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Xem và tìm kiếm Group List (Trung Tín):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1: </w:t>
      </w:r>
      <w:r w:rsidDel="00000000" w:rsidR="00000000" w:rsidRPr="00000000">
        <w:rPr>
          <w:rtl w:val="0"/>
        </w:rPr>
        <w:t xml:space="preserve">Đăng nhập vào trang quản lý danh sách người dùng bằng tài khoản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2: </w:t>
      </w:r>
      <w:r w:rsidDel="00000000" w:rsidR="00000000" w:rsidRPr="00000000">
        <w:rPr>
          <w:rtl w:val="0"/>
        </w:rPr>
        <w:t xml:space="preserve">Chọn mục Group List trong phần List Management bên sidebar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3: </w:t>
      </w:r>
      <w:r w:rsidDel="00000000" w:rsidR="00000000" w:rsidRPr="00000000">
        <w:rPr>
          <w:rtl w:val="0"/>
        </w:rPr>
        <w:t xml:space="preserve">Group List được hiển thị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Bước 4: </w:t>
      </w:r>
      <w:r w:rsidDel="00000000" w:rsidR="00000000" w:rsidRPr="00000000">
        <w:rPr>
          <w:rtl w:val="0"/>
        </w:rPr>
        <w:t xml:space="preserve">Nhập thông tin hiện có về nhóm cần tìm vào các filters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Bước 5: </w:t>
      </w:r>
      <w:r w:rsidDel="00000000" w:rsidR="00000000" w:rsidRPr="00000000">
        <w:rPr>
          <w:rtl w:val="0"/>
        </w:rPr>
        <w:t xml:space="preserve">Nếu không muốn tìm kiếm theo filters hiện tại, nhấn nút “Clean Filters”, tiếp tục tìm kiếm thì nhấn nút “Search”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Các trường hợp có thể xảy ra: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nhấn nút “Search”, thông tin tìm kiếm hợp lệ thì sẽ hiển thị các group có cùng thông tin trong phần filters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nhấn nút “Search”, thông tin tìm kiếm không hợp lệ =&gt; Hiện thông báo “Group không tồn tại” và quay lại bước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