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20DA3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Works Cited</w:t>
      </w:r>
    </w:p>
    <w:p w:rsidR="00000000" w:rsidRDefault="00620DA3">
      <w:pPr>
        <w:widowControl w:val="0"/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James, Gareth, et al. </w:t>
      </w:r>
      <w:r>
        <w:rPr>
          <w:rFonts w:ascii="Times New Roman" w:hAnsi="Times New Roman" w:cs="Times New Roman"/>
          <w:i/>
          <w:iCs/>
          <w:sz w:val="24"/>
          <w:szCs w:val="24"/>
        </w:rPr>
        <w:t>An Introduction to Statistical Learning</w:t>
      </w:r>
      <w:r>
        <w:rPr>
          <w:rFonts w:ascii="Times New Roman" w:hAnsi="Times New Roman" w:cs="Times New Roman"/>
          <w:sz w:val="24"/>
          <w:szCs w:val="24"/>
        </w:rPr>
        <w:t>. Springer Nature, 1 Aug. 2023, books.google.com/books?hl=en&amp;lr=&amp;id=ygzJEAAAQBAJ&amp;oi=fnd&amp;pg=PR7&amp;dq=python&amp;ots=Wzm9iPA1Wi&amp;sig=-tD50C6giabCNlNore3tBbFrSvU#v=onepage&amp;q=python&amp;f=false. Accessed 1 Oct. 2024.</w:t>
      </w:r>
    </w:p>
    <w:p w:rsidR="00000000" w:rsidRDefault="00620DA3">
      <w:pPr>
        <w:widowControl w:val="0"/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Landau, Rubin H, et al. </w:t>
      </w:r>
      <w:r>
        <w:rPr>
          <w:rFonts w:ascii="Times New Roman" w:hAnsi="Times New Roman" w:cs="Times New Roman"/>
          <w:i/>
          <w:iCs/>
          <w:sz w:val="24"/>
          <w:szCs w:val="24"/>
        </w:rPr>
        <w:t>Computational Physics</w:t>
      </w:r>
      <w:r>
        <w:rPr>
          <w:rFonts w:ascii="Times New Roman" w:hAnsi="Times New Roman" w:cs="Times New Roman"/>
          <w:sz w:val="24"/>
          <w:szCs w:val="24"/>
        </w:rPr>
        <w:t>. John Wi</w:t>
      </w:r>
      <w:r>
        <w:rPr>
          <w:rFonts w:ascii="Times New Roman" w:hAnsi="Times New Roman" w:cs="Times New Roman"/>
          <w:sz w:val="24"/>
          <w:szCs w:val="24"/>
        </w:rPr>
        <w:t>ley &amp; Sons, 20 Mar. 2024, books.google.com/books?hl=en&amp;lr=&amp;id=naP8EAAAQBAJ&amp;oi=fnd&amp;pg=PR17&amp;dq=python&amp;ots=dMsvetM658&amp;sig=TlMcfRIad3m7a7PhkUyYtqQEUMc#v=onepage&amp;q&amp;f=false. Accessed 1 Oct. 2024.</w:t>
      </w:r>
    </w:p>
    <w:p w:rsidR="00000000" w:rsidRDefault="00620DA3">
      <w:pPr>
        <w:widowControl w:val="0"/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Lutz, Mark. </w:t>
      </w:r>
      <w:r>
        <w:rPr>
          <w:rFonts w:ascii="Times New Roman" w:hAnsi="Times New Roman" w:cs="Times New Roman"/>
          <w:i/>
          <w:iCs/>
          <w:sz w:val="24"/>
          <w:szCs w:val="24"/>
        </w:rPr>
        <w:t>Programming Python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Reilly Media, Inc.,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23 Aug. 20</w:t>
      </w:r>
      <w:r>
        <w:rPr>
          <w:rFonts w:ascii="Times New Roman" w:hAnsi="Times New Roman" w:cs="Times New Roman"/>
          <w:sz w:val="24"/>
          <w:szCs w:val="24"/>
        </w:rPr>
        <w:t>06, books.google.com/books?hl=en&amp;lr=&amp;id=c8pV-TzyfBUC&amp;oi=fnd&amp;pg=PR11&amp;dq=python&amp;ots=n65GeLYQSS&amp;sig=gkkQhIIPsLcgllKYRJyaYwDa5C8#v=onepage&amp;q=python&amp;f=false. Accessed 1 Oct. 2024.</w: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20DA3"/>
    <w:rsid w:val="0062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26EA2C1A-8237-4F34-82E9-F9B62C76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647</Characters>
  <Application>Microsoft Office Word</Application>
  <DocSecurity>4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2024-10-01T22:03:00Z</dcterms:created>
  <dcterms:modified xsi:type="dcterms:W3CDTF">2024-10-01T22:03:00Z</dcterms:modified>
</cp:coreProperties>
</file>