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4A0" w:firstRow="1" w:lastRow="0" w:firstColumn="1" w:lastColumn="0" w:noHBand="0" w:noVBand="1"/>
      </w:tblPr>
      <w:tblGrid>
        <w:gridCol w:w="1835"/>
        <w:gridCol w:w="2066"/>
        <w:gridCol w:w="1791"/>
        <w:gridCol w:w="1777"/>
        <w:gridCol w:w="1137"/>
        <w:gridCol w:w="1257"/>
      </w:tblGrid>
      <w:tr w:rsidR="00FF3250" w:rsidRPr="006F2707" w14:paraId="272698EB" w14:textId="77777777" w:rsidTr="00AD1D1D">
        <w:trPr>
          <w:trHeight w:val="352"/>
        </w:trPr>
        <w:tc>
          <w:tcPr>
            <w:tcW w:w="9863" w:type="dxa"/>
            <w:gridSpan w:val="6"/>
            <w:vAlign w:val="center"/>
          </w:tcPr>
          <w:p w14:paraId="6295C800" w14:textId="77777777" w:rsidR="00FF3250" w:rsidRPr="006F2707" w:rsidRDefault="00FF3250" w:rsidP="00AD1D1D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Operations/Work/Job Activity covered by this assessment: </w:t>
            </w:r>
            <w:r w:rsidR="00AA6386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DB096A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0F14A1" w:rsidRPr="006F2707">
              <w:rPr>
                <w:rFonts w:cs="Arial"/>
                <w:bCs/>
                <w:sz w:val="24"/>
                <w:szCs w:val="24"/>
              </w:rPr>
              <w:t>Wicket Gate</w:t>
            </w:r>
          </w:p>
        </w:tc>
      </w:tr>
      <w:tr w:rsidR="00FF3250" w:rsidRPr="006F2707" w14:paraId="2903C6A3" w14:textId="77777777" w:rsidTr="00AD1D1D">
        <w:trPr>
          <w:trHeight w:val="4044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0EC53EF3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400CA002" w14:textId="77777777" w:rsidR="004F44F4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/>
                <w:sz w:val="24"/>
                <w:szCs w:val="24"/>
              </w:rPr>
              <w:t xml:space="preserve">Required </w:t>
            </w:r>
            <w:r w:rsidR="008E616A" w:rsidRPr="006F2707">
              <w:rPr>
                <w:rFonts w:cs="Arial"/>
                <w:b/>
                <w:bCs/>
                <w:sz w:val="24"/>
                <w:szCs w:val="24"/>
              </w:rPr>
              <w:t xml:space="preserve"> Personal Protective Equipment (PPE)</w:t>
            </w:r>
            <w:r w:rsidR="008E616A" w:rsidRPr="006F2707">
              <w:rPr>
                <w:rFonts w:cs="Arial"/>
                <w:sz w:val="24"/>
                <w:szCs w:val="24"/>
              </w:rPr>
              <w:t xml:space="preserve"> </w:t>
            </w:r>
            <w:r w:rsidRPr="006F2707">
              <w:rPr>
                <w:rFonts w:cs="Arial"/>
                <w:sz w:val="24"/>
                <w:szCs w:val="24"/>
              </w:rPr>
              <w:t xml:space="preserve"> :</w:t>
            </w:r>
          </w:p>
          <w:p w14:paraId="3F633B40" w14:textId="77777777" w:rsidR="004570AA" w:rsidRPr="006F2707" w:rsidRDefault="004570A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  <w:tbl>
            <w:tblPr>
              <w:tblW w:w="9217" w:type="dxa"/>
              <w:jc w:val="center"/>
              <w:tblLook w:val="0000" w:firstRow="0" w:lastRow="0" w:firstColumn="0" w:lastColumn="0" w:noHBand="0" w:noVBand="0"/>
            </w:tblPr>
            <w:tblGrid>
              <w:gridCol w:w="4537"/>
              <w:gridCol w:w="4680"/>
            </w:tblGrid>
            <w:tr w:rsidR="001B6B0F" w:rsidRPr="006F2707" w14:paraId="25BE95D1" w14:textId="77777777" w:rsidTr="008317F9">
              <w:trPr>
                <w:jc w:val="center"/>
              </w:trPr>
              <w:tc>
                <w:tcPr>
                  <w:tcW w:w="2461" w:type="pct"/>
                  <w:vAlign w:val="center"/>
                </w:tcPr>
                <w:p w14:paraId="5CE4EDE0" w14:textId="77777777" w:rsidR="001B6B0F" w:rsidRPr="006F2707" w:rsidRDefault="00DF7D1C" w:rsidP="00DF7D1C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78F4CD8B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margin-left:-3.7pt;margin-top:1.15pt;width:35.15pt;height:35.15pt;z-index:251660288;mso-wrap-edited:f;mso-position-vertical-relative:page" wrapcoords="-470 0 -470 21130 21600 21130 21600 0 -470 0" fillcolor="window">
                        <v:imagedata r:id="rId7" o:title=""/>
                        <w10:wrap type="tight" anchory="page"/>
                      </v:shape>
                      <o:OLEObject Type="Embed" ProgID="Word.Picture.8" ShapeID="_x0000_s1027" DrawAspect="Content" ObjectID="_1846440179" r:id="rId8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Safety glasses must be worn at times.</w:t>
                  </w:r>
                </w:p>
              </w:tc>
              <w:tc>
                <w:tcPr>
                  <w:tcW w:w="2539" w:type="pct"/>
                </w:tcPr>
                <w:p w14:paraId="55868C3B" w14:textId="77777777" w:rsidR="001B6B0F" w:rsidRPr="006F2707" w:rsidRDefault="001B6B0F" w:rsidP="00DF7D1C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3360" behindDoc="0" locked="0" layoutInCell="1" allowOverlap="1" wp14:anchorId="627E54F7" wp14:editId="238E7128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14605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7" name="Picture 4" descr="Hair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air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Long and loose hair must be contained.</w:t>
                  </w:r>
                </w:p>
              </w:tc>
            </w:tr>
            <w:tr w:rsidR="001B6B0F" w:rsidRPr="006F2707" w14:paraId="21F26516" w14:textId="77777777" w:rsidTr="008317F9">
              <w:trPr>
                <w:jc w:val="center"/>
              </w:trPr>
              <w:tc>
                <w:tcPr>
                  <w:tcW w:w="2461" w:type="pct"/>
                </w:tcPr>
                <w:p w14:paraId="1B86395C" w14:textId="77777777" w:rsidR="001B6B0F" w:rsidRPr="006F2707" w:rsidRDefault="001B6B0F" w:rsidP="00DF7D1C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Appropriate footwear with substantial uppers must be worn</w:t>
                  </w: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.</w:t>
                  </w:r>
                  <w:r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2336" behindDoc="0" locked="0" layoutInCell="1" allowOverlap="0" wp14:anchorId="2A97D4D0" wp14:editId="1DCBFBC4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0" name="Picture 3" descr="Foot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oot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539" w:type="pct"/>
                </w:tcPr>
                <w:p w14:paraId="07534E60" w14:textId="77777777" w:rsidR="001B6B0F" w:rsidRPr="006F2707" w:rsidRDefault="001B6B0F" w:rsidP="00DF7D1C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6432" behindDoc="0" locked="0" layoutInCell="1" allowOverlap="1" wp14:anchorId="35865DA1" wp14:editId="7EC2B1A4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1" name="Picture 9" descr="Protective Clothing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Protective Clothing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Close fitting/protective clothing to cover arms and legs must be worn.</w:t>
                  </w:r>
                </w:p>
              </w:tc>
            </w:tr>
            <w:tr w:rsidR="001B6B0F" w:rsidRPr="006F2707" w14:paraId="2AD345B1" w14:textId="77777777" w:rsidTr="008317F9">
              <w:trPr>
                <w:jc w:val="center"/>
              </w:trPr>
              <w:tc>
                <w:tcPr>
                  <w:tcW w:w="2461" w:type="pct"/>
                </w:tcPr>
                <w:p w14:paraId="6B1CB6E9" w14:textId="77777777" w:rsidR="001B6B0F" w:rsidRPr="006F2707" w:rsidRDefault="00DF7D1C" w:rsidP="00DF7D1C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0E25DDB6">
                      <v:shape id="_x0000_s1028" type="#_x0000_t75" style="position:absolute;margin-left:-3.7pt;margin-top:2.85pt;width:35.25pt;height:35.25pt;z-index:251661312;mso-wrap-edited:f;mso-position-horizontal-relative:text;mso-position-vertical-relative:page" wrapcoords="-460 0 -460 21140 21600 21140 21600 0 -460 0">
                        <v:imagedata r:id="rId12" o:title=""/>
                        <w10:wrap type="tight" anchory="page"/>
                      </v:shape>
                      <o:OLEObject Type="Embed" ProgID="Word.Picture.8" ShapeID="_x0000_s1028" DrawAspect="Content" ObjectID="_1846440180" r:id="rId13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inline distT="0" distB="0" distL="0" distR="0" wp14:anchorId="5DB74FC7" wp14:editId="5C7C7C21">
                        <wp:extent cx="7620" cy="7620"/>
                        <wp:effectExtent l="0" t="0" r="0" b="0"/>
                        <wp:docPr id="12" name="Picture 3" descr="Prohibi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Prohibi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B6B0F" w:rsidRPr="006F2707">
                    <w:rPr>
                      <w:rFonts w:cs="Arial"/>
                      <w:b/>
                      <w:sz w:val="24"/>
                      <w:szCs w:val="24"/>
                    </w:rPr>
                    <w:t>Respiratory protection devices</w: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 xml:space="preserve"> required.</w:t>
                  </w:r>
                </w:p>
              </w:tc>
              <w:tc>
                <w:tcPr>
                  <w:tcW w:w="2539" w:type="pct"/>
                  <w:vAlign w:val="center"/>
                </w:tcPr>
                <w:p w14:paraId="47A1F225" w14:textId="77777777" w:rsidR="001B6B0F" w:rsidRPr="006F2707" w:rsidRDefault="001B6B0F" w:rsidP="00DF7D1C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5408" behindDoc="0" locked="0" layoutInCell="1" allowOverlap="1" wp14:anchorId="2EB2DAFA" wp14:editId="1E876C42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3" name="Picture 6" descr="Hand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and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Oil free leather gloves and spats must be worn.</w:t>
                  </w:r>
                </w:p>
              </w:tc>
            </w:tr>
            <w:tr w:rsidR="001B6B0F" w:rsidRPr="006F2707" w14:paraId="546DEE0D" w14:textId="77777777" w:rsidTr="008317F9">
              <w:trPr>
                <w:trHeight w:val="832"/>
                <w:jc w:val="center"/>
              </w:trPr>
              <w:tc>
                <w:tcPr>
                  <w:tcW w:w="2461" w:type="pct"/>
                </w:tcPr>
                <w:p w14:paraId="06255F63" w14:textId="77777777" w:rsidR="001B6B0F" w:rsidRPr="006F2707" w:rsidRDefault="001B6B0F" w:rsidP="00DF7D1C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539" w:type="pct"/>
                  <w:vAlign w:val="center"/>
                </w:tcPr>
                <w:p w14:paraId="62C90266" w14:textId="77777777" w:rsidR="001B6B0F" w:rsidRPr="006F2707" w:rsidRDefault="001B6B0F" w:rsidP="00DF7D1C">
                  <w:pPr>
                    <w:framePr w:hSpace="180" w:wrap="around" w:vAnchor="page" w:hAnchor="margin" w:y="1925"/>
                    <w:ind w:left="863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Hearing protection</w:t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 must be used </w:t>
                  </w: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7456" behindDoc="0" locked="0" layoutInCell="1" allowOverlap="1" wp14:anchorId="4C50E5BC" wp14:editId="568A3B42">
                        <wp:simplePos x="0" y="0"/>
                        <wp:positionH relativeFrom="column">
                          <wp:posOffset>-50165</wp:posOffset>
                        </wp:positionH>
                        <wp:positionV relativeFrom="page">
                          <wp:posOffset>-559257</wp:posOffset>
                        </wp:positionV>
                        <wp:extent cx="446913" cy="446227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5" name="Picture 26" descr="Hearing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earing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when using this machine.</w:t>
                  </w:r>
                </w:p>
              </w:tc>
            </w:tr>
          </w:tbl>
          <w:p w14:paraId="18525140" w14:textId="77777777" w:rsidR="00DB096A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</w:tc>
      </w:tr>
      <w:tr w:rsidR="00D3415D" w:rsidRPr="006F2707" w14:paraId="0B3A7826" w14:textId="77777777" w:rsidTr="00622297">
        <w:trPr>
          <w:trHeight w:val="1522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10E83282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36E67028" w14:textId="77777777" w:rsidR="00B86709" w:rsidRPr="006F2707" w:rsidRDefault="006A68EE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F2707">
              <w:rPr>
                <w:rFonts w:cs="Arial"/>
                <w:b/>
                <w:bCs/>
                <w:sz w:val="24"/>
                <w:szCs w:val="24"/>
              </w:rPr>
              <w:t>Loading &amp; Unloading</w:t>
            </w:r>
            <w:r w:rsidR="00F756DF" w:rsidRPr="006F2707">
              <w:rPr>
                <w:rFonts w:cs="Arial"/>
                <w:b/>
                <w:bCs/>
                <w:sz w:val="24"/>
                <w:szCs w:val="24"/>
              </w:rPr>
              <w:t xml:space="preserve"> Check</w:t>
            </w:r>
            <w:r w:rsidR="00B86709" w:rsidRPr="006F2707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41697A95" w14:textId="77777777" w:rsidR="004F44F4" w:rsidRPr="006F2707" w:rsidRDefault="00F756DF" w:rsidP="00AD1D1D">
            <w:pPr>
              <w:pStyle w:val="ListParagraph"/>
              <w:numPr>
                <w:ilvl w:val="0"/>
                <w:numId w:val="6"/>
              </w:numPr>
              <w:rPr>
                <w:rFonts w:eastAsia="Times New Roman" w:cs="Arial"/>
                <w:sz w:val="24"/>
                <w:szCs w:val="24"/>
              </w:rPr>
            </w:pPr>
            <w:r w:rsidRPr="006F2707">
              <w:rPr>
                <w:rFonts w:eastAsia="Times New Roman" w:cs="Arial"/>
                <w:sz w:val="24"/>
                <w:szCs w:val="24"/>
              </w:rPr>
              <w:t xml:space="preserve">Ensure no slip/trip </w:t>
            </w:r>
            <w:r w:rsidR="001B28CF" w:rsidRPr="006F2707">
              <w:rPr>
                <w:rFonts w:eastAsia="Times New Roman" w:cs="Arial"/>
                <w:sz w:val="24"/>
                <w:szCs w:val="24"/>
              </w:rPr>
              <w:t>is</w:t>
            </w:r>
            <w:r w:rsidRPr="006F2707">
              <w:rPr>
                <w:rFonts w:eastAsia="Times New Roman" w:cs="Arial"/>
                <w:sz w:val="24"/>
                <w:szCs w:val="24"/>
              </w:rPr>
              <w:t xml:space="preserve"> present in work</w:t>
            </w:r>
            <w:r w:rsidR="008E616A" w:rsidRPr="006F2707">
              <w:rPr>
                <w:rFonts w:eastAsia="Times New Roman" w:cs="Arial"/>
                <w:sz w:val="24"/>
                <w:szCs w:val="24"/>
              </w:rPr>
              <w:t xml:space="preserve"> pass and walk ways.</w:t>
            </w:r>
          </w:p>
          <w:p w14:paraId="06908DFC" w14:textId="77777777" w:rsidR="00593A27" w:rsidRPr="006F2707" w:rsidRDefault="008E616A" w:rsidP="00AD1D1D">
            <w:pPr>
              <w:pStyle w:val="ListParagraph"/>
              <w:numPr>
                <w:ilvl w:val="0"/>
                <w:numId w:val="6"/>
              </w:num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Ensure that work area is clean and clear of grease, oil and any flammable materials.</w:t>
            </w:r>
          </w:p>
          <w:p w14:paraId="72A3A694" w14:textId="77777777" w:rsidR="00D3415D" w:rsidRPr="006F2707" w:rsidRDefault="006A68EE" w:rsidP="00AD1D1D">
            <w:pPr>
              <w:pStyle w:val="ListParagraph"/>
              <w:numPr>
                <w:ilvl w:val="0"/>
                <w:numId w:val="6"/>
              </w:numPr>
              <w:rPr>
                <w:rFonts w:cs="Arial"/>
                <w:bCs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>Refer Work Instructions PSP/WI/14 while handling of Wicket Gate.</w:t>
            </w:r>
          </w:p>
        </w:tc>
      </w:tr>
      <w:tr w:rsidR="00D3415D" w:rsidRPr="006F2707" w14:paraId="61E611F1" w14:textId="77777777" w:rsidTr="00087B97">
        <w:trPr>
          <w:trHeight w:val="4760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5D20115C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3246E22B" w14:textId="77777777" w:rsidR="00B86709" w:rsidRPr="006F2707" w:rsidRDefault="001639CB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F2707">
              <w:rPr>
                <w:rFonts w:cs="Arial"/>
                <w:b/>
                <w:bCs/>
                <w:sz w:val="24"/>
                <w:szCs w:val="24"/>
              </w:rPr>
              <w:t>Operations</w:t>
            </w:r>
            <w:r w:rsidR="00D3415D" w:rsidRPr="006F2707">
              <w:rPr>
                <w:rFonts w:cs="Arial"/>
                <w:b/>
                <w:bCs/>
                <w:sz w:val="24"/>
                <w:szCs w:val="24"/>
              </w:rPr>
              <w:t xml:space="preserve"> Procedure</w:t>
            </w:r>
            <w:r w:rsidR="00B86709" w:rsidRPr="006F2707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645F6D1A" w14:textId="77777777" w:rsidR="00100570" w:rsidRPr="006F2707" w:rsidRDefault="00100570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Refer Pre-Inspection Work Instructions PSP/WI/03 to pre-inspect the Wicket Gate.</w:t>
            </w:r>
          </w:p>
          <w:p w14:paraId="3BE96459" w14:textId="77777777" w:rsidR="00100570" w:rsidRPr="006F2707" w:rsidRDefault="00100570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If damaged is found on the coating surface, inform Alstom Power India Ltd (APIL) by </w:t>
            </w:r>
            <w:r w:rsidR="00667CA9" w:rsidRPr="006F2707">
              <w:rPr>
                <w:rFonts w:asciiTheme="minorHAnsi" w:hAnsiTheme="minorHAnsi" w:cs="Arial"/>
                <w:b w:val="0"/>
              </w:rPr>
              <w:t>e</w:t>
            </w:r>
            <w:r w:rsidRPr="006F2707">
              <w:rPr>
                <w:rFonts w:asciiTheme="minorHAnsi" w:hAnsiTheme="minorHAnsi" w:cs="Arial"/>
                <w:b w:val="0"/>
              </w:rPr>
              <w:t>mail with photograph and get their approval.</w:t>
            </w:r>
          </w:p>
          <w:p w14:paraId="03BB8560" w14:textId="77777777" w:rsidR="00100570" w:rsidRPr="006F2707" w:rsidRDefault="00100570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Repair to be carried w.r.t. APIL procedure.</w:t>
            </w:r>
          </w:p>
          <w:p w14:paraId="4BF85B96" w14:textId="77777777" w:rsidR="00100570" w:rsidRPr="006F2707" w:rsidRDefault="00100570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Pre-heat the Wicket Gate</w:t>
            </w:r>
            <w:r w:rsidR="009448B3" w:rsidRPr="006F2707">
              <w:rPr>
                <w:rFonts w:asciiTheme="minorHAnsi" w:hAnsiTheme="minorHAnsi" w:cs="Arial"/>
                <w:b w:val="0"/>
              </w:rPr>
              <w:t xml:space="preserve"> to 100°C to 150°C</w:t>
            </w:r>
            <w:r w:rsidR="003F485A" w:rsidRPr="006F2707">
              <w:rPr>
                <w:rFonts w:asciiTheme="minorHAnsi" w:hAnsiTheme="minorHAnsi" w:cs="Arial"/>
                <w:b w:val="0"/>
              </w:rPr>
              <w:t xml:space="preserve"> (Skin Temperature) with burner to </w:t>
            </w:r>
            <w:r w:rsidR="009448B3" w:rsidRPr="006F2707">
              <w:rPr>
                <w:rFonts w:asciiTheme="minorHAnsi" w:hAnsiTheme="minorHAnsi" w:cs="Arial"/>
                <w:b w:val="0"/>
              </w:rPr>
              <w:t xml:space="preserve">remove oil &amp; </w:t>
            </w:r>
            <w:r w:rsidR="00C3705C" w:rsidRPr="006F2707">
              <w:rPr>
                <w:rFonts w:asciiTheme="minorHAnsi" w:hAnsiTheme="minorHAnsi" w:cs="Arial"/>
                <w:b w:val="0"/>
              </w:rPr>
              <w:t>grease from</w:t>
            </w:r>
            <w:r w:rsidR="009448B3" w:rsidRPr="006F2707">
              <w:rPr>
                <w:rFonts w:asciiTheme="minorHAnsi" w:hAnsiTheme="minorHAnsi" w:cs="Arial"/>
                <w:b w:val="0"/>
              </w:rPr>
              <w:t xml:space="preserve"> the </w:t>
            </w:r>
            <w:r w:rsidR="0092617A" w:rsidRPr="006F2707">
              <w:rPr>
                <w:rFonts w:asciiTheme="minorHAnsi" w:hAnsiTheme="minorHAnsi" w:cs="Arial"/>
                <w:b w:val="0"/>
              </w:rPr>
              <w:t>surface.</w:t>
            </w:r>
          </w:p>
          <w:p w14:paraId="11DE6DAD" w14:textId="77777777" w:rsidR="000C7272" w:rsidRPr="006F2707" w:rsidRDefault="000C7272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Mask with High Temperature Adhesive Tape/</w:t>
            </w:r>
            <w:r w:rsidR="00EB6567" w:rsidRPr="006F2707">
              <w:rPr>
                <w:rFonts w:asciiTheme="minorHAnsi" w:hAnsiTheme="minorHAnsi" w:cs="Arial"/>
                <w:b w:val="0"/>
              </w:rPr>
              <w:t>M</w:t>
            </w:r>
            <w:r w:rsidRPr="006F2707">
              <w:rPr>
                <w:rFonts w:asciiTheme="minorHAnsi" w:hAnsiTheme="minorHAnsi" w:cs="Arial"/>
                <w:b w:val="0"/>
              </w:rPr>
              <w:t xml:space="preserve">etal </w:t>
            </w:r>
            <w:r w:rsidR="0092617A" w:rsidRPr="006F2707">
              <w:rPr>
                <w:rFonts w:asciiTheme="minorHAnsi" w:hAnsiTheme="minorHAnsi" w:cs="Arial"/>
                <w:b w:val="0"/>
              </w:rPr>
              <w:t>S</w:t>
            </w:r>
            <w:r w:rsidRPr="006F2707">
              <w:rPr>
                <w:rFonts w:asciiTheme="minorHAnsi" w:hAnsiTheme="minorHAnsi" w:cs="Arial"/>
                <w:b w:val="0"/>
              </w:rPr>
              <w:t>him/</w:t>
            </w:r>
            <w:r w:rsidR="00EB6567" w:rsidRPr="006F2707">
              <w:rPr>
                <w:rFonts w:asciiTheme="minorHAnsi" w:hAnsiTheme="minorHAnsi" w:cs="Arial"/>
                <w:b w:val="0"/>
              </w:rPr>
              <w:t>I</w:t>
            </w:r>
            <w:r w:rsidRPr="006F2707">
              <w:rPr>
                <w:rFonts w:asciiTheme="minorHAnsi" w:hAnsiTheme="minorHAnsi" w:cs="Arial"/>
                <w:b w:val="0"/>
              </w:rPr>
              <w:t>nsulation tape</w:t>
            </w:r>
            <w:r w:rsidR="00EB6567" w:rsidRPr="006F2707">
              <w:rPr>
                <w:rFonts w:asciiTheme="minorHAnsi" w:hAnsiTheme="minorHAnsi" w:cs="Arial"/>
                <w:b w:val="0"/>
              </w:rPr>
              <w:t xml:space="preserve"> to protect unwanted area form blasting and HVOF coating.</w:t>
            </w:r>
          </w:p>
          <w:p w14:paraId="1D2233B5" w14:textId="77777777" w:rsidR="00EB6567" w:rsidRPr="006F2707" w:rsidRDefault="00EB6567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Ensure the </w:t>
            </w:r>
            <w:r w:rsidR="0092617A" w:rsidRPr="006F2707">
              <w:rPr>
                <w:rFonts w:asciiTheme="minorHAnsi" w:hAnsiTheme="minorHAnsi" w:cs="Arial"/>
                <w:b w:val="0"/>
              </w:rPr>
              <w:t>C</w:t>
            </w:r>
            <w:r w:rsidRPr="006F2707">
              <w:rPr>
                <w:rFonts w:asciiTheme="minorHAnsi" w:hAnsiTheme="minorHAnsi" w:cs="Arial"/>
                <w:b w:val="0"/>
              </w:rPr>
              <w:t>ompressed Air is clean &amp; free from water residue</w:t>
            </w:r>
            <w:r w:rsidR="0092617A" w:rsidRPr="006F2707">
              <w:rPr>
                <w:rFonts w:asciiTheme="minorHAnsi" w:hAnsiTheme="minorHAnsi" w:cs="Arial"/>
                <w:b w:val="0"/>
              </w:rPr>
              <w:t>s</w:t>
            </w:r>
            <w:r w:rsidRPr="006F2707">
              <w:rPr>
                <w:rFonts w:asciiTheme="minorHAnsi" w:hAnsiTheme="minorHAnsi" w:cs="Arial"/>
                <w:b w:val="0"/>
              </w:rPr>
              <w:t>.</w:t>
            </w:r>
          </w:p>
          <w:p w14:paraId="44266086" w14:textId="77777777" w:rsidR="006322C2" w:rsidRPr="006F2707" w:rsidRDefault="006322C2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Check the humidity of the Blasting enclosure/room with hygrometer and ensure it is in the permissible limit of &lt;80%.</w:t>
            </w:r>
          </w:p>
          <w:p w14:paraId="0F51D03F" w14:textId="77777777" w:rsidR="00EB6567" w:rsidRPr="006F2707" w:rsidRDefault="00EB6567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Refer Final Blasting Work Instruc</w:t>
            </w:r>
            <w:r w:rsidR="005C4BDD" w:rsidRPr="006F2707">
              <w:rPr>
                <w:rFonts w:asciiTheme="minorHAnsi" w:hAnsiTheme="minorHAnsi" w:cs="Arial"/>
                <w:b w:val="0"/>
              </w:rPr>
              <w:t>tions PSP/WI/04 for preparing surface. The surface preparation will be as per Sa3 specs.</w:t>
            </w:r>
          </w:p>
          <w:p w14:paraId="50AEB303" w14:textId="77777777" w:rsidR="00BB7F81" w:rsidRPr="006F2707" w:rsidRDefault="005C4BDD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Use virgin 24mesh Al2O3 grit for blasting. Maintain Air pressure to blast at 3.5bar with 6mm bore nozzle and keeping 200 ±50mm standoff distances.</w:t>
            </w:r>
          </w:p>
          <w:p w14:paraId="591667C9" w14:textId="77777777" w:rsidR="005C4BDD" w:rsidRPr="006F2707" w:rsidRDefault="005C4BDD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If any pinholes/micro pinholes are observed convey to supervisor for approval.</w:t>
            </w:r>
          </w:p>
          <w:p w14:paraId="4B9860DC" w14:textId="77777777" w:rsidR="00E240A1" w:rsidRPr="006F2707" w:rsidRDefault="00E240A1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Maintain 5 to 8 Ra microns </w:t>
            </w:r>
            <w:r w:rsidR="005C4BDD" w:rsidRPr="006F2707">
              <w:rPr>
                <w:rFonts w:asciiTheme="minorHAnsi" w:hAnsiTheme="minorHAnsi" w:cs="Arial"/>
                <w:b w:val="0"/>
              </w:rPr>
              <w:t xml:space="preserve">surface roughness </w:t>
            </w:r>
            <w:r w:rsidR="0092617A" w:rsidRPr="006F2707">
              <w:rPr>
                <w:rFonts w:asciiTheme="minorHAnsi" w:hAnsiTheme="minorHAnsi" w:cs="Arial"/>
                <w:b w:val="0"/>
              </w:rPr>
              <w:t xml:space="preserve">during blasting and check </w:t>
            </w:r>
            <w:r w:rsidR="005C4BDD" w:rsidRPr="006F2707">
              <w:rPr>
                <w:rFonts w:asciiTheme="minorHAnsi" w:hAnsiTheme="minorHAnsi" w:cs="Arial"/>
                <w:b w:val="0"/>
              </w:rPr>
              <w:t>with roughness tester as per the protocol.</w:t>
            </w:r>
          </w:p>
          <w:p w14:paraId="2FC8C5C5" w14:textId="77777777" w:rsidR="005C4BDD" w:rsidRPr="006F2707" w:rsidRDefault="006322C2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Load the Wicket Gate in the acoustic room and clamp it thoroughly on the chuck with proper packing to prevent clamping marks on the Wicket Gate Shaft.</w:t>
            </w:r>
          </w:p>
          <w:p w14:paraId="4457D4FB" w14:textId="77777777" w:rsidR="006322C2" w:rsidRPr="006F2707" w:rsidRDefault="006322C2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Check the humidity of the </w:t>
            </w:r>
            <w:r w:rsidR="0092617A" w:rsidRPr="006F2707">
              <w:rPr>
                <w:rFonts w:asciiTheme="minorHAnsi" w:hAnsiTheme="minorHAnsi" w:cs="Arial"/>
                <w:b w:val="0"/>
              </w:rPr>
              <w:t>Acoustic E</w:t>
            </w:r>
            <w:r w:rsidRPr="006F2707">
              <w:rPr>
                <w:rFonts w:asciiTheme="minorHAnsi" w:hAnsiTheme="minorHAnsi" w:cs="Arial"/>
                <w:b w:val="0"/>
              </w:rPr>
              <w:t xml:space="preserve">nclosure/room with hygrometer and ensure it is in the </w:t>
            </w:r>
            <w:r w:rsidRPr="006F2707">
              <w:rPr>
                <w:rFonts w:asciiTheme="minorHAnsi" w:hAnsiTheme="minorHAnsi" w:cs="Arial"/>
                <w:b w:val="0"/>
              </w:rPr>
              <w:lastRenderedPageBreak/>
              <w:t>permissible limit of &lt;80%.</w:t>
            </w:r>
          </w:p>
          <w:p w14:paraId="789286C9" w14:textId="77777777" w:rsidR="00622297" w:rsidRPr="006F2707" w:rsidRDefault="004570AA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Start Exhaust Fans before starting the HP/HVOF Control Unit.</w:t>
            </w:r>
          </w:p>
          <w:p w14:paraId="2849B28D" w14:textId="77777777" w:rsidR="0092617A" w:rsidRPr="006F2707" w:rsidRDefault="004570AA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Open valve of Nitrogen and Oxygen Cylinders and set the pressure according to the parameter mentioned in the Technical Bulletin</w:t>
            </w:r>
            <w:r w:rsidR="0092617A" w:rsidRPr="006F2707">
              <w:rPr>
                <w:rFonts w:asciiTheme="minorHAnsi" w:hAnsiTheme="minorHAnsi" w:cs="Arial"/>
                <w:b w:val="0"/>
              </w:rPr>
              <w:t>.</w:t>
            </w:r>
          </w:p>
          <w:p w14:paraId="2E53837F" w14:textId="77777777" w:rsidR="00342A7C" w:rsidRDefault="004570AA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Start the JP8000 control unit with your Login ID.</w:t>
            </w:r>
            <w:r w:rsidR="00342A7C" w:rsidRPr="006F2707">
              <w:rPr>
                <w:rFonts w:asciiTheme="minorHAnsi" w:hAnsiTheme="minorHAnsi" w:cs="Arial"/>
                <w:b w:val="0"/>
              </w:rPr>
              <w:t xml:space="preserve"> </w:t>
            </w:r>
            <w:r w:rsidRPr="006F2707">
              <w:rPr>
                <w:rFonts w:asciiTheme="minorHAnsi" w:hAnsiTheme="minorHAnsi" w:cs="Arial"/>
                <w:b w:val="0"/>
              </w:rPr>
              <w:t>Check the Oxygen, Fuel, Water &amp; Combustion Flow &amp; pressure in the manual mode screen.</w:t>
            </w:r>
          </w:p>
          <w:p w14:paraId="54E8626C" w14:textId="77777777" w:rsidR="00616C4F" w:rsidRDefault="00616C4F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asciiTheme="minorHAnsi" w:hAnsiTheme="minorHAnsi" w:cs="Arial"/>
                <w:b w:val="0"/>
              </w:rPr>
              <w:t>Set the following parameter:</w:t>
            </w:r>
          </w:p>
          <w:p w14:paraId="7214A76B" w14:textId="77777777" w:rsidR="00616C4F" w:rsidRDefault="00616C4F" w:rsidP="00616C4F">
            <w:pPr>
              <w:pStyle w:val="Title"/>
              <w:numPr>
                <w:ilvl w:val="2"/>
                <w:numId w:val="9"/>
              </w:numPr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asciiTheme="minorHAnsi" w:hAnsiTheme="minorHAnsi" w:cs="Arial"/>
                <w:b w:val="0"/>
              </w:rPr>
              <w:t>Barrel                                    6”</w:t>
            </w:r>
          </w:p>
          <w:p w14:paraId="1D679A13" w14:textId="77777777" w:rsidR="00616C4F" w:rsidRDefault="00616C4F" w:rsidP="00616C4F">
            <w:pPr>
              <w:pStyle w:val="Title"/>
              <w:numPr>
                <w:ilvl w:val="2"/>
                <w:numId w:val="9"/>
              </w:numPr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asciiTheme="minorHAnsi" w:hAnsiTheme="minorHAnsi" w:cs="Arial"/>
                <w:b w:val="0"/>
              </w:rPr>
              <w:t>Oxygen Pressure                 240</w:t>
            </w:r>
            <w:r w:rsidR="0015366D">
              <w:rPr>
                <w:rFonts w:asciiTheme="minorHAnsi" w:hAnsiTheme="minorHAnsi" w:cs="Arial"/>
                <w:b w:val="0"/>
              </w:rPr>
              <w:t>+</w:t>
            </w:r>
            <w:r w:rsidR="0015366D" w:rsidRPr="0015366D">
              <w:rPr>
                <w:rFonts w:asciiTheme="minorHAnsi" w:hAnsiTheme="minorHAnsi" w:cs="Arial"/>
                <w:b w:val="0"/>
                <w:vertAlign w:val="subscript"/>
              </w:rPr>
              <w:t>50</w:t>
            </w:r>
            <w:r>
              <w:rPr>
                <w:rFonts w:asciiTheme="minorHAnsi" w:hAnsiTheme="minorHAnsi" w:cs="Arial"/>
                <w:b w:val="0"/>
              </w:rPr>
              <w:t>PSI</w:t>
            </w:r>
            <w:r w:rsidR="0015366D">
              <w:rPr>
                <w:rFonts w:asciiTheme="minorHAnsi" w:hAnsiTheme="minorHAnsi" w:cs="Arial"/>
                <w:b w:val="0"/>
              </w:rPr>
              <w:t xml:space="preserve">           Flow                 </w:t>
            </w:r>
            <w:r w:rsidR="0072621E">
              <w:rPr>
                <w:rFonts w:asciiTheme="minorHAnsi" w:hAnsiTheme="minorHAnsi" w:cs="Arial"/>
                <w:b w:val="0"/>
              </w:rPr>
              <w:t>1850</w:t>
            </w:r>
            <w:r w:rsidR="0015366D">
              <w:rPr>
                <w:rFonts w:asciiTheme="minorHAnsi" w:hAnsiTheme="minorHAnsi" w:cs="Arial"/>
                <w:b w:val="0"/>
              </w:rPr>
              <w:t>SCFH</w:t>
            </w:r>
          </w:p>
          <w:p w14:paraId="2A8E9B74" w14:textId="77777777" w:rsidR="00616C4F" w:rsidRDefault="00616C4F" w:rsidP="00616C4F">
            <w:pPr>
              <w:pStyle w:val="Title"/>
              <w:numPr>
                <w:ilvl w:val="2"/>
                <w:numId w:val="9"/>
              </w:numPr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asciiTheme="minorHAnsi" w:hAnsiTheme="minorHAnsi" w:cs="Arial"/>
                <w:b w:val="0"/>
              </w:rPr>
              <w:t xml:space="preserve">Nitrogen Pressure               </w:t>
            </w:r>
            <w:r w:rsidR="0072621E">
              <w:rPr>
                <w:rFonts w:asciiTheme="minorHAnsi" w:hAnsiTheme="minorHAnsi" w:cs="Arial"/>
                <w:b w:val="0"/>
              </w:rPr>
              <w:t>55</w:t>
            </w:r>
            <w:r>
              <w:rPr>
                <w:rFonts w:asciiTheme="minorHAnsi" w:hAnsiTheme="minorHAnsi" w:cs="Arial"/>
                <w:b w:val="0"/>
              </w:rPr>
              <w:t>PSI</w:t>
            </w:r>
            <w:r w:rsidR="0015366D">
              <w:rPr>
                <w:rFonts w:asciiTheme="minorHAnsi" w:hAnsiTheme="minorHAnsi" w:cs="Arial"/>
                <w:b w:val="0"/>
              </w:rPr>
              <w:t xml:space="preserve">                  Flow                 2</w:t>
            </w:r>
            <w:r w:rsidR="0072621E">
              <w:rPr>
                <w:rFonts w:asciiTheme="minorHAnsi" w:hAnsiTheme="minorHAnsi" w:cs="Arial"/>
                <w:b w:val="0"/>
              </w:rPr>
              <w:t>3</w:t>
            </w:r>
            <w:r w:rsidR="0015366D">
              <w:rPr>
                <w:rFonts w:asciiTheme="minorHAnsi" w:hAnsiTheme="minorHAnsi" w:cs="Arial"/>
                <w:b w:val="0"/>
              </w:rPr>
              <w:t>SCFH</w:t>
            </w:r>
          </w:p>
          <w:p w14:paraId="3BEE6EBB" w14:textId="77777777" w:rsidR="0015366D" w:rsidRDefault="0015366D" w:rsidP="00616C4F">
            <w:pPr>
              <w:pStyle w:val="Title"/>
              <w:numPr>
                <w:ilvl w:val="2"/>
                <w:numId w:val="9"/>
              </w:numPr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asciiTheme="minorHAnsi" w:hAnsiTheme="minorHAnsi" w:cs="Arial"/>
                <w:b w:val="0"/>
              </w:rPr>
              <w:t>Fuel Pressure                       1</w:t>
            </w:r>
            <w:r w:rsidR="0072621E">
              <w:rPr>
                <w:rFonts w:asciiTheme="minorHAnsi" w:hAnsiTheme="minorHAnsi" w:cs="Arial"/>
                <w:b w:val="0"/>
              </w:rPr>
              <w:t>1</w:t>
            </w:r>
            <w:r>
              <w:rPr>
                <w:rFonts w:asciiTheme="minorHAnsi" w:hAnsiTheme="minorHAnsi" w:cs="Arial"/>
                <w:b w:val="0"/>
              </w:rPr>
              <w:t>9PSI                Flow                 6GPH</w:t>
            </w:r>
          </w:p>
          <w:p w14:paraId="451AE19C" w14:textId="77777777" w:rsidR="0015366D" w:rsidRDefault="0015366D" w:rsidP="00616C4F">
            <w:pPr>
              <w:pStyle w:val="Title"/>
              <w:numPr>
                <w:ilvl w:val="2"/>
                <w:numId w:val="9"/>
              </w:numPr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asciiTheme="minorHAnsi" w:hAnsiTheme="minorHAnsi" w:cs="Arial"/>
                <w:b w:val="0"/>
              </w:rPr>
              <w:t>Spray Rate                            75 to 80gms/min</w:t>
            </w:r>
          </w:p>
          <w:p w14:paraId="334E0A2B" w14:textId="77777777" w:rsidR="0015366D" w:rsidRPr="006F2707" w:rsidRDefault="0015366D" w:rsidP="00616C4F">
            <w:pPr>
              <w:pStyle w:val="Title"/>
              <w:numPr>
                <w:ilvl w:val="2"/>
                <w:numId w:val="9"/>
              </w:numPr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asciiTheme="minorHAnsi" w:hAnsiTheme="minorHAnsi" w:cs="Arial"/>
                <w:b w:val="0"/>
              </w:rPr>
              <w:t>Spray Distance                     350</w:t>
            </w:r>
            <w:r>
              <w:rPr>
                <w:rFonts w:ascii="Calibri" w:hAnsi="Calibri" w:cs="Arial"/>
                <w:b w:val="0"/>
              </w:rPr>
              <w:t>±</w:t>
            </w:r>
            <w:r>
              <w:rPr>
                <w:rFonts w:asciiTheme="minorHAnsi" w:hAnsiTheme="minorHAnsi" w:cs="Arial"/>
                <w:b w:val="0"/>
              </w:rPr>
              <w:t>25mm</w:t>
            </w:r>
          </w:p>
          <w:p w14:paraId="53E8EE0F" w14:textId="77777777" w:rsidR="0092617A" w:rsidRPr="006F2707" w:rsidRDefault="0092617A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Pre-heat the powder </w:t>
            </w:r>
            <w:r w:rsidR="008B49A0" w:rsidRPr="006F2707">
              <w:rPr>
                <w:rFonts w:asciiTheme="minorHAnsi" w:hAnsiTheme="minorHAnsi" w:cs="Arial"/>
                <w:b w:val="0"/>
              </w:rPr>
              <w:t xml:space="preserve">SM 3652 </w:t>
            </w:r>
            <w:r w:rsidRPr="006F2707">
              <w:rPr>
                <w:rFonts w:asciiTheme="minorHAnsi" w:hAnsiTheme="minorHAnsi" w:cs="Arial"/>
                <w:b w:val="0"/>
              </w:rPr>
              <w:t>in a SS tray and keep in an oven to 60°C to 70°C for 120mins. After the alarm pour the powder in the powder feeder hopper and maintain the temperature</w:t>
            </w:r>
            <w:r w:rsidR="008B49A0" w:rsidRPr="006F2707">
              <w:rPr>
                <w:rFonts w:asciiTheme="minorHAnsi" w:hAnsiTheme="minorHAnsi" w:cs="Arial"/>
                <w:b w:val="0"/>
              </w:rPr>
              <w:t xml:space="preserve"> with heating blanket. Check with pyrometer the temperature of the heating </w:t>
            </w:r>
            <w:r w:rsidR="006F2707" w:rsidRPr="006F2707">
              <w:rPr>
                <w:rFonts w:asciiTheme="minorHAnsi" w:hAnsiTheme="minorHAnsi" w:cs="Arial"/>
                <w:b w:val="0"/>
              </w:rPr>
              <w:t>blanket and</w:t>
            </w:r>
            <w:r w:rsidR="008B49A0" w:rsidRPr="006F2707">
              <w:rPr>
                <w:rFonts w:asciiTheme="minorHAnsi" w:hAnsiTheme="minorHAnsi" w:cs="Arial"/>
                <w:b w:val="0"/>
              </w:rPr>
              <w:t xml:space="preserve"> ensure it is at 60°C to 65°C.</w:t>
            </w:r>
          </w:p>
          <w:p w14:paraId="2A019882" w14:textId="77777777" w:rsidR="00342A7C" w:rsidRPr="006F2707" w:rsidRDefault="004570AA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Select the powder </w:t>
            </w:r>
            <w:r w:rsidR="002C5B7A" w:rsidRPr="006F2707">
              <w:rPr>
                <w:rFonts w:asciiTheme="minorHAnsi" w:hAnsiTheme="minorHAnsi" w:cs="Arial"/>
                <w:b w:val="0"/>
              </w:rPr>
              <w:t xml:space="preserve">WOKA </w:t>
            </w:r>
            <w:r w:rsidR="00466DC7" w:rsidRPr="006F2707">
              <w:rPr>
                <w:rFonts w:asciiTheme="minorHAnsi" w:hAnsiTheme="minorHAnsi" w:cs="Arial"/>
                <w:b w:val="0"/>
              </w:rPr>
              <w:t xml:space="preserve">3652 </w:t>
            </w:r>
            <w:r w:rsidRPr="006F2707">
              <w:rPr>
                <w:rFonts w:asciiTheme="minorHAnsi" w:hAnsiTheme="minorHAnsi" w:cs="Arial"/>
                <w:b w:val="0"/>
              </w:rPr>
              <w:t>recipe from the recipe menu.</w:t>
            </w:r>
          </w:p>
          <w:p w14:paraId="1A446BA6" w14:textId="77777777" w:rsidR="00342A7C" w:rsidRPr="006F2707" w:rsidRDefault="004570AA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Measure the powder flow rate (</w:t>
            </w:r>
            <w:r w:rsidR="00342A7C" w:rsidRPr="006F2707">
              <w:rPr>
                <w:rFonts w:asciiTheme="minorHAnsi" w:hAnsiTheme="minorHAnsi" w:cs="Arial"/>
                <w:b w:val="0"/>
              </w:rPr>
              <w:t xml:space="preserve">75 to 80 </w:t>
            </w:r>
            <w:r w:rsidRPr="006F2707">
              <w:rPr>
                <w:rFonts w:asciiTheme="minorHAnsi" w:hAnsiTheme="minorHAnsi" w:cs="Arial"/>
                <w:b w:val="0"/>
              </w:rPr>
              <w:t>grams/min) as per parameter, and set the Powder feeder RPM.</w:t>
            </w:r>
          </w:p>
          <w:p w14:paraId="4DE29087" w14:textId="77777777" w:rsidR="00342A7C" w:rsidRPr="006F2707" w:rsidRDefault="004570AA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Set the job speed and Robot programming speed, instructions will be given by Supervisor.</w:t>
            </w:r>
          </w:p>
          <w:p w14:paraId="07CF60FD" w14:textId="77777777" w:rsidR="00342A7C" w:rsidRPr="006F2707" w:rsidRDefault="00342A7C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C</w:t>
            </w:r>
            <w:r w:rsidR="004570AA" w:rsidRPr="006F2707">
              <w:rPr>
                <w:rFonts w:asciiTheme="minorHAnsi" w:hAnsiTheme="minorHAnsi" w:cs="Arial"/>
                <w:b w:val="0"/>
              </w:rPr>
              <w:t xml:space="preserve">losed the </w:t>
            </w:r>
            <w:r w:rsidRPr="006F2707">
              <w:rPr>
                <w:rFonts w:asciiTheme="minorHAnsi" w:hAnsiTheme="minorHAnsi" w:cs="Arial"/>
                <w:b w:val="0"/>
              </w:rPr>
              <w:t xml:space="preserve">Acoustic </w:t>
            </w:r>
            <w:r w:rsidR="004570AA" w:rsidRPr="006F2707">
              <w:rPr>
                <w:rFonts w:asciiTheme="minorHAnsi" w:hAnsiTheme="minorHAnsi" w:cs="Arial"/>
                <w:b w:val="0"/>
              </w:rPr>
              <w:t xml:space="preserve">Door and Wait for </w:t>
            </w:r>
            <w:r w:rsidRPr="006F2707">
              <w:rPr>
                <w:rFonts w:asciiTheme="minorHAnsi" w:hAnsiTheme="minorHAnsi" w:cs="Arial"/>
                <w:b w:val="0"/>
              </w:rPr>
              <w:t xml:space="preserve">signal </w:t>
            </w:r>
            <w:r w:rsidR="004570AA" w:rsidRPr="006F2707">
              <w:rPr>
                <w:rFonts w:asciiTheme="minorHAnsi" w:hAnsiTheme="minorHAnsi" w:cs="Arial"/>
                <w:b w:val="0"/>
              </w:rPr>
              <w:t>before igniting the JP 5000 Torch.</w:t>
            </w:r>
            <w:r w:rsidRPr="006F2707">
              <w:rPr>
                <w:rFonts w:asciiTheme="minorHAnsi" w:hAnsiTheme="minorHAnsi" w:cs="Arial"/>
                <w:b w:val="0"/>
              </w:rPr>
              <w:t xml:space="preserve"> </w:t>
            </w:r>
            <w:r w:rsidR="004570AA" w:rsidRPr="006F2707">
              <w:rPr>
                <w:rFonts w:asciiTheme="minorHAnsi" w:hAnsiTheme="minorHAnsi" w:cs="Arial"/>
                <w:b w:val="0"/>
              </w:rPr>
              <w:t>Go to Development screen and press the gun ignition. Wait for the gun to ramp up till you get the desire combustion pressure as per the parameter.</w:t>
            </w:r>
          </w:p>
          <w:p w14:paraId="39C88A80" w14:textId="77777777" w:rsidR="00342A7C" w:rsidRPr="006F2707" w:rsidRDefault="00C02F38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Pre-heat the</w:t>
            </w:r>
            <w:r w:rsidR="004570AA" w:rsidRPr="006F2707">
              <w:rPr>
                <w:rFonts w:asciiTheme="minorHAnsi" w:hAnsiTheme="minorHAnsi" w:cs="Arial"/>
                <w:b w:val="0"/>
              </w:rPr>
              <w:t xml:space="preserve"> skin temperature of the job </w:t>
            </w:r>
            <w:r w:rsidR="00342A7C" w:rsidRPr="006F2707">
              <w:rPr>
                <w:rFonts w:asciiTheme="minorHAnsi" w:hAnsiTheme="minorHAnsi" w:cs="Arial"/>
                <w:b w:val="0"/>
              </w:rPr>
              <w:t>up to</w:t>
            </w:r>
            <w:r w:rsidR="004570AA" w:rsidRPr="006F2707">
              <w:rPr>
                <w:rFonts w:asciiTheme="minorHAnsi" w:hAnsiTheme="minorHAnsi" w:cs="Arial"/>
                <w:b w:val="0"/>
              </w:rPr>
              <w:t xml:space="preserve"> </w:t>
            </w:r>
            <w:r w:rsidR="00704B6E">
              <w:rPr>
                <w:rFonts w:asciiTheme="minorHAnsi" w:hAnsiTheme="minorHAnsi" w:cs="Arial"/>
                <w:b w:val="0"/>
              </w:rPr>
              <w:t>45</w:t>
            </w:r>
            <w:r w:rsidR="004570AA" w:rsidRPr="00616C4F">
              <w:rPr>
                <w:rFonts w:asciiTheme="minorHAnsi" w:hAnsiTheme="minorHAnsi" w:cs="Arial"/>
                <w:b w:val="0"/>
              </w:rPr>
              <w:t xml:space="preserve">ºC to </w:t>
            </w:r>
            <w:r w:rsidR="00704B6E">
              <w:rPr>
                <w:rFonts w:asciiTheme="minorHAnsi" w:hAnsiTheme="minorHAnsi" w:cs="Arial"/>
                <w:b w:val="0"/>
              </w:rPr>
              <w:t>6</w:t>
            </w:r>
            <w:r w:rsidR="004570AA" w:rsidRPr="00616C4F">
              <w:rPr>
                <w:rFonts w:asciiTheme="minorHAnsi" w:hAnsiTheme="minorHAnsi" w:cs="Arial"/>
                <w:b w:val="0"/>
              </w:rPr>
              <w:t>0ºC</w:t>
            </w:r>
            <w:r w:rsidR="00616C4F">
              <w:rPr>
                <w:rFonts w:asciiTheme="minorHAnsi" w:hAnsiTheme="minorHAnsi" w:cs="Arial"/>
                <w:b w:val="0"/>
              </w:rPr>
              <w:t xml:space="preserve">, </w:t>
            </w:r>
            <w:r w:rsidR="009F443D">
              <w:rPr>
                <w:rFonts w:asciiTheme="minorHAnsi" w:hAnsiTheme="minorHAnsi" w:cs="Arial"/>
                <w:b w:val="0"/>
              </w:rPr>
              <w:t xml:space="preserve">check with </w:t>
            </w:r>
            <w:r w:rsidR="00466DC7" w:rsidRPr="006F2707">
              <w:rPr>
                <w:rFonts w:asciiTheme="minorHAnsi" w:hAnsiTheme="minorHAnsi" w:cs="Arial"/>
                <w:b w:val="0"/>
              </w:rPr>
              <w:t>pyrometer.</w:t>
            </w:r>
          </w:p>
          <w:p w14:paraId="5D761A01" w14:textId="77777777" w:rsidR="00342A7C" w:rsidRPr="006F2707" w:rsidRDefault="004570AA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Start Powder feeder and wait till it stabilize and spray the job layer by layers to get a uniform thickness all over.</w:t>
            </w:r>
          </w:p>
          <w:p w14:paraId="16D07979" w14:textId="77777777" w:rsidR="00491233" w:rsidRPr="006F2707" w:rsidRDefault="00491233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While spraying mating surface cover the profile with metal shim and mount the sample specimen on the magnet.</w:t>
            </w:r>
          </w:p>
          <w:p w14:paraId="56D0DA04" w14:textId="77777777" w:rsidR="00491233" w:rsidRPr="006F2707" w:rsidRDefault="00491233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Coat the mating surface (i.e. sides) </w:t>
            </w:r>
            <w:proofErr w:type="spellStart"/>
            <w:r w:rsidRPr="006F2707">
              <w:rPr>
                <w:rFonts w:asciiTheme="minorHAnsi" w:hAnsiTheme="minorHAnsi" w:cs="Arial"/>
                <w:b w:val="0"/>
              </w:rPr>
              <w:t>alongwith</w:t>
            </w:r>
            <w:proofErr w:type="spellEnd"/>
            <w:r w:rsidRPr="006F2707">
              <w:rPr>
                <w:rFonts w:asciiTheme="minorHAnsi" w:hAnsiTheme="minorHAnsi" w:cs="Arial"/>
                <w:b w:val="0"/>
              </w:rPr>
              <w:t xml:space="preserve"> specimen to get the desire thickness.</w:t>
            </w:r>
          </w:p>
          <w:p w14:paraId="2548BB19" w14:textId="77777777" w:rsidR="004570AA" w:rsidRPr="009F443D" w:rsidRDefault="004570AA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9F443D">
              <w:rPr>
                <w:rFonts w:asciiTheme="minorHAnsi" w:hAnsiTheme="minorHAnsi" w:cs="Arial"/>
                <w:b w:val="0"/>
              </w:rPr>
              <w:t xml:space="preserve">Check the dimension to get the </w:t>
            </w:r>
            <w:r w:rsidR="002C5B7A" w:rsidRPr="009F443D">
              <w:rPr>
                <w:rFonts w:asciiTheme="minorHAnsi" w:hAnsiTheme="minorHAnsi" w:cs="Arial"/>
                <w:b w:val="0"/>
              </w:rPr>
              <w:t>300+50µm</w:t>
            </w:r>
            <w:r w:rsidRPr="009F443D">
              <w:rPr>
                <w:rFonts w:asciiTheme="minorHAnsi" w:hAnsiTheme="minorHAnsi" w:cs="Arial"/>
                <w:b w:val="0"/>
              </w:rPr>
              <w:t xml:space="preserve"> thickness of the coating</w:t>
            </w:r>
            <w:r w:rsidR="002C5B7A" w:rsidRPr="009F443D">
              <w:rPr>
                <w:rFonts w:asciiTheme="minorHAnsi" w:hAnsiTheme="minorHAnsi" w:cs="Arial"/>
                <w:b w:val="0"/>
              </w:rPr>
              <w:t xml:space="preserve"> and 300-25µm to +75µm on mating surface.</w:t>
            </w:r>
          </w:p>
          <w:p w14:paraId="723E7A48" w14:textId="77777777" w:rsidR="00D3415D" w:rsidRPr="006F2707" w:rsidRDefault="00D3415D" w:rsidP="00AD1D1D">
            <w:pPr>
              <w:pStyle w:val="ListParagraph"/>
              <w:rPr>
                <w:rFonts w:cs="Arial"/>
                <w:b/>
                <w:bCs/>
                <w:sz w:val="24"/>
                <w:szCs w:val="24"/>
              </w:rPr>
            </w:pPr>
          </w:p>
        </w:tc>
      </w:tr>
      <w:tr w:rsidR="00563732" w:rsidRPr="006F2707" w14:paraId="0D0E00A5" w14:textId="77777777" w:rsidTr="00AD1D1D">
        <w:trPr>
          <w:trHeight w:val="1959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2AD93E4F" w14:textId="77777777" w:rsidR="00563732" w:rsidRPr="006F2707" w:rsidRDefault="002E6577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F2707">
              <w:rPr>
                <w:rFonts w:cs="Arial"/>
                <w:b/>
                <w:bCs/>
                <w:sz w:val="24"/>
                <w:szCs w:val="24"/>
              </w:rPr>
              <w:lastRenderedPageBreak/>
              <w:t>Shutdown</w:t>
            </w:r>
            <w:r w:rsidR="00563732" w:rsidRPr="006F2707">
              <w:rPr>
                <w:rFonts w:cs="Arial"/>
                <w:b/>
                <w:bCs/>
                <w:sz w:val="24"/>
                <w:szCs w:val="24"/>
              </w:rPr>
              <w:t xml:space="preserve"> :</w:t>
            </w:r>
          </w:p>
          <w:p w14:paraId="6B381D36" w14:textId="77777777" w:rsidR="004570AA" w:rsidRPr="006F2707" w:rsidRDefault="004570AA" w:rsidP="00AD1D1D">
            <w:pPr>
              <w:pStyle w:val="Title"/>
              <w:numPr>
                <w:ilvl w:val="0"/>
                <w:numId w:val="8"/>
              </w:numPr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Shut the Powder Feeder and wait for the feed lines to clear.</w:t>
            </w:r>
          </w:p>
          <w:p w14:paraId="62C58984" w14:textId="77777777" w:rsidR="00310C4D" w:rsidRPr="006F2707" w:rsidRDefault="004570AA" w:rsidP="00310C4D">
            <w:pPr>
              <w:pStyle w:val="Title"/>
              <w:numPr>
                <w:ilvl w:val="0"/>
                <w:numId w:val="8"/>
              </w:numPr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Shut down the ignition flame and bring the robot to its home position.</w:t>
            </w:r>
          </w:p>
          <w:p w14:paraId="4F39722E" w14:textId="77777777" w:rsidR="00310C4D" w:rsidRPr="006F2707" w:rsidRDefault="00310C4D" w:rsidP="00310C4D">
            <w:pPr>
              <w:pStyle w:val="Title"/>
              <w:numPr>
                <w:ilvl w:val="0"/>
                <w:numId w:val="8"/>
              </w:numPr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Cool the Wicket Gate and measure the Surface Roughness with Surface testing Machine and measure the value between 3 to 6µm Ra.</w:t>
            </w:r>
          </w:p>
          <w:p w14:paraId="69DE37C2" w14:textId="37BC9915" w:rsidR="00035AD0" w:rsidRPr="00035AD0" w:rsidRDefault="00310C4D" w:rsidP="00035AD0">
            <w:pPr>
              <w:pStyle w:val="Title"/>
              <w:numPr>
                <w:ilvl w:val="0"/>
                <w:numId w:val="8"/>
              </w:numPr>
              <w:jc w:val="left"/>
              <w:rPr>
                <w:rFonts w:asciiTheme="minorHAnsi" w:hAnsiTheme="minorHAnsi" w:cs="Arial"/>
              </w:rPr>
            </w:pPr>
            <w:r w:rsidRPr="006A4F1B">
              <w:rPr>
                <w:rFonts w:asciiTheme="minorHAnsi" w:hAnsiTheme="minorHAnsi" w:cs="Arial"/>
                <w:b w:val="0"/>
              </w:rPr>
              <w:t xml:space="preserve">Refer to Final Inspection Work Instruction PSP/WI/10 and get the </w:t>
            </w:r>
            <w:r w:rsidR="00035AD0">
              <w:rPr>
                <w:rFonts w:asciiTheme="minorHAnsi" w:hAnsiTheme="minorHAnsi" w:cs="Arial"/>
                <w:b w:val="0"/>
              </w:rPr>
              <w:t>approval of APIL Representative.</w:t>
            </w:r>
          </w:p>
        </w:tc>
      </w:tr>
      <w:tr w:rsidR="00B86709" w:rsidRPr="006F2707" w14:paraId="79494D6D" w14:textId="77777777" w:rsidTr="001D0713">
        <w:trPr>
          <w:trHeight w:val="451"/>
        </w:trPr>
        <w:tc>
          <w:tcPr>
            <w:tcW w:w="1835" w:type="dxa"/>
            <w:vAlign w:val="center"/>
          </w:tcPr>
          <w:p w14:paraId="6D3B7462" w14:textId="77777777" w:rsidR="00B86709" w:rsidRPr="006F2707" w:rsidRDefault="00B86709" w:rsidP="001D0713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 xml:space="preserve">Assessor : </w:t>
            </w:r>
          </w:p>
        </w:tc>
        <w:tc>
          <w:tcPr>
            <w:tcW w:w="2066" w:type="dxa"/>
            <w:vAlign w:val="center"/>
          </w:tcPr>
          <w:p w14:paraId="1CECC785" w14:textId="77777777" w:rsidR="00B86709" w:rsidRPr="006F2707" w:rsidRDefault="001D0713" w:rsidP="001D0713">
            <w:pPr>
              <w:rPr>
                <w:rFonts w:cs="Arial"/>
                <w:sz w:val="24"/>
                <w:szCs w:val="24"/>
              </w:rPr>
            </w:pPr>
            <w:proofErr w:type="spellStart"/>
            <w:r>
              <w:rPr>
                <w:rFonts w:cs="Arial"/>
                <w:sz w:val="24"/>
                <w:szCs w:val="24"/>
              </w:rPr>
              <w:t>Prasanna</w:t>
            </w:r>
            <w:proofErr w:type="spellEnd"/>
            <w:r>
              <w:rPr>
                <w:rFonts w:cs="Arial"/>
                <w:sz w:val="24"/>
                <w:szCs w:val="24"/>
              </w:rPr>
              <w:t xml:space="preserve"> Wadkar</w:t>
            </w:r>
          </w:p>
        </w:tc>
        <w:tc>
          <w:tcPr>
            <w:tcW w:w="1791" w:type="dxa"/>
            <w:vAlign w:val="center"/>
          </w:tcPr>
          <w:p w14:paraId="42AEECCB" w14:textId="77777777" w:rsidR="00B86709" w:rsidRPr="006F2707" w:rsidRDefault="00B86709" w:rsidP="001D0713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4BBEF96B" w14:textId="77777777" w:rsidR="00B86709" w:rsidRPr="006F2707" w:rsidRDefault="00B86709" w:rsidP="001D0713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78735742" w14:textId="77777777" w:rsidR="00B86709" w:rsidRPr="006F2707" w:rsidRDefault="00B86709" w:rsidP="001D0713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  <w:vAlign w:val="center"/>
          </w:tcPr>
          <w:p w14:paraId="7BE77390" w14:textId="017B8EE3" w:rsidR="00B86709" w:rsidRPr="006F2707" w:rsidRDefault="001D0713" w:rsidP="001D0713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5.</w:t>
            </w:r>
            <w:r w:rsidR="00942D76">
              <w:rPr>
                <w:rFonts w:cs="Arial"/>
                <w:sz w:val="24"/>
                <w:szCs w:val="24"/>
              </w:rPr>
              <w:t>03</w:t>
            </w:r>
            <w:r>
              <w:rPr>
                <w:rFonts w:cs="Arial"/>
                <w:sz w:val="24"/>
                <w:szCs w:val="24"/>
              </w:rPr>
              <w:t>.</w:t>
            </w:r>
            <w:r w:rsidR="00942D76">
              <w:rPr>
                <w:rFonts w:cs="Arial"/>
                <w:sz w:val="24"/>
                <w:szCs w:val="24"/>
              </w:rPr>
              <w:t>19</w:t>
            </w:r>
          </w:p>
        </w:tc>
      </w:tr>
      <w:tr w:rsidR="00B86709" w:rsidRPr="006F2707" w14:paraId="7A2A70C0" w14:textId="77777777" w:rsidTr="001D0713">
        <w:trPr>
          <w:trHeight w:val="451"/>
        </w:trPr>
        <w:tc>
          <w:tcPr>
            <w:tcW w:w="1835" w:type="dxa"/>
            <w:vAlign w:val="center"/>
          </w:tcPr>
          <w:p w14:paraId="0C2C4104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Approved:</w:t>
            </w:r>
          </w:p>
        </w:tc>
        <w:tc>
          <w:tcPr>
            <w:tcW w:w="2066" w:type="dxa"/>
            <w:vAlign w:val="center"/>
          </w:tcPr>
          <w:p w14:paraId="18C6F805" w14:textId="77777777" w:rsidR="00B86709" w:rsidRPr="006F2707" w:rsidRDefault="001D0713" w:rsidP="00AD1D1D">
            <w:pPr>
              <w:rPr>
                <w:rFonts w:cs="Arial"/>
                <w:sz w:val="24"/>
                <w:szCs w:val="24"/>
              </w:rPr>
            </w:pPr>
            <w:proofErr w:type="spellStart"/>
            <w:r>
              <w:rPr>
                <w:rFonts w:cs="Arial"/>
                <w:sz w:val="24"/>
                <w:szCs w:val="24"/>
              </w:rPr>
              <w:t>Dhimant</w:t>
            </w:r>
            <w:proofErr w:type="spellEnd"/>
            <w:r>
              <w:rPr>
                <w:rFonts w:cs="Arial"/>
                <w:sz w:val="24"/>
                <w:szCs w:val="24"/>
              </w:rPr>
              <w:t xml:space="preserve"> Doshi</w:t>
            </w:r>
          </w:p>
        </w:tc>
        <w:tc>
          <w:tcPr>
            <w:tcW w:w="1791" w:type="dxa"/>
            <w:vAlign w:val="center"/>
          </w:tcPr>
          <w:p w14:paraId="242588D2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4EFEB22F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1C06A35F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  <w:vAlign w:val="center"/>
          </w:tcPr>
          <w:p w14:paraId="45B63560" w14:textId="4D636E70" w:rsidR="00B86709" w:rsidRPr="006F2707" w:rsidRDefault="001D0713" w:rsidP="001D0713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5.</w:t>
            </w:r>
            <w:r w:rsidR="00942D76">
              <w:rPr>
                <w:rFonts w:cs="Arial"/>
                <w:sz w:val="24"/>
                <w:szCs w:val="24"/>
              </w:rPr>
              <w:t>03</w:t>
            </w:r>
            <w:r>
              <w:rPr>
                <w:rFonts w:cs="Arial"/>
                <w:sz w:val="24"/>
                <w:szCs w:val="24"/>
              </w:rPr>
              <w:t>.</w:t>
            </w:r>
            <w:r w:rsidR="00942D76">
              <w:rPr>
                <w:rFonts w:cs="Arial"/>
                <w:sz w:val="24"/>
                <w:szCs w:val="24"/>
              </w:rPr>
              <w:t>19</w:t>
            </w:r>
          </w:p>
        </w:tc>
      </w:tr>
    </w:tbl>
    <w:p w14:paraId="49345D87" w14:textId="7210CB11" w:rsidR="00C1484A" w:rsidRPr="006F2707" w:rsidRDefault="00C1484A" w:rsidP="00B7769F">
      <w:pPr>
        <w:tabs>
          <w:tab w:val="left" w:pos="2534"/>
        </w:tabs>
        <w:rPr>
          <w:rFonts w:cs="Arial"/>
          <w:sz w:val="24"/>
          <w:szCs w:val="24"/>
        </w:rPr>
      </w:pPr>
    </w:p>
    <w:sectPr w:rsidR="00C1484A" w:rsidRPr="006F2707" w:rsidSect="00B1246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1907" w:h="16839" w:code="9"/>
      <w:pgMar w:top="1440" w:right="1440" w:bottom="1440" w:left="1440" w:header="360" w:footer="1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911442" w14:textId="77777777" w:rsidR="00FE199B" w:rsidRDefault="00FE199B" w:rsidP="00FF3250">
      <w:pPr>
        <w:spacing w:after="0" w:line="240" w:lineRule="auto"/>
      </w:pPr>
      <w:r>
        <w:separator/>
      </w:r>
    </w:p>
  </w:endnote>
  <w:endnote w:type="continuationSeparator" w:id="0">
    <w:p w14:paraId="6728A70C" w14:textId="77777777" w:rsidR="00FE199B" w:rsidRDefault="00FE199B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4F583D" w14:textId="77777777" w:rsidR="00DF7D1C" w:rsidRDefault="00DF7D1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07051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31F13F" w14:textId="2C072DCC" w:rsidR="00035AD0" w:rsidRDefault="00035AD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F7D1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sdt>
    <w:sdtPr>
      <w:id w:val="4066417"/>
      <w:docPartObj>
        <w:docPartGallery w:val="Page Numbers (Top of Page)"/>
        <w:docPartUnique/>
      </w:docPartObj>
    </w:sdtPr>
    <w:sdtEndPr/>
    <w:sdtContent>
      <w:p w14:paraId="2AC2DA7B" w14:textId="77777777" w:rsidR="0015366D" w:rsidRPr="00443B68" w:rsidRDefault="0015366D" w:rsidP="00C610BA">
        <w:pPr>
          <w:pStyle w:val="Footer"/>
          <w:jc w:val="center"/>
          <w:rPr>
            <w:rFonts w:ascii="Arial" w:hAnsi="Arial" w:cs="Arial"/>
          </w:rPr>
        </w:pPr>
      </w:p>
      <w:p w14:paraId="10445C7B" w14:textId="77777777" w:rsidR="0015366D" w:rsidRDefault="00DF7D1C" w:rsidP="00B7769F">
        <w:pPr>
          <w:jc w:val="center"/>
        </w:pPr>
      </w:p>
    </w:sdtContent>
  </w:sdt>
  <w:p w14:paraId="299C8C37" w14:textId="77777777" w:rsidR="0015366D" w:rsidRDefault="0015366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464F3E" w14:textId="77777777" w:rsidR="00DF7D1C" w:rsidRDefault="00DF7D1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102447" w14:textId="77777777" w:rsidR="00FE199B" w:rsidRDefault="00FE199B" w:rsidP="00FF3250">
      <w:pPr>
        <w:spacing w:after="0" w:line="240" w:lineRule="auto"/>
      </w:pPr>
      <w:r>
        <w:separator/>
      </w:r>
    </w:p>
  </w:footnote>
  <w:footnote w:type="continuationSeparator" w:id="0">
    <w:p w14:paraId="4D31E26F" w14:textId="77777777" w:rsidR="00FE199B" w:rsidRDefault="00FE199B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CC0D8F" w14:textId="77777777" w:rsidR="00DF7D1C" w:rsidRDefault="00DF7D1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8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418"/>
      <w:gridCol w:w="2340"/>
      <w:gridCol w:w="2070"/>
    </w:tblGrid>
    <w:tr w:rsidR="0015366D" w:rsidRPr="00B7769F" w14:paraId="7337BF48" w14:textId="77777777" w:rsidTr="00045B5E">
      <w:trPr>
        <w:trHeight w:val="440"/>
      </w:trPr>
      <w:tc>
        <w:tcPr>
          <w:tcW w:w="5418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5C0A6CDC" w14:textId="77777777" w:rsidR="0015366D" w:rsidRPr="00127B8C" w:rsidRDefault="0015366D" w:rsidP="00045B5E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16FF0A64" w14:textId="77777777" w:rsidR="0015366D" w:rsidRPr="00B7769F" w:rsidRDefault="0015366D" w:rsidP="00045B5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340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513E6955" w14:textId="77777777" w:rsidR="0015366D" w:rsidRPr="00B7769F" w:rsidRDefault="009E4E6C" w:rsidP="00045B5E">
          <w:pPr>
            <w:spacing w:after="0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>QF-QMS/02/</w:t>
          </w:r>
          <w:r w:rsidR="0015366D">
            <w:rPr>
              <w:rFonts w:ascii="Arial" w:hAnsi="Arial" w:cs="Arial"/>
            </w:rPr>
            <w:t>018</w:t>
          </w:r>
        </w:p>
      </w:tc>
      <w:tc>
        <w:tcPr>
          <w:tcW w:w="2070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625BB4E6" w14:textId="246960F8" w:rsidR="0015366D" w:rsidRPr="00B7769F" w:rsidRDefault="00473815" w:rsidP="00045B5E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C5ACE11" wp14:editId="687BE8FD">
                <wp:simplePos x="0" y="0"/>
                <wp:positionH relativeFrom="column">
                  <wp:posOffset>63500</wp:posOffset>
                </wp:positionH>
                <wp:positionV relativeFrom="paragraph">
                  <wp:posOffset>1905</wp:posOffset>
                </wp:positionV>
                <wp:extent cx="1051560" cy="594995"/>
                <wp:effectExtent l="0" t="0" r="0" b="0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1560" cy="594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15366D">
            <w:t xml:space="preserve"> </w:t>
          </w:r>
        </w:p>
      </w:tc>
    </w:tr>
    <w:tr w:rsidR="0015366D" w:rsidRPr="00B7769F" w14:paraId="3966E9A5" w14:textId="77777777" w:rsidTr="00045B5E">
      <w:trPr>
        <w:trHeight w:val="440"/>
      </w:trPr>
      <w:tc>
        <w:tcPr>
          <w:tcW w:w="5418" w:type="dxa"/>
          <w:vMerge/>
          <w:tcBorders>
            <w:left w:val="single" w:sz="4" w:space="0" w:color="auto"/>
            <w:right w:val="nil"/>
          </w:tcBorders>
          <w:vAlign w:val="bottom"/>
        </w:tcPr>
        <w:p w14:paraId="3CB2244B" w14:textId="77777777" w:rsidR="0015366D" w:rsidRPr="00B7769F" w:rsidRDefault="0015366D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92723E5" w14:textId="77777777" w:rsidR="0015366D" w:rsidRPr="00B7769F" w:rsidRDefault="009E4E6C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00</w:t>
          </w:r>
        </w:p>
      </w:tc>
      <w:tc>
        <w:tcPr>
          <w:tcW w:w="2070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0D98C915" w14:textId="77777777" w:rsidR="0015366D" w:rsidRPr="00B7769F" w:rsidRDefault="0015366D" w:rsidP="00045B5E">
          <w:pPr>
            <w:rPr>
              <w:rFonts w:ascii="Arial" w:hAnsi="Arial" w:cs="Arial"/>
              <w:noProof/>
            </w:rPr>
          </w:pPr>
        </w:p>
      </w:tc>
    </w:tr>
    <w:tr w:rsidR="0015366D" w:rsidRPr="00B7769F" w14:paraId="364E0EB8" w14:textId="77777777" w:rsidTr="00045B5E">
      <w:trPr>
        <w:trHeight w:val="431"/>
      </w:trPr>
      <w:tc>
        <w:tcPr>
          <w:tcW w:w="5418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3C1E2F91" w14:textId="77777777" w:rsidR="0015366D" w:rsidRPr="00B7769F" w:rsidRDefault="0015366D" w:rsidP="00045B5E">
          <w:pPr>
            <w:jc w:val="center"/>
            <w:rPr>
              <w:rFonts w:ascii="Arial" w:hAnsi="Arial" w:cs="Arial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6D13923C" w14:textId="77777777" w:rsidR="0015366D" w:rsidRPr="00B7769F" w:rsidRDefault="009E4E6C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Date : 01/03/2019</w:t>
          </w:r>
        </w:p>
      </w:tc>
      <w:tc>
        <w:tcPr>
          <w:tcW w:w="20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2DDE95B" w14:textId="77777777" w:rsidR="0015366D" w:rsidRPr="00B7769F" w:rsidRDefault="0015366D" w:rsidP="00045B5E">
          <w:pPr>
            <w:rPr>
              <w:rFonts w:ascii="Arial" w:hAnsi="Arial" w:cs="Arial"/>
            </w:rPr>
          </w:pPr>
        </w:p>
      </w:tc>
    </w:tr>
  </w:tbl>
  <w:p w14:paraId="6B976755" w14:textId="77777777" w:rsidR="0015366D" w:rsidRDefault="0015366D"/>
  <w:p w14:paraId="2A641474" w14:textId="77777777" w:rsidR="0015366D" w:rsidRDefault="0015366D"/>
  <w:p w14:paraId="5C716142" w14:textId="77777777" w:rsidR="0015366D" w:rsidRDefault="0015366D"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002959" w14:textId="77777777" w:rsidR="00DF7D1C" w:rsidRDefault="00DF7D1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C6230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20F1697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2578A6"/>
    <w:multiLevelType w:val="hybridMultilevel"/>
    <w:tmpl w:val="B41AB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8"/>
  </w:num>
  <w:num w:numId="8">
    <w:abstractNumId w:val="2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F3250"/>
    <w:rsid w:val="00010A39"/>
    <w:rsid w:val="00021B23"/>
    <w:rsid w:val="000251D2"/>
    <w:rsid w:val="00035AD0"/>
    <w:rsid w:val="00045B5E"/>
    <w:rsid w:val="00087359"/>
    <w:rsid w:val="00087B97"/>
    <w:rsid w:val="000B5AE4"/>
    <w:rsid w:val="000C7272"/>
    <w:rsid w:val="000F14A1"/>
    <w:rsid w:val="00100570"/>
    <w:rsid w:val="00127B8C"/>
    <w:rsid w:val="0015366D"/>
    <w:rsid w:val="001639CB"/>
    <w:rsid w:val="00165A17"/>
    <w:rsid w:val="00197C64"/>
    <w:rsid w:val="001B28CF"/>
    <w:rsid w:val="001B6B0F"/>
    <w:rsid w:val="001D0713"/>
    <w:rsid w:val="00223C13"/>
    <w:rsid w:val="00224232"/>
    <w:rsid w:val="002355F7"/>
    <w:rsid w:val="00241BB8"/>
    <w:rsid w:val="00250910"/>
    <w:rsid w:val="00273DB2"/>
    <w:rsid w:val="00274D81"/>
    <w:rsid w:val="002A3C9B"/>
    <w:rsid w:val="002B7946"/>
    <w:rsid w:val="002C5B7A"/>
    <w:rsid w:val="002D024B"/>
    <w:rsid w:val="002E6577"/>
    <w:rsid w:val="00310C4D"/>
    <w:rsid w:val="00340BA6"/>
    <w:rsid w:val="00342A7C"/>
    <w:rsid w:val="0037483B"/>
    <w:rsid w:val="003755D7"/>
    <w:rsid w:val="003F30DC"/>
    <w:rsid w:val="003F485A"/>
    <w:rsid w:val="004340A4"/>
    <w:rsid w:val="004570AA"/>
    <w:rsid w:val="00466DC7"/>
    <w:rsid w:val="00473815"/>
    <w:rsid w:val="00491233"/>
    <w:rsid w:val="004E7DA8"/>
    <w:rsid w:val="004F44F4"/>
    <w:rsid w:val="004F53D4"/>
    <w:rsid w:val="0051516A"/>
    <w:rsid w:val="00515AF0"/>
    <w:rsid w:val="00555F84"/>
    <w:rsid w:val="00563732"/>
    <w:rsid w:val="00593A27"/>
    <w:rsid w:val="005C4BDD"/>
    <w:rsid w:val="005C5FCF"/>
    <w:rsid w:val="005D7B28"/>
    <w:rsid w:val="00616B16"/>
    <w:rsid w:val="00616C4F"/>
    <w:rsid w:val="00622297"/>
    <w:rsid w:val="00631E33"/>
    <w:rsid w:val="006322C2"/>
    <w:rsid w:val="00643D17"/>
    <w:rsid w:val="00663190"/>
    <w:rsid w:val="00667CA9"/>
    <w:rsid w:val="0067576B"/>
    <w:rsid w:val="006A4F1B"/>
    <w:rsid w:val="006A68EE"/>
    <w:rsid w:val="006B428A"/>
    <w:rsid w:val="006B5108"/>
    <w:rsid w:val="006C73AD"/>
    <w:rsid w:val="006D4BC0"/>
    <w:rsid w:val="006F2707"/>
    <w:rsid w:val="00704B6E"/>
    <w:rsid w:val="007109C7"/>
    <w:rsid w:val="0072621E"/>
    <w:rsid w:val="00731B03"/>
    <w:rsid w:val="007818E8"/>
    <w:rsid w:val="007A2BB4"/>
    <w:rsid w:val="007B4A0F"/>
    <w:rsid w:val="007B7402"/>
    <w:rsid w:val="007C7204"/>
    <w:rsid w:val="007E468A"/>
    <w:rsid w:val="007F2075"/>
    <w:rsid w:val="008317F9"/>
    <w:rsid w:val="00875A18"/>
    <w:rsid w:val="008A44F3"/>
    <w:rsid w:val="008B49A0"/>
    <w:rsid w:val="008C1B33"/>
    <w:rsid w:val="008E616A"/>
    <w:rsid w:val="00904BD9"/>
    <w:rsid w:val="0092617A"/>
    <w:rsid w:val="0093644D"/>
    <w:rsid w:val="00942D76"/>
    <w:rsid w:val="009448B3"/>
    <w:rsid w:val="00947C02"/>
    <w:rsid w:val="00955301"/>
    <w:rsid w:val="00955571"/>
    <w:rsid w:val="009D5D33"/>
    <w:rsid w:val="009E1BDB"/>
    <w:rsid w:val="009E4E6C"/>
    <w:rsid w:val="009F443D"/>
    <w:rsid w:val="00A70A09"/>
    <w:rsid w:val="00A7419D"/>
    <w:rsid w:val="00AA4848"/>
    <w:rsid w:val="00AA6386"/>
    <w:rsid w:val="00AD1B29"/>
    <w:rsid w:val="00AD1D1D"/>
    <w:rsid w:val="00AD639A"/>
    <w:rsid w:val="00B1246F"/>
    <w:rsid w:val="00B7769F"/>
    <w:rsid w:val="00B86709"/>
    <w:rsid w:val="00BB7F81"/>
    <w:rsid w:val="00C02F38"/>
    <w:rsid w:val="00C1484A"/>
    <w:rsid w:val="00C20B24"/>
    <w:rsid w:val="00C3705C"/>
    <w:rsid w:val="00C610BA"/>
    <w:rsid w:val="00C65841"/>
    <w:rsid w:val="00CA1F1B"/>
    <w:rsid w:val="00D32AB6"/>
    <w:rsid w:val="00D3415D"/>
    <w:rsid w:val="00D410CB"/>
    <w:rsid w:val="00D65DC4"/>
    <w:rsid w:val="00DB096A"/>
    <w:rsid w:val="00DB1924"/>
    <w:rsid w:val="00DB5414"/>
    <w:rsid w:val="00DF7D1C"/>
    <w:rsid w:val="00E174F1"/>
    <w:rsid w:val="00E240A1"/>
    <w:rsid w:val="00E25CA0"/>
    <w:rsid w:val="00E3648E"/>
    <w:rsid w:val="00E512E3"/>
    <w:rsid w:val="00E67ECF"/>
    <w:rsid w:val="00E822F0"/>
    <w:rsid w:val="00EB6567"/>
    <w:rsid w:val="00EC14E1"/>
    <w:rsid w:val="00EC61E7"/>
    <w:rsid w:val="00ED24C0"/>
    <w:rsid w:val="00F118EC"/>
    <w:rsid w:val="00F33C68"/>
    <w:rsid w:val="00F44B8D"/>
    <w:rsid w:val="00F52FF0"/>
    <w:rsid w:val="00F756DF"/>
    <w:rsid w:val="00FD56E8"/>
    <w:rsid w:val="00FE199B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1B6EAC0"/>
  <w15:docId w15:val="{D634B03E-8555-49B6-AFEB-1D6FADE72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2.bin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wmf"/><Relationship Id="rId12" Type="http://schemas.openxmlformats.org/officeDocument/2006/relationships/image" Target="media/image5.wmf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wmf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Karthik</dc:creator>
  <cp:lastModifiedBy>Hp</cp:lastModifiedBy>
  <cp:revision>45</cp:revision>
  <cp:lastPrinted>2025-10-13T10:53:00Z</cp:lastPrinted>
  <dcterms:created xsi:type="dcterms:W3CDTF">2011-09-06T09:02:00Z</dcterms:created>
  <dcterms:modified xsi:type="dcterms:W3CDTF">2026-07-24T17:47:00Z</dcterms:modified>
</cp:coreProperties>
</file>