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9863"/>
      </w:tblGrid>
      <w:tr w:rsidR="00FF3250" w:rsidRPr="006F2707" w:rsidTr="00635DED">
        <w:trPr>
          <w:trHeight w:val="352"/>
        </w:trPr>
        <w:tc>
          <w:tcPr>
            <w:tcW w:w="9863" w:type="dxa"/>
            <w:vAlign w:val="center"/>
          </w:tcPr>
          <w:p w:rsidR="00FF3250" w:rsidRPr="006F2707" w:rsidRDefault="00FF3250" w:rsidP="00C76A10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AA671E">
              <w:rPr>
                <w:rFonts w:cs="Arial"/>
                <w:bCs/>
                <w:sz w:val="24"/>
                <w:szCs w:val="24"/>
              </w:rPr>
              <w:t>Ma</w:t>
            </w:r>
            <w:r w:rsidR="006A126B">
              <w:rPr>
                <w:rFonts w:cs="Arial"/>
                <w:bCs/>
                <w:sz w:val="24"/>
                <w:szCs w:val="24"/>
              </w:rPr>
              <w:t>cro H</w:t>
            </w:r>
            <w:r w:rsidR="00006135">
              <w:rPr>
                <w:rFonts w:cs="Arial"/>
                <w:bCs/>
                <w:sz w:val="24"/>
                <w:szCs w:val="24"/>
              </w:rPr>
              <w:t>ardness Tester</w:t>
            </w:r>
            <w:r w:rsidR="00AA671E">
              <w:rPr>
                <w:rFonts w:cs="Arial"/>
                <w:bCs/>
                <w:sz w:val="24"/>
                <w:szCs w:val="24"/>
              </w:rPr>
              <w:t xml:space="preserve"> (Rockwell)</w:t>
            </w:r>
          </w:p>
        </w:tc>
      </w:tr>
      <w:tr w:rsidR="00FF3250" w:rsidRPr="006F2707" w:rsidTr="00635DED">
        <w:trPr>
          <w:trHeight w:val="4044"/>
        </w:trPr>
        <w:tc>
          <w:tcPr>
            <w:tcW w:w="9863" w:type="dxa"/>
            <w:tcBorders>
              <w:bottom w:val="single" w:sz="4" w:space="0" w:color="auto"/>
            </w:tcBorders>
          </w:tcPr>
          <w:p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:rsidR="004F44F4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="008E616A" w:rsidRPr="006F2707">
              <w:rPr>
                <w:rFonts w:cs="Arial"/>
                <w:b/>
                <w:bCs/>
                <w:sz w:val="24"/>
                <w:szCs w:val="24"/>
              </w:rPr>
              <w:t xml:space="preserve"> Personal Protective Equipment (PPE)</w:t>
            </w:r>
            <w:r w:rsidRPr="006F2707">
              <w:rPr>
                <w:rFonts w:cs="Arial"/>
                <w:sz w:val="24"/>
                <w:szCs w:val="24"/>
              </w:rPr>
              <w:t xml:space="preserve"> :</w:t>
            </w:r>
          </w:p>
          <w:p w:rsidR="004570AA" w:rsidRPr="006F2707" w:rsidRDefault="004570A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218" w:type="dxa"/>
              <w:jc w:val="center"/>
              <w:tblLook w:val="0000" w:firstRow="0" w:lastRow="0" w:firstColumn="0" w:lastColumn="0" w:noHBand="0" w:noVBand="0"/>
            </w:tblPr>
            <w:tblGrid>
              <w:gridCol w:w="4535"/>
              <w:gridCol w:w="4683"/>
            </w:tblGrid>
            <w:tr w:rsidR="001B6B0F" w:rsidRPr="006F2707" w:rsidTr="003D2E92">
              <w:trPr>
                <w:jc w:val="center"/>
              </w:trPr>
              <w:tc>
                <w:tcPr>
                  <w:tcW w:w="2460" w:type="pct"/>
                  <w:vAlign w:val="center"/>
                </w:tcPr>
                <w:p w:rsidR="001B6B0F" w:rsidRPr="006F2707" w:rsidRDefault="004E521E" w:rsidP="004E521E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margin-left:-3.7pt;margin-top:1.15pt;width:35.15pt;height:35.15pt;z-index:251660288;mso-wrap-edited:f;mso-position-vertical-relative:page" wrapcoords="-470 0 -470 21130 21600 21130 21600 0 -470 0" fillcolor="window">
                        <v:imagedata r:id="rId8" o:title=""/>
                        <w10:wrap type="tight" anchory="page"/>
                      </v:shape>
                      <o:OLEObject Type="Embed" ProgID="Word.Picture.8" ShapeID="_x0000_s1027" DrawAspect="Content" ObjectID="_1846438742" r:id="rId9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</w:p>
              </w:tc>
              <w:tc>
                <w:tcPr>
                  <w:tcW w:w="2540" w:type="pct"/>
                </w:tcPr>
                <w:p w:rsidR="001B6B0F" w:rsidRPr="006F2707" w:rsidRDefault="001B6B0F" w:rsidP="004E521E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3360" behindDoc="0" locked="0" layoutInCell="1" allowOverlap="1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1B6B0F" w:rsidRPr="006F2707" w:rsidTr="003D2E92">
              <w:trPr>
                <w:jc w:val="center"/>
              </w:trPr>
              <w:tc>
                <w:tcPr>
                  <w:tcW w:w="2460" w:type="pct"/>
                </w:tcPr>
                <w:p w:rsidR="001B6B0F" w:rsidRPr="006F2707" w:rsidRDefault="001B6B0F" w:rsidP="004E521E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Appropriate footwear with substantial 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2336" behindDoc="0" locked="0" layoutInCell="1" allowOverlap="0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:rsidR="001B6B0F" w:rsidRPr="006F2707" w:rsidRDefault="001B6B0F" w:rsidP="004E521E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6432" behindDoc="0" locked="0" layoutInCell="1" allowOverlap="1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1B6B0F" w:rsidRPr="006F2707" w:rsidTr="003D2E92">
              <w:trPr>
                <w:jc w:val="center"/>
              </w:trPr>
              <w:tc>
                <w:tcPr>
                  <w:tcW w:w="2460" w:type="pct"/>
                </w:tcPr>
                <w:p w:rsidR="001B6B0F" w:rsidRPr="006F2707" w:rsidRDefault="004E521E" w:rsidP="004E521E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>
                      <v:shape id="_x0000_s1028" type="#_x0000_t75" style="position:absolute;margin-left:-3.7pt;margin-top:2.85pt;width:35.25pt;height:35.25pt;z-index:251661312;mso-wrap-edited:f;mso-position-horizontal-relative:text;mso-position-vertical-relative:page" wrapcoords="-460 0 -460 21140 21600 21140 21600 0 -460 0">
                        <v:imagedata r:id="rId13" o:title=""/>
                        <w10:wrap type="tight" anchory="page"/>
                      </v:shape>
                      <o:OLEObject Type="Embed" ProgID="Word.Picture.8" ShapeID="_x0000_s1028" DrawAspect="Content" ObjectID="_1846438743" r:id="rId14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6B0F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40" w:type="pct"/>
                  <w:vAlign w:val="center"/>
                </w:tcPr>
                <w:p w:rsidR="001B6B0F" w:rsidRPr="006F2707" w:rsidRDefault="001B6B0F" w:rsidP="004E521E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5408" behindDoc="0" locked="0" layoutInCell="1" allowOverlap="1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1B6B0F" w:rsidRPr="006F2707" w:rsidTr="003D2E92">
              <w:trPr>
                <w:trHeight w:val="832"/>
                <w:jc w:val="center"/>
              </w:trPr>
              <w:tc>
                <w:tcPr>
                  <w:tcW w:w="2460" w:type="pct"/>
                </w:tcPr>
                <w:p w:rsidR="001B6B0F" w:rsidRPr="006F2707" w:rsidRDefault="001B6B0F" w:rsidP="004E521E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40" w:type="pct"/>
                  <w:vAlign w:val="center"/>
                </w:tcPr>
                <w:p w:rsidR="001B6B0F" w:rsidRPr="006F2707" w:rsidRDefault="001B6B0F" w:rsidP="004E521E">
                  <w:pPr>
                    <w:framePr w:hSpace="180" w:wrap="around" w:vAnchor="page" w:hAnchor="margin" w:y="1925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52096" behindDoc="0" locked="0" layoutInCell="1" allowOverlap="1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:rsidR="00DB096A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D3415D" w:rsidRPr="006F2707" w:rsidTr="00635DED">
        <w:trPr>
          <w:trHeight w:val="1522"/>
        </w:trPr>
        <w:tc>
          <w:tcPr>
            <w:tcW w:w="9863" w:type="dxa"/>
            <w:tcBorders>
              <w:bottom w:val="single" w:sz="4" w:space="0" w:color="auto"/>
            </w:tcBorders>
          </w:tcPr>
          <w:p w:rsidR="00066C9E" w:rsidRPr="00066C9E" w:rsidRDefault="004E521E" w:rsidP="00066C9E">
            <w:pPr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noProof/>
                <w:sz w:val="24"/>
                <w:szCs w:val="24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342.25pt;margin-top:6.45pt;width:19.5pt;height:1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" stroked="f">
                  <v:textbox>
                    <w:txbxContent>
                      <w:p w:rsidR="00066C9E" w:rsidRPr="00066C9E" w:rsidRDefault="00066C9E" w:rsidP="00066C9E">
                        <w:pPr>
                          <w:rPr>
                            <w:b/>
                          </w:rPr>
                        </w:pPr>
                      </w:p>
                    </w:txbxContent>
                  </v:textbox>
                  <w10:wrap type="square"/>
                </v:shape>
              </w:pict>
            </w:r>
          </w:p>
          <w:p w:rsidR="00066C9E" w:rsidRPr="004771F8" w:rsidRDefault="00066C9E" w:rsidP="009E2D4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 xml:space="preserve">Identify the </w:t>
            </w:r>
            <w:r w:rsidR="00A11EA6">
              <w:rPr>
                <w:rFonts w:cs="Arial"/>
                <w:bCs/>
                <w:sz w:val="24"/>
                <w:szCs w:val="24"/>
              </w:rPr>
              <w:t xml:space="preserve">hardness </w:t>
            </w:r>
            <w:r>
              <w:rPr>
                <w:rFonts w:cs="Arial"/>
                <w:bCs/>
                <w:sz w:val="24"/>
                <w:szCs w:val="24"/>
              </w:rPr>
              <w:t>scale required for the sample under testing.(HRA,HRB,HRC,HR15N &amp; HR15Y)</w:t>
            </w:r>
            <w:r w:rsidR="001406EC" w:rsidRPr="001406EC">
              <w:rPr>
                <w:rFonts w:cs="Arial"/>
                <w:b/>
                <w:bCs/>
                <w:sz w:val="24"/>
                <w:szCs w:val="24"/>
              </w:rPr>
              <w:t>(A)</w:t>
            </w:r>
            <w:r w:rsidR="004771F8">
              <w:rPr>
                <w:rFonts w:cs="Arial"/>
                <w:b/>
                <w:bCs/>
                <w:sz w:val="24"/>
                <w:szCs w:val="24"/>
              </w:rPr>
              <w:t>Fig.1</w:t>
            </w:r>
          </w:p>
          <w:p w:rsidR="004771F8" w:rsidRDefault="004771F8" w:rsidP="009E2D4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 xml:space="preserve">Turn the knob to </w:t>
            </w:r>
            <w:r w:rsidR="00C50B3A">
              <w:rPr>
                <w:rFonts w:cs="Arial"/>
                <w:bCs/>
                <w:sz w:val="24"/>
                <w:szCs w:val="24"/>
              </w:rPr>
              <w:t xml:space="preserve"> Rockwell </w:t>
            </w:r>
            <w:r w:rsidR="00A11EA6">
              <w:rPr>
                <w:rFonts w:cs="Arial"/>
                <w:bCs/>
                <w:sz w:val="24"/>
                <w:szCs w:val="24"/>
              </w:rPr>
              <w:t>position</w:t>
            </w:r>
            <w:r w:rsidR="00C50B3A">
              <w:rPr>
                <w:rFonts w:cs="Arial"/>
                <w:bCs/>
                <w:sz w:val="24"/>
                <w:szCs w:val="24"/>
              </w:rPr>
              <w:t xml:space="preserve"> for scales HRA,HRB &amp; HRC and Superficial</w:t>
            </w:r>
            <w:r w:rsidR="00A11EA6">
              <w:rPr>
                <w:rFonts w:cs="Arial"/>
                <w:bCs/>
                <w:sz w:val="24"/>
                <w:szCs w:val="24"/>
              </w:rPr>
              <w:t xml:space="preserve"> position</w:t>
            </w:r>
            <w:r w:rsidR="00C50B3A">
              <w:rPr>
                <w:rFonts w:cs="Arial"/>
                <w:bCs/>
                <w:sz w:val="24"/>
                <w:szCs w:val="24"/>
              </w:rPr>
              <w:t xml:space="preserve"> for scales HR15N &amp; HR15Y</w:t>
            </w:r>
            <w:r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C50B3A">
              <w:rPr>
                <w:rFonts w:cs="Arial"/>
                <w:bCs/>
                <w:sz w:val="24"/>
                <w:szCs w:val="24"/>
              </w:rPr>
              <w:t>(</w:t>
            </w:r>
            <w:r w:rsidRPr="004771F8">
              <w:rPr>
                <w:rFonts w:cs="Arial"/>
                <w:b/>
                <w:bCs/>
                <w:sz w:val="24"/>
                <w:szCs w:val="24"/>
              </w:rPr>
              <w:t>B)</w:t>
            </w:r>
            <w:r w:rsidR="001D2BF4">
              <w:rPr>
                <w:rFonts w:cs="Arial"/>
                <w:b/>
                <w:bCs/>
                <w:sz w:val="24"/>
                <w:szCs w:val="24"/>
              </w:rPr>
              <w:t xml:space="preserve"> (Fig.2 </w:t>
            </w:r>
            <w:proofErr w:type="spellStart"/>
            <w:r w:rsidR="001D2BF4">
              <w:rPr>
                <w:rFonts w:cs="Arial"/>
                <w:b/>
                <w:bCs/>
                <w:sz w:val="24"/>
                <w:szCs w:val="24"/>
              </w:rPr>
              <w:t>a,b</w:t>
            </w:r>
            <w:proofErr w:type="spellEnd"/>
            <w:r w:rsidR="001D2BF4">
              <w:rPr>
                <w:rFonts w:cs="Arial"/>
                <w:b/>
                <w:bCs/>
                <w:sz w:val="24"/>
                <w:szCs w:val="24"/>
              </w:rPr>
              <w:t>)</w:t>
            </w:r>
          </w:p>
          <w:p w:rsidR="000F704C" w:rsidRPr="000F704C" w:rsidRDefault="00BA7468" w:rsidP="000F704C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Arial"/>
                <w:bCs/>
                <w:sz w:val="24"/>
                <w:szCs w:val="24"/>
              </w:rPr>
            </w:pPr>
            <w:r w:rsidRPr="009E2D46">
              <w:rPr>
                <w:rFonts w:cs="Arial"/>
                <w:bCs/>
                <w:sz w:val="24"/>
                <w:szCs w:val="24"/>
              </w:rPr>
              <w:t>Select the load</w:t>
            </w:r>
            <w:r w:rsidR="00066C9E">
              <w:rPr>
                <w:rFonts w:cs="Arial"/>
                <w:bCs/>
                <w:sz w:val="24"/>
                <w:szCs w:val="24"/>
              </w:rPr>
              <w:t xml:space="preserve"> based on the selected scale</w:t>
            </w:r>
            <w:r w:rsidRPr="009E2D46">
              <w:rPr>
                <w:rFonts w:cs="Arial"/>
                <w:bCs/>
                <w:sz w:val="24"/>
                <w:szCs w:val="24"/>
              </w:rPr>
              <w:t xml:space="preserve"> by rotating the knob</w:t>
            </w:r>
            <w:r w:rsidR="00066C9E" w:rsidRPr="001406EC">
              <w:rPr>
                <w:rFonts w:cs="Arial"/>
                <w:b/>
                <w:bCs/>
                <w:sz w:val="24"/>
                <w:szCs w:val="24"/>
              </w:rPr>
              <w:t>.</w:t>
            </w:r>
            <w:r w:rsidR="001406EC" w:rsidRPr="001406EC">
              <w:rPr>
                <w:rFonts w:cs="Arial"/>
                <w:b/>
                <w:bCs/>
                <w:sz w:val="24"/>
                <w:szCs w:val="24"/>
              </w:rPr>
              <w:t>(</w:t>
            </w:r>
            <w:r w:rsidR="004771F8">
              <w:rPr>
                <w:rFonts w:cs="Arial"/>
                <w:b/>
                <w:bCs/>
                <w:sz w:val="24"/>
                <w:szCs w:val="24"/>
              </w:rPr>
              <w:t>C</w:t>
            </w:r>
            <w:r w:rsidR="001406EC" w:rsidRPr="001406EC">
              <w:rPr>
                <w:rFonts w:cs="Arial"/>
                <w:b/>
                <w:bCs/>
                <w:sz w:val="24"/>
                <w:szCs w:val="24"/>
              </w:rPr>
              <w:t>)</w:t>
            </w:r>
            <w:r w:rsidR="000F704C">
              <w:rPr>
                <w:rFonts w:cs="Arial"/>
                <w:b/>
                <w:bCs/>
                <w:sz w:val="24"/>
                <w:szCs w:val="24"/>
              </w:rPr>
              <w:t xml:space="preserve"> (Table 1)</w:t>
            </w:r>
          </w:p>
          <w:p w:rsidR="00F60826" w:rsidRPr="000F704C" w:rsidRDefault="001406EC" w:rsidP="009E2D4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 xml:space="preserve">Mount </w:t>
            </w:r>
            <w:r w:rsidR="00BA7468" w:rsidRPr="009E2D46">
              <w:rPr>
                <w:rFonts w:cs="Arial"/>
                <w:bCs/>
                <w:sz w:val="24"/>
                <w:szCs w:val="24"/>
              </w:rPr>
              <w:t xml:space="preserve">the suitable </w:t>
            </w:r>
            <w:proofErr w:type="spellStart"/>
            <w:r w:rsidR="00BA7468" w:rsidRPr="009E2D46">
              <w:rPr>
                <w:rFonts w:cs="Arial"/>
                <w:bCs/>
                <w:sz w:val="24"/>
                <w:szCs w:val="24"/>
              </w:rPr>
              <w:t>indentor</w:t>
            </w:r>
            <w:proofErr w:type="spellEnd"/>
            <w:r>
              <w:rPr>
                <w:rFonts w:cs="Arial"/>
                <w:bCs/>
                <w:sz w:val="24"/>
                <w:szCs w:val="24"/>
              </w:rPr>
              <w:t xml:space="preserve"> based on selected scale</w:t>
            </w:r>
            <w:proofErr w:type="gramStart"/>
            <w:r w:rsidR="00BA7468" w:rsidRPr="009E2D46">
              <w:rPr>
                <w:rFonts w:cs="Arial"/>
                <w:bCs/>
                <w:sz w:val="24"/>
                <w:szCs w:val="24"/>
              </w:rPr>
              <w:t>.</w:t>
            </w:r>
            <w:r w:rsidRPr="001406EC">
              <w:rPr>
                <w:b/>
                <w:noProof/>
              </w:rPr>
              <w:t>(</w:t>
            </w:r>
            <w:proofErr w:type="gramEnd"/>
            <w:r w:rsidR="004771F8">
              <w:rPr>
                <w:b/>
                <w:noProof/>
              </w:rPr>
              <w:t>D</w:t>
            </w:r>
            <w:r w:rsidRPr="001406EC">
              <w:rPr>
                <w:b/>
                <w:noProof/>
              </w:rPr>
              <w:t>)</w:t>
            </w:r>
            <w:r w:rsidR="000F704C" w:rsidRPr="000F704C">
              <w:rPr>
                <w:noProof/>
              </w:rPr>
              <w:t>Refer table 1</w:t>
            </w:r>
            <w:r w:rsidR="000F704C">
              <w:rPr>
                <w:noProof/>
              </w:rPr>
              <w:t>.</w:t>
            </w:r>
          </w:p>
          <w:p w:rsidR="00BA7468" w:rsidRDefault="00A35D7E" w:rsidP="009E2D4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Clean the test-block</w:t>
            </w:r>
            <w:r w:rsidR="001406EC">
              <w:rPr>
                <w:rFonts w:cs="Arial"/>
                <w:bCs/>
                <w:sz w:val="24"/>
                <w:szCs w:val="24"/>
              </w:rPr>
              <w:t xml:space="preserve"> with tissue paper</w:t>
            </w:r>
            <w:r w:rsidR="00BA7468" w:rsidRPr="009E2D46">
              <w:rPr>
                <w:rFonts w:cs="Arial"/>
                <w:bCs/>
                <w:sz w:val="24"/>
                <w:szCs w:val="24"/>
              </w:rPr>
              <w:t xml:space="preserve"> and place </w:t>
            </w:r>
            <w:r w:rsidR="00A11EA6">
              <w:rPr>
                <w:rFonts w:cs="Arial"/>
                <w:bCs/>
                <w:sz w:val="24"/>
                <w:szCs w:val="24"/>
              </w:rPr>
              <w:t>it o</w:t>
            </w:r>
            <w:r w:rsidR="00BA7468" w:rsidRPr="009E2D46">
              <w:rPr>
                <w:rFonts w:cs="Arial"/>
                <w:bCs/>
                <w:sz w:val="24"/>
                <w:szCs w:val="24"/>
              </w:rPr>
              <w:t>n the special anvil or work table of the machine</w:t>
            </w:r>
            <w:r w:rsidR="00BA7468" w:rsidRPr="004771F8">
              <w:rPr>
                <w:rFonts w:cs="Arial"/>
                <w:b/>
                <w:bCs/>
                <w:sz w:val="24"/>
                <w:szCs w:val="24"/>
              </w:rPr>
              <w:t>.</w:t>
            </w:r>
            <w:r w:rsidR="00465E76" w:rsidRPr="004771F8">
              <w:rPr>
                <w:rFonts w:cs="Arial"/>
                <w:b/>
                <w:bCs/>
                <w:sz w:val="24"/>
                <w:szCs w:val="24"/>
              </w:rPr>
              <w:t>(</w:t>
            </w:r>
            <w:r w:rsidR="004771F8" w:rsidRPr="004771F8">
              <w:rPr>
                <w:rFonts w:cs="Arial"/>
                <w:b/>
                <w:bCs/>
                <w:sz w:val="24"/>
                <w:szCs w:val="24"/>
              </w:rPr>
              <w:t>E</w:t>
            </w:r>
            <w:r w:rsidR="00465E76" w:rsidRPr="004771F8">
              <w:rPr>
                <w:rFonts w:cs="Arial"/>
                <w:b/>
                <w:bCs/>
                <w:sz w:val="24"/>
                <w:szCs w:val="24"/>
              </w:rPr>
              <w:t>)</w:t>
            </w:r>
          </w:p>
          <w:p w:rsidR="00465E76" w:rsidRPr="009E2D46" w:rsidRDefault="0021071C" w:rsidP="009E2D4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6672" behindDoc="1" locked="0" layoutInCell="1" allowOverlap="1">
                  <wp:simplePos x="0" y="0"/>
                  <wp:positionH relativeFrom="column">
                    <wp:posOffset>3933825</wp:posOffset>
                  </wp:positionH>
                  <wp:positionV relativeFrom="paragraph">
                    <wp:posOffset>-1805305</wp:posOffset>
                  </wp:positionV>
                  <wp:extent cx="2143125" cy="2705100"/>
                  <wp:effectExtent l="38100" t="19050" r="28575" b="19050"/>
                  <wp:wrapTight wrapText="bothSides">
                    <wp:wrapPolygon edited="0">
                      <wp:start x="-384" y="-152"/>
                      <wp:lineTo x="-384" y="21752"/>
                      <wp:lineTo x="21888" y="21752"/>
                      <wp:lineTo x="21888" y="-152"/>
                      <wp:lineTo x="-384" y="-152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968" t="27406" r="33045" b="24061"/>
                          <a:stretch/>
                        </pic:blipFill>
                        <pic:spPr bwMode="auto">
                          <a:xfrm>
                            <a:off x="0" y="0"/>
                            <a:ext cx="2143125" cy="2705100"/>
                          </a:xfrm>
                          <a:prstGeom prst="rect">
                            <a:avLst/>
                          </a:prstGeom>
                          <a:ln w="15875"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465E76">
              <w:rPr>
                <w:rFonts w:cs="Arial"/>
                <w:bCs/>
                <w:sz w:val="24"/>
                <w:szCs w:val="24"/>
              </w:rPr>
              <w:t xml:space="preserve">Ensure the loading lever is pulled </w:t>
            </w:r>
            <w:r w:rsidR="00A11EA6">
              <w:rPr>
                <w:rFonts w:cs="Arial"/>
                <w:bCs/>
                <w:sz w:val="24"/>
                <w:szCs w:val="24"/>
              </w:rPr>
              <w:t>forward</w:t>
            </w:r>
            <w:r w:rsidR="00465E76">
              <w:rPr>
                <w:rFonts w:cs="Arial"/>
                <w:bCs/>
                <w:sz w:val="24"/>
                <w:szCs w:val="24"/>
              </w:rPr>
              <w:t xml:space="preserve"> as shown in fig </w:t>
            </w:r>
            <w:r w:rsidR="00465E76" w:rsidRPr="004771F8">
              <w:rPr>
                <w:rFonts w:cs="Arial"/>
                <w:b/>
                <w:bCs/>
                <w:sz w:val="24"/>
                <w:szCs w:val="24"/>
              </w:rPr>
              <w:t>(Fig.</w:t>
            </w:r>
            <w:r w:rsidR="001D2BF4">
              <w:rPr>
                <w:rFonts w:cs="Arial"/>
                <w:b/>
                <w:bCs/>
                <w:sz w:val="24"/>
                <w:szCs w:val="24"/>
              </w:rPr>
              <w:t>3</w:t>
            </w:r>
            <w:r w:rsidR="00465E76" w:rsidRPr="004771F8">
              <w:rPr>
                <w:rFonts w:cs="Arial"/>
                <w:b/>
                <w:bCs/>
                <w:sz w:val="24"/>
                <w:szCs w:val="24"/>
              </w:rPr>
              <w:t>)</w:t>
            </w:r>
          </w:p>
          <w:p w:rsidR="00BA7468" w:rsidRDefault="001406EC" w:rsidP="009E2D4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Rotate</w:t>
            </w:r>
            <w:r w:rsidR="00BA7468" w:rsidRPr="009E2D46">
              <w:rPr>
                <w:rFonts w:cs="Arial"/>
                <w:bCs/>
                <w:sz w:val="24"/>
                <w:szCs w:val="24"/>
              </w:rPr>
              <w:t xml:space="preserve"> the </w:t>
            </w:r>
            <w:proofErr w:type="spellStart"/>
            <w:r w:rsidR="00BA7468" w:rsidRPr="009E2D46">
              <w:rPr>
                <w:rFonts w:cs="Arial"/>
                <w:bCs/>
                <w:sz w:val="24"/>
                <w:szCs w:val="24"/>
              </w:rPr>
              <w:t>capston</w:t>
            </w:r>
            <w:proofErr w:type="spellEnd"/>
            <w:r w:rsidR="00BA7468" w:rsidRPr="009E2D46">
              <w:rPr>
                <w:rFonts w:cs="Arial"/>
                <w:bCs/>
                <w:sz w:val="24"/>
                <w:szCs w:val="24"/>
              </w:rPr>
              <w:t xml:space="preserve"> wheel</w:t>
            </w:r>
            <w:r w:rsidR="00465E76">
              <w:rPr>
                <w:rFonts w:cs="Arial"/>
                <w:bCs/>
                <w:sz w:val="24"/>
                <w:szCs w:val="24"/>
              </w:rPr>
              <w:t xml:space="preserve"> slowly</w:t>
            </w:r>
            <w:r w:rsidR="00BA7468" w:rsidRPr="009E2D46">
              <w:rPr>
                <w:rFonts w:cs="Arial"/>
                <w:bCs/>
                <w:sz w:val="24"/>
                <w:szCs w:val="24"/>
              </w:rPr>
              <w:t xml:space="preserve"> to </w:t>
            </w:r>
            <w:r>
              <w:rPr>
                <w:rFonts w:cs="Arial"/>
                <w:bCs/>
                <w:sz w:val="24"/>
                <w:szCs w:val="24"/>
              </w:rPr>
              <w:t>raise</w:t>
            </w:r>
            <w:r w:rsidR="00BA7468" w:rsidRPr="009E2D46">
              <w:rPr>
                <w:rFonts w:cs="Arial"/>
                <w:bCs/>
                <w:sz w:val="24"/>
                <w:szCs w:val="24"/>
              </w:rPr>
              <w:t xml:space="preserve"> the test specimen</w:t>
            </w:r>
            <w:r>
              <w:rPr>
                <w:rFonts w:cs="Arial"/>
                <w:bCs/>
                <w:sz w:val="24"/>
                <w:szCs w:val="24"/>
              </w:rPr>
              <w:t xml:space="preserve"> till it comes in</w:t>
            </w:r>
            <w:r w:rsidR="00BA7468" w:rsidRPr="009E2D46">
              <w:rPr>
                <w:rFonts w:cs="Arial"/>
                <w:bCs/>
                <w:sz w:val="24"/>
                <w:szCs w:val="24"/>
              </w:rPr>
              <w:t xml:space="preserve"> contact with the </w:t>
            </w:r>
            <w:proofErr w:type="spellStart"/>
            <w:r>
              <w:rPr>
                <w:rFonts w:cs="Arial"/>
                <w:bCs/>
                <w:sz w:val="24"/>
                <w:szCs w:val="24"/>
              </w:rPr>
              <w:t>indentor</w:t>
            </w:r>
            <w:proofErr w:type="spellEnd"/>
            <w:r>
              <w:rPr>
                <w:rFonts w:cs="Arial"/>
                <w:bCs/>
                <w:sz w:val="24"/>
                <w:szCs w:val="24"/>
              </w:rPr>
              <w:t xml:space="preserve"> tip.</w:t>
            </w:r>
            <w:r w:rsidR="00465E76" w:rsidRPr="004771F8">
              <w:rPr>
                <w:rFonts w:cs="Arial"/>
                <w:b/>
                <w:bCs/>
                <w:sz w:val="24"/>
                <w:szCs w:val="24"/>
              </w:rPr>
              <w:t>(</w:t>
            </w:r>
            <w:r w:rsidR="004771F8" w:rsidRPr="004771F8">
              <w:rPr>
                <w:rFonts w:cs="Arial"/>
                <w:b/>
                <w:bCs/>
                <w:sz w:val="24"/>
                <w:szCs w:val="24"/>
              </w:rPr>
              <w:t>F</w:t>
            </w:r>
            <w:r w:rsidR="00465E76" w:rsidRPr="004771F8">
              <w:rPr>
                <w:rFonts w:cs="Arial"/>
                <w:b/>
                <w:bCs/>
                <w:sz w:val="24"/>
                <w:szCs w:val="24"/>
              </w:rPr>
              <w:t>)</w:t>
            </w:r>
          </w:p>
          <w:p w:rsidR="00465E76" w:rsidRDefault="001406EC" w:rsidP="009E2D4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Ensure</w:t>
            </w:r>
            <w:r w:rsidR="00465E76">
              <w:rPr>
                <w:rFonts w:cs="Arial"/>
                <w:bCs/>
                <w:sz w:val="24"/>
                <w:szCs w:val="24"/>
              </w:rPr>
              <w:t xml:space="preserve"> the corresponding scale is set at zero</w:t>
            </w:r>
            <w:r w:rsidR="00465E76" w:rsidRPr="004771F8">
              <w:rPr>
                <w:rFonts w:cs="Arial"/>
                <w:b/>
                <w:bCs/>
                <w:sz w:val="24"/>
                <w:szCs w:val="24"/>
              </w:rPr>
              <w:t>.(A)</w:t>
            </w:r>
          </w:p>
          <w:p w:rsidR="00465E76" w:rsidRDefault="00465E76" w:rsidP="009E2D4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Push back the loading lever as shown in fig.</w:t>
            </w:r>
            <w:r w:rsidRPr="004771F8">
              <w:rPr>
                <w:rFonts w:cs="Arial"/>
                <w:b/>
                <w:bCs/>
                <w:sz w:val="24"/>
                <w:szCs w:val="24"/>
              </w:rPr>
              <w:t>(Fig.</w:t>
            </w:r>
            <w:r w:rsidR="001D2BF4">
              <w:rPr>
                <w:rFonts w:cs="Arial"/>
                <w:b/>
                <w:bCs/>
                <w:sz w:val="24"/>
                <w:szCs w:val="24"/>
              </w:rPr>
              <w:t>4</w:t>
            </w:r>
            <w:r w:rsidRPr="004771F8">
              <w:rPr>
                <w:rFonts w:cs="Arial"/>
                <w:b/>
                <w:bCs/>
                <w:sz w:val="24"/>
                <w:szCs w:val="24"/>
              </w:rPr>
              <w:t>)</w:t>
            </w:r>
          </w:p>
          <w:p w:rsidR="00465E76" w:rsidRDefault="00465E76" w:rsidP="009E2D4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 xml:space="preserve">After time lapse of 5 seconds record the reading shown </w:t>
            </w:r>
            <w:r w:rsidR="00A11EA6">
              <w:rPr>
                <w:rFonts w:cs="Arial"/>
                <w:bCs/>
                <w:sz w:val="24"/>
                <w:szCs w:val="24"/>
              </w:rPr>
              <w:t>o</w:t>
            </w:r>
            <w:r>
              <w:rPr>
                <w:rFonts w:cs="Arial"/>
                <w:bCs/>
                <w:sz w:val="24"/>
                <w:szCs w:val="24"/>
              </w:rPr>
              <w:t>n the scale</w:t>
            </w:r>
            <w:r w:rsidR="00E94C46">
              <w:rPr>
                <w:rFonts w:cs="Arial"/>
                <w:bCs/>
                <w:sz w:val="24"/>
                <w:szCs w:val="24"/>
              </w:rPr>
              <w:t>.</w:t>
            </w:r>
          </w:p>
          <w:p w:rsidR="00E94C46" w:rsidRPr="000F704C" w:rsidRDefault="00E94C46" w:rsidP="009E2D4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Repeat the steps shown in Sr.no 5 to 8 three times and record the readings</w:t>
            </w:r>
            <w:r w:rsidRPr="000F704C">
              <w:rPr>
                <w:rFonts w:cs="Arial"/>
                <w:b/>
                <w:bCs/>
                <w:sz w:val="24"/>
                <w:szCs w:val="24"/>
              </w:rPr>
              <w:t>.</w:t>
            </w:r>
          </w:p>
          <w:p w:rsidR="00E94C46" w:rsidRDefault="00A11EA6" w:rsidP="009E2D4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From the readings obtain</w:t>
            </w:r>
            <w:r w:rsidR="00E94C46">
              <w:rPr>
                <w:rFonts w:cs="Arial"/>
                <w:bCs/>
                <w:sz w:val="24"/>
                <w:szCs w:val="24"/>
              </w:rPr>
              <w:t xml:space="preserve">ed from </w:t>
            </w:r>
            <w:r w:rsidR="000F704C">
              <w:rPr>
                <w:rFonts w:cs="Arial"/>
                <w:bCs/>
                <w:sz w:val="24"/>
                <w:szCs w:val="24"/>
              </w:rPr>
              <w:t>sr.</w:t>
            </w:r>
            <w:r>
              <w:rPr>
                <w:rFonts w:cs="Arial"/>
                <w:bCs/>
                <w:sz w:val="24"/>
                <w:szCs w:val="24"/>
              </w:rPr>
              <w:t>no 11</w:t>
            </w:r>
            <w:r w:rsidR="00E94C46">
              <w:rPr>
                <w:rFonts w:cs="Arial"/>
                <w:bCs/>
                <w:sz w:val="24"/>
                <w:szCs w:val="24"/>
              </w:rPr>
              <w:t>,</w:t>
            </w:r>
            <w:r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E94C46">
              <w:rPr>
                <w:rFonts w:cs="Arial"/>
                <w:bCs/>
                <w:sz w:val="24"/>
                <w:szCs w:val="24"/>
              </w:rPr>
              <w:t>record the deviation from the standard value.</w:t>
            </w:r>
          </w:p>
          <w:p w:rsidR="00E94C46" w:rsidRPr="000F704C" w:rsidRDefault="00E94C46" w:rsidP="009E2D4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Now the specimen is kept on the anvil and steps 5 to 8 are repeated</w:t>
            </w:r>
            <w:r w:rsidR="007B4D68">
              <w:rPr>
                <w:rFonts w:cs="Arial"/>
                <w:bCs/>
                <w:sz w:val="24"/>
                <w:szCs w:val="24"/>
              </w:rPr>
              <w:t>.</w:t>
            </w:r>
          </w:p>
          <w:p w:rsidR="000F704C" w:rsidRDefault="000F704C" w:rsidP="009E2D4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Aft</w:t>
            </w:r>
            <w:r w:rsidR="00A11EA6">
              <w:rPr>
                <w:rFonts w:cs="Arial"/>
                <w:bCs/>
                <w:sz w:val="24"/>
                <w:szCs w:val="24"/>
              </w:rPr>
              <w:t>er recording the values</w:t>
            </w:r>
            <w:r w:rsidR="005108D3">
              <w:rPr>
                <w:rFonts w:cs="Arial"/>
                <w:bCs/>
                <w:sz w:val="24"/>
                <w:szCs w:val="24"/>
              </w:rPr>
              <w:t>,</w:t>
            </w:r>
            <w:r w:rsidR="00A11EA6">
              <w:rPr>
                <w:rFonts w:cs="Arial"/>
                <w:bCs/>
                <w:sz w:val="24"/>
                <w:szCs w:val="24"/>
              </w:rPr>
              <w:t xml:space="preserve"> pull forward</w:t>
            </w:r>
            <w:r>
              <w:rPr>
                <w:rFonts w:cs="Arial"/>
                <w:bCs/>
                <w:sz w:val="24"/>
                <w:szCs w:val="24"/>
              </w:rPr>
              <w:t xml:space="preserve"> the loading lever to the unloading position</w:t>
            </w:r>
            <w:r w:rsidRPr="000F704C">
              <w:rPr>
                <w:rFonts w:cs="Arial"/>
                <w:b/>
                <w:bCs/>
                <w:sz w:val="24"/>
                <w:szCs w:val="24"/>
              </w:rPr>
              <w:t>.(Fig.</w:t>
            </w:r>
            <w:r w:rsidR="001D2BF4">
              <w:rPr>
                <w:rFonts w:cs="Arial"/>
                <w:b/>
                <w:bCs/>
                <w:sz w:val="24"/>
                <w:szCs w:val="24"/>
              </w:rPr>
              <w:t>3</w:t>
            </w:r>
            <w:r w:rsidRPr="000F704C">
              <w:rPr>
                <w:rFonts w:cs="Arial"/>
                <w:b/>
                <w:bCs/>
                <w:sz w:val="24"/>
                <w:szCs w:val="24"/>
              </w:rPr>
              <w:t>)</w:t>
            </w:r>
          </w:p>
          <w:p w:rsidR="001406EC" w:rsidRPr="00465E76" w:rsidRDefault="001406EC" w:rsidP="00465E76">
            <w:pPr>
              <w:ind w:left="360"/>
              <w:rPr>
                <w:rFonts w:cs="Arial"/>
                <w:bCs/>
                <w:sz w:val="24"/>
                <w:szCs w:val="24"/>
              </w:rPr>
            </w:pPr>
          </w:p>
          <w:p w:rsidR="001755CE" w:rsidRDefault="00FF2775" w:rsidP="00FF2775">
            <w:pPr>
              <w:pStyle w:val="ListParagraph"/>
              <w:tabs>
                <w:tab w:val="left" w:pos="5850"/>
              </w:tabs>
              <w:spacing w:line="276" w:lineRule="auto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ab/>
            </w:r>
          </w:p>
          <w:p w:rsidR="001755CE" w:rsidRDefault="001755CE" w:rsidP="001755CE">
            <w:pPr>
              <w:pStyle w:val="ListParagraph"/>
              <w:spacing w:line="276" w:lineRule="auto"/>
              <w:rPr>
                <w:rFonts w:cs="Arial"/>
                <w:bCs/>
                <w:sz w:val="24"/>
                <w:szCs w:val="24"/>
              </w:rPr>
            </w:pPr>
          </w:p>
          <w:p w:rsidR="001755CE" w:rsidRDefault="001755CE" w:rsidP="001755CE">
            <w:pPr>
              <w:pStyle w:val="ListParagraph"/>
              <w:spacing w:line="276" w:lineRule="auto"/>
              <w:rPr>
                <w:rFonts w:cs="Arial"/>
                <w:bCs/>
                <w:sz w:val="24"/>
                <w:szCs w:val="24"/>
              </w:rPr>
            </w:pPr>
          </w:p>
          <w:p w:rsidR="001755CE" w:rsidRDefault="001755CE" w:rsidP="001755CE">
            <w:pPr>
              <w:pStyle w:val="ListParagraph"/>
              <w:spacing w:line="276" w:lineRule="auto"/>
              <w:rPr>
                <w:rFonts w:cs="Arial"/>
                <w:bCs/>
                <w:sz w:val="24"/>
                <w:szCs w:val="24"/>
              </w:rPr>
            </w:pPr>
          </w:p>
          <w:p w:rsidR="001755CE" w:rsidRDefault="001755CE" w:rsidP="001755CE">
            <w:pPr>
              <w:pStyle w:val="ListParagraph"/>
              <w:spacing w:line="276" w:lineRule="auto"/>
              <w:rPr>
                <w:rFonts w:cs="Arial"/>
                <w:bCs/>
                <w:sz w:val="24"/>
                <w:szCs w:val="24"/>
              </w:rPr>
            </w:pPr>
          </w:p>
          <w:p w:rsidR="001755CE" w:rsidRDefault="001755CE" w:rsidP="001755CE">
            <w:pPr>
              <w:pStyle w:val="ListParagraph"/>
              <w:spacing w:line="276" w:lineRule="auto"/>
              <w:rPr>
                <w:rFonts w:cs="Arial"/>
                <w:bCs/>
                <w:sz w:val="24"/>
                <w:szCs w:val="24"/>
              </w:rPr>
            </w:pPr>
          </w:p>
          <w:p w:rsidR="007B4D68" w:rsidRDefault="007B4D68" w:rsidP="007B4D68">
            <w:pPr>
              <w:rPr>
                <w:rFonts w:cs="Arial"/>
                <w:bCs/>
                <w:sz w:val="24"/>
                <w:szCs w:val="24"/>
              </w:rPr>
            </w:pPr>
          </w:p>
          <w:p w:rsidR="007B4D68" w:rsidRDefault="007B4D68" w:rsidP="007B4D68">
            <w:pPr>
              <w:rPr>
                <w:rFonts w:cs="Arial"/>
                <w:bCs/>
                <w:sz w:val="24"/>
                <w:szCs w:val="24"/>
              </w:rPr>
            </w:pPr>
          </w:p>
          <w:p w:rsidR="007B4D68" w:rsidRDefault="007B4D68" w:rsidP="007B4D68">
            <w:pPr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 xml:space="preserve">                          </w:t>
            </w:r>
          </w:p>
          <w:p w:rsidR="00FF2775" w:rsidRPr="007B4D68" w:rsidRDefault="007B4D68" w:rsidP="007B4D68">
            <w:pPr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 xml:space="preserve">                                     </w:t>
            </w:r>
            <w:r w:rsidR="00FF2775" w:rsidRPr="007B4D68">
              <w:rPr>
                <w:rFonts w:cs="Arial"/>
                <w:b/>
                <w:bCs/>
                <w:sz w:val="24"/>
                <w:szCs w:val="24"/>
              </w:rPr>
              <w:t>(Fig.2 a)</w:t>
            </w:r>
            <w:r w:rsidRPr="007B4D68">
              <w:rPr>
                <w:rFonts w:cs="Arial"/>
                <w:b/>
                <w:bCs/>
                <w:sz w:val="24"/>
                <w:szCs w:val="24"/>
              </w:rPr>
              <w:t xml:space="preserve">                                       </w:t>
            </w:r>
            <w:r>
              <w:rPr>
                <w:rFonts w:cs="Arial"/>
                <w:b/>
                <w:bCs/>
                <w:sz w:val="24"/>
                <w:szCs w:val="24"/>
              </w:rPr>
              <w:t xml:space="preserve">                          </w:t>
            </w:r>
            <w:r w:rsidRPr="007B4D68">
              <w:rPr>
                <w:rFonts w:cs="Arial"/>
                <w:b/>
                <w:bCs/>
                <w:sz w:val="24"/>
                <w:szCs w:val="24"/>
              </w:rPr>
              <w:t xml:space="preserve"> </w:t>
            </w:r>
            <w:r w:rsidR="00FF2775" w:rsidRPr="007B4D68">
              <w:rPr>
                <w:rFonts w:cs="Arial"/>
                <w:b/>
                <w:bCs/>
                <w:sz w:val="24"/>
                <w:szCs w:val="24"/>
              </w:rPr>
              <w:t xml:space="preserve">(Fig.2 b)  </w:t>
            </w:r>
          </w:p>
          <w:p w:rsidR="001755CE" w:rsidRDefault="007B4D68" w:rsidP="001755CE">
            <w:pPr>
              <w:pStyle w:val="ListParagraph"/>
              <w:spacing w:line="276" w:lineRule="auto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81792" behindDoc="1" locked="0" layoutInCell="1" allowOverlap="1">
                  <wp:simplePos x="0" y="0"/>
                  <wp:positionH relativeFrom="column">
                    <wp:posOffset>466725</wp:posOffset>
                  </wp:positionH>
                  <wp:positionV relativeFrom="paragraph">
                    <wp:posOffset>161290</wp:posOffset>
                  </wp:positionV>
                  <wp:extent cx="1915795" cy="2099310"/>
                  <wp:effectExtent l="19050" t="19050" r="27305" b="15240"/>
                  <wp:wrapTight wrapText="bothSides">
                    <wp:wrapPolygon edited="0">
                      <wp:start x="-215" y="-196"/>
                      <wp:lineTo x="-215" y="21757"/>
                      <wp:lineTo x="21908" y="21757"/>
                      <wp:lineTo x="21908" y="-196"/>
                      <wp:lineTo x="-215" y="-196"/>
                    </wp:wrapPolygon>
                  </wp:wrapTight>
                  <wp:docPr id="4" name="Picture 4" descr="E:\Rockwell\WhatsApp Image 2024-08-10 at 2.38.17 P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Rockwell\WhatsApp Image 2024-08-10 at 2.38.17 PM (1)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787" t="36163" r="32265" b="19430"/>
                          <a:stretch/>
                        </pic:blipFill>
                        <pic:spPr bwMode="auto">
                          <a:xfrm>
                            <a:off x="0" y="0"/>
                            <a:ext cx="1915795" cy="209931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7B4D68" w:rsidRDefault="007B4D68" w:rsidP="001755CE">
            <w:pPr>
              <w:pStyle w:val="ListParagraph"/>
              <w:spacing w:line="276" w:lineRule="auto"/>
              <w:rPr>
                <w:rFonts w:cs="Arial"/>
                <w:bCs/>
                <w:sz w:val="24"/>
                <w:szCs w:val="24"/>
              </w:rPr>
            </w:pPr>
          </w:p>
          <w:p w:rsidR="00FF2775" w:rsidRDefault="00FF2775" w:rsidP="001755CE">
            <w:pPr>
              <w:pStyle w:val="ListParagraph"/>
              <w:spacing w:line="276" w:lineRule="auto"/>
              <w:rPr>
                <w:rFonts w:cs="Arial"/>
                <w:bCs/>
                <w:sz w:val="24"/>
                <w:szCs w:val="24"/>
              </w:rPr>
            </w:pPr>
          </w:p>
          <w:p w:rsidR="00FF2775" w:rsidRDefault="00FF2775" w:rsidP="001755CE">
            <w:pPr>
              <w:pStyle w:val="ListParagraph"/>
              <w:spacing w:line="276" w:lineRule="auto"/>
              <w:rPr>
                <w:rFonts w:cs="Arial"/>
                <w:bCs/>
                <w:sz w:val="24"/>
                <w:szCs w:val="24"/>
              </w:rPr>
            </w:pPr>
          </w:p>
          <w:p w:rsidR="00FF2775" w:rsidRDefault="00FF2775" w:rsidP="001755CE">
            <w:pPr>
              <w:pStyle w:val="ListParagraph"/>
              <w:spacing w:line="276" w:lineRule="auto"/>
              <w:rPr>
                <w:rFonts w:cs="Arial"/>
                <w:bCs/>
                <w:sz w:val="24"/>
                <w:szCs w:val="24"/>
              </w:rPr>
            </w:pPr>
          </w:p>
          <w:p w:rsidR="00FF2775" w:rsidRDefault="00FF2775" w:rsidP="001755CE">
            <w:pPr>
              <w:pStyle w:val="ListParagraph"/>
              <w:spacing w:line="276" w:lineRule="auto"/>
              <w:rPr>
                <w:rFonts w:cs="Arial"/>
                <w:bCs/>
                <w:sz w:val="24"/>
                <w:szCs w:val="24"/>
              </w:rPr>
            </w:pPr>
          </w:p>
          <w:tbl>
            <w:tblPr>
              <w:tblStyle w:val="TableGrid"/>
              <w:tblpPr w:leftFromText="180" w:rightFromText="180" w:vertAnchor="page" w:horzAnchor="margin" w:tblpXSpec="center" w:tblpY="8086"/>
              <w:tblOverlap w:val="never"/>
              <w:tblW w:w="8640" w:type="dxa"/>
              <w:tblLook w:val="04A0" w:firstRow="1" w:lastRow="0" w:firstColumn="1" w:lastColumn="0" w:noHBand="0" w:noVBand="1"/>
            </w:tblPr>
            <w:tblGrid>
              <w:gridCol w:w="2160"/>
              <w:gridCol w:w="2160"/>
              <w:gridCol w:w="2160"/>
              <w:gridCol w:w="2160"/>
            </w:tblGrid>
            <w:tr w:rsidR="00FF2775" w:rsidTr="00FF2775">
              <w:trPr>
                <w:trHeight w:val="432"/>
              </w:trPr>
              <w:tc>
                <w:tcPr>
                  <w:tcW w:w="2160" w:type="dxa"/>
                </w:tcPr>
                <w:p w:rsidR="00FF2775" w:rsidRPr="00A11EA6" w:rsidRDefault="00FF2775" w:rsidP="00FF2775">
                  <w:pPr>
                    <w:tabs>
                      <w:tab w:val="left" w:pos="1050"/>
                    </w:tabs>
                    <w:spacing w:before="120" w:after="100" w:afterAutospacing="1"/>
                    <w:jc w:val="center"/>
                    <w:rPr>
                      <w:b/>
                    </w:rPr>
                  </w:pPr>
                  <w:r w:rsidRPr="00A11EA6">
                    <w:rPr>
                      <w:b/>
                    </w:rPr>
                    <w:t>SCALE</w:t>
                  </w:r>
                </w:p>
              </w:tc>
              <w:tc>
                <w:tcPr>
                  <w:tcW w:w="2160" w:type="dxa"/>
                </w:tcPr>
                <w:p w:rsidR="00FF2775" w:rsidRPr="00A11EA6" w:rsidRDefault="00FF2775" w:rsidP="00FF2775">
                  <w:pPr>
                    <w:spacing w:before="120" w:after="100" w:afterAutospacing="1"/>
                    <w:jc w:val="center"/>
                    <w:rPr>
                      <w:b/>
                    </w:rPr>
                  </w:pPr>
                  <w:r w:rsidRPr="00A11EA6">
                    <w:rPr>
                      <w:b/>
                    </w:rPr>
                    <w:t>LOAD</w:t>
                  </w:r>
                </w:p>
              </w:tc>
              <w:tc>
                <w:tcPr>
                  <w:tcW w:w="2160" w:type="dxa"/>
                </w:tcPr>
                <w:p w:rsidR="00FF2775" w:rsidRPr="00A11EA6" w:rsidRDefault="00FF2775" w:rsidP="00FF2775">
                  <w:pPr>
                    <w:spacing w:before="120" w:after="100" w:afterAutospacing="1"/>
                    <w:jc w:val="center"/>
                    <w:rPr>
                      <w:b/>
                    </w:rPr>
                  </w:pPr>
                  <w:r w:rsidRPr="00A11EA6">
                    <w:rPr>
                      <w:b/>
                    </w:rPr>
                    <w:t>INDENTOR</w:t>
                  </w:r>
                </w:p>
              </w:tc>
              <w:tc>
                <w:tcPr>
                  <w:tcW w:w="2160" w:type="dxa"/>
                </w:tcPr>
                <w:p w:rsidR="00FF2775" w:rsidRPr="00A11EA6" w:rsidRDefault="00FF2775" w:rsidP="00FF2775">
                  <w:pPr>
                    <w:spacing w:before="120" w:after="100" w:afterAutospacing="1"/>
                    <w:jc w:val="center"/>
                    <w:rPr>
                      <w:b/>
                    </w:rPr>
                  </w:pPr>
                  <w:r w:rsidRPr="00A11EA6">
                    <w:rPr>
                      <w:b/>
                    </w:rPr>
                    <w:t>DIAL SCALE</w:t>
                  </w:r>
                </w:p>
              </w:tc>
            </w:tr>
            <w:tr w:rsidR="00FF2775" w:rsidTr="00FF2775">
              <w:trPr>
                <w:trHeight w:val="432"/>
              </w:trPr>
              <w:tc>
                <w:tcPr>
                  <w:tcW w:w="2160" w:type="dxa"/>
                </w:tcPr>
                <w:p w:rsidR="00FF2775" w:rsidRDefault="00FF2775" w:rsidP="00FF2775">
                  <w:pPr>
                    <w:spacing w:before="120" w:after="100" w:afterAutospacing="1"/>
                    <w:jc w:val="center"/>
                  </w:pPr>
                  <w:r>
                    <w:t>HRA</w:t>
                  </w:r>
                </w:p>
              </w:tc>
              <w:tc>
                <w:tcPr>
                  <w:tcW w:w="2160" w:type="dxa"/>
                </w:tcPr>
                <w:p w:rsidR="00FF2775" w:rsidRDefault="00FF2775" w:rsidP="00FF2775">
                  <w:pPr>
                    <w:spacing w:before="120" w:after="100" w:afterAutospacing="1"/>
                    <w:jc w:val="center"/>
                  </w:pPr>
                  <w:r>
                    <w:t>60 Kg</w:t>
                  </w:r>
                </w:p>
              </w:tc>
              <w:tc>
                <w:tcPr>
                  <w:tcW w:w="2160" w:type="dxa"/>
                </w:tcPr>
                <w:p w:rsidR="00FF2775" w:rsidRDefault="00FF2775" w:rsidP="00FF2775">
                  <w:pPr>
                    <w:spacing w:before="120" w:after="100" w:afterAutospacing="1"/>
                    <w:jc w:val="center"/>
                  </w:pPr>
                  <w:r>
                    <w:t>DIAMOND</w:t>
                  </w:r>
                </w:p>
              </w:tc>
              <w:tc>
                <w:tcPr>
                  <w:tcW w:w="2160" w:type="dxa"/>
                </w:tcPr>
                <w:p w:rsidR="00FF2775" w:rsidRDefault="00FF2775" w:rsidP="00FF2775">
                  <w:pPr>
                    <w:spacing w:before="120" w:after="100" w:afterAutospacing="1"/>
                    <w:jc w:val="center"/>
                  </w:pPr>
                  <w:r>
                    <w:t>BLACK</w:t>
                  </w:r>
                </w:p>
              </w:tc>
            </w:tr>
            <w:tr w:rsidR="00FF2775" w:rsidTr="00FF2775">
              <w:trPr>
                <w:trHeight w:val="432"/>
              </w:trPr>
              <w:tc>
                <w:tcPr>
                  <w:tcW w:w="2160" w:type="dxa"/>
                </w:tcPr>
                <w:p w:rsidR="00FF2775" w:rsidRDefault="00FF2775" w:rsidP="00FF2775">
                  <w:pPr>
                    <w:spacing w:before="120" w:after="100" w:afterAutospacing="1"/>
                    <w:jc w:val="center"/>
                  </w:pPr>
                  <w:r>
                    <w:t>HRB</w:t>
                  </w:r>
                </w:p>
              </w:tc>
              <w:tc>
                <w:tcPr>
                  <w:tcW w:w="2160" w:type="dxa"/>
                </w:tcPr>
                <w:p w:rsidR="00FF2775" w:rsidRDefault="00FF2775" w:rsidP="00FF2775">
                  <w:pPr>
                    <w:spacing w:before="120" w:after="100" w:afterAutospacing="1"/>
                    <w:jc w:val="center"/>
                  </w:pPr>
                  <w:r>
                    <w:t>100 Kg</w:t>
                  </w:r>
                </w:p>
              </w:tc>
              <w:tc>
                <w:tcPr>
                  <w:tcW w:w="2160" w:type="dxa"/>
                </w:tcPr>
                <w:p w:rsidR="00FF2775" w:rsidRDefault="00FF2775" w:rsidP="00FF2775">
                  <w:pPr>
                    <w:spacing w:before="120" w:after="100" w:afterAutospacing="1"/>
                    <w:jc w:val="center"/>
                  </w:pPr>
                  <w:r>
                    <w:t>1/16” BALL</w:t>
                  </w:r>
                </w:p>
              </w:tc>
              <w:tc>
                <w:tcPr>
                  <w:tcW w:w="2160" w:type="dxa"/>
                </w:tcPr>
                <w:p w:rsidR="00FF2775" w:rsidRDefault="00FF2775" w:rsidP="00FF2775">
                  <w:pPr>
                    <w:spacing w:before="120" w:after="100" w:afterAutospacing="1"/>
                    <w:jc w:val="center"/>
                  </w:pPr>
                  <w:r>
                    <w:t>RED</w:t>
                  </w:r>
                </w:p>
              </w:tc>
            </w:tr>
            <w:tr w:rsidR="00FF2775" w:rsidTr="00FF2775">
              <w:trPr>
                <w:trHeight w:val="432"/>
              </w:trPr>
              <w:tc>
                <w:tcPr>
                  <w:tcW w:w="2160" w:type="dxa"/>
                </w:tcPr>
                <w:p w:rsidR="00FF2775" w:rsidRDefault="00FF2775" w:rsidP="00FF2775">
                  <w:pPr>
                    <w:spacing w:before="120" w:after="100" w:afterAutospacing="1"/>
                    <w:jc w:val="center"/>
                  </w:pPr>
                  <w:r>
                    <w:t>HRC</w:t>
                  </w:r>
                </w:p>
              </w:tc>
              <w:tc>
                <w:tcPr>
                  <w:tcW w:w="2160" w:type="dxa"/>
                </w:tcPr>
                <w:p w:rsidR="00FF2775" w:rsidRDefault="00FF2775" w:rsidP="00FF2775">
                  <w:pPr>
                    <w:spacing w:before="120" w:after="100" w:afterAutospacing="1"/>
                    <w:jc w:val="center"/>
                  </w:pPr>
                  <w:r>
                    <w:t>150 Kg</w:t>
                  </w:r>
                </w:p>
              </w:tc>
              <w:tc>
                <w:tcPr>
                  <w:tcW w:w="2160" w:type="dxa"/>
                </w:tcPr>
                <w:p w:rsidR="00FF2775" w:rsidRDefault="00FF2775" w:rsidP="00FF2775">
                  <w:pPr>
                    <w:spacing w:before="120" w:after="100" w:afterAutospacing="1"/>
                    <w:jc w:val="center"/>
                  </w:pPr>
                  <w:r>
                    <w:t>DIAMOND</w:t>
                  </w:r>
                </w:p>
              </w:tc>
              <w:tc>
                <w:tcPr>
                  <w:tcW w:w="2160" w:type="dxa"/>
                </w:tcPr>
                <w:p w:rsidR="00FF2775" w:rsidRDefault="00FF2775" w:rsidP="00FF2775">
                  <w:pPr>
                    <w:spacing w:before="120" w:after="100" w:afterAutospacing="1"/>
                    <w:jc w:val="center"/>
                  </w:pPr>
                  <w:r>
                    <w:t>BLACK</w:t>
                  </w:r>
                </w:p>
              </w:tc>
            </w:tr>
            <w:tr w:rsidR="00FF2775" w:rsidTr="00FF2775">
              <w:trPr>
                <w:trHeight w:val="432"/>
              </w:trPr>
              <w:tc>
                <w:tcPr>
                  <w:tcW w:w="2160" w:type="dxa"/>
                </w:tcPr>
                <w:p w:rsidR="00FF2775" w:rsidRDefault="00FF2775" w:rsidP="00FF2775">
                  <w:pPr>
                    <w:spacing w:before="120" w:after="100" w:afterAutospacing="1"/>
                    <w:jc w:val="center"/>
                  </w:pPr>
                  <w:r>
                    <w:t>HR15Y</w:t>
                  </w:r>
                </w:p>
              </w:tc>
              <w:tc>
                <w:tcPr>
                  <w:tcW w:w="2160" w:type="dxa"/>
                </w:tcPr>
                <w:p w:rsidR="00FF2775" w:rsidRDefault="00FF2775" w:rsidP="00FF2775">
                  <w:pPr>
                    <w:spacing w:before="120" w:after="100" w:afterAutospacing="1"/>
                    <w:jc w:val="center"/>
                  </w:pPr>
                  <w:r>
                    <w:t>15 Kg</w:t>
                  </w:r>
                </w:p>
              </w:tc>
              <w:tc>
                <w:tcPr>
                  <w:tcW w:w="2160" w:type="dxa"/>
                </w:tcPr>
                <w:p w:rsidR="00FF2775" w:rsidRDefault="00FF2775" w:rsidP="00FF2775">
                  <w:pPr>
                    <w:spacing w:before="120" w:after="100" w:afterAutospacing="1"/>
                    <w:jc w:val="center"/>
                  </w:pPr>
                  <w:r>
                    <w:t>½” BALL</w:t>
                  </w:r>
                </w:p>
              </w:tc>
              <w:tc>
                <w:tcPr>
                  <w:tcW w:w="2160" w:type="dxa"/>
                </w:tcPr>
                <w:p w:rsidR="00FF2775" w:rsidRDefault="00FF2775" w:rsidP="00FF2775">
                  <w:pPr>
                    <w:spacing w:before="120" w:after="100" w:afterAutospacing="1"/>
                    <w:jc w:val="center"/>
                  </w:pPr>
                  <w:r>
                    <w:t>N/T</w:t>
                  </w:r>
                </w:p>
              </w:tc>
            </w:tr>
            <w:tr w:rsidR="00FF2775" w:rsidTr="00FF2775">
              <w:trPr>
                <w:trHeight w:val="432"/>
              </w:trPr>
              <w:tc>
                <w:tcPr>
                  <w:tcW w:w="2160" w:type="dxa"/>
                </w:tcPr>
                <w:p w:rsidR="00FF2775" w:rsidRDefault="00FF2775" w:rsidP="00FF2775">
                  <w:pPr>
                    <w:spacing w:before="120" w:after="100" w:afterAutospacing="1"/>
                    <w:jc w:val="center"/>
                  </w:pPr>
                  <w:r>
                    <w:t>HR15N</w:t>
                  </w:r>
                </w:p>
              </w:tc>
              <w:tc>
                <w:tcPr>
                  <w:tcW w:w="2160" w:type="dxa"/>
                </w:tcPr>
                <w:p w:rsidR="00FF2775" w:rsidRDefault="00FF2775" w:rsidP="00FF2775">
                  <w:pPr>
                    <w:spacing w:before="120" w:after="100" w:afterAutospacing="1"/>
                    <w:jc w:val="center"/>
                  </w:pPr>
                  <w:r>
                    <w:t>15 Kg</w:t>
                  </w:r>
                </w:p>
              </w:tc>
              <w:tc>
                <w:tcPr>
                  <w:tcW w:w="2160" w:type="dxa"/>
                </w:tcPr>
                <w:p w:rsidR="00FF2775" w:rsidRDefault="00FF2775" w:rsidP="00FF2775">
                  <w:pPr>
                    <w:spacing w:before="120" w:after="100" w:afterAutospacing="1"/>
                    <w:jc w:val="center"/>
                  </w:pPr>
                  <w:r>
                    <w:t>DIAMOND</w:t>
                  </w:r>
                </w:p>
              </w:tc>
              <w:tc>
                <w:tcPr>
                  <w:tcW w:w="2160" w:type="dxa"/>
                </w:tcPr>
                <w:p w:rsidR="00FF2775" w:rsidRDefault="00FF2775" w:rsidP="00FF2775">
                  <w:pPr>
                    <w:spacing w:before="120" w:after="100" w:afterAutospacing="1"/>
                    <w:jc w:val="center"/>
                  </w:pPr>
                  <w:r>
                    <w:t>N/T</w:t>
                  </w:r>
                </w:p>
              </w:tc>
            </w:tr>
          </w:tbl>
          <w:p w:rsidR="00FF2775" w:rsidRDefault="00FF2775" w:rsidP="001755CE">
            <w:pPr>
              <w:pStyle w:val="ListParagraph"/>
              <w:spacing w:line="276" w:lineRule="auto"/>
              <w:rPr>
                <w:rFonts w:cs="Arial"/>
                <w:bCs/>
                <w:sz w:val="24"/>
                <w:szCs w:val="24"/>
              </w:rPr>
            </w:pPr>
          </w:p>
          <w:p w:rsidR="001755CE" w:rsidRDefault="001755CE" w:rsidP="001755CE">
            <w:pPr>
              <w:pStyle w:val="ListParagraph"/>
              <w:spacing w:line="276" w:lineRule="auto"/>
              <w:rPr>
                <w:rFonts w:cs="Arial"/>
                <w:bCs/>
                <w:sz w:val="24"/>
                <w:szCs w:val="24"/>
              </w:rPr>
            </w:pPr>
          </w:p>
          <w:p w:rsidR="001755CE" w:rsidRDefault="001755CE" w:rsidP="001755CE">
            <w:pPr>
              <w:pStyle w:val="ListParagraph"/>
              <w:spacing w:line="276" w:lineRule="auto"/>
              <w:rPr>
                <w:rFonts w:cs="Arial"/>
                <w:bCs/>
                <w:sz w:val="24"/>
                <w:szCs w:val="24"/>
              </w:rPr>
            </w:pPr>
          </w:p>
          <w:p w:rsidR="001755CE" w:rsidRDefault="001755CE" w:rsidP="001755CE">
            <w:pPr>
              <w:pStyle w:val="ListParagraph"/>
              <w:spacing w:line="276" w:lineRule="auto"/>
              <w:rPr>
                <w:rFonts w:cs="Arial"/>
                <w:bCs/>
                <w:sz w:val="24"/>
                <w:szCs w:val="24"/>
              </w:rPr>
            </w:pPr>
          </w:p>
          <w:p w:rsidR="001755CE" w:rsidRDefault="001755CE" w:rsidP="001755CE">
            <w:pPr>
              <w:pStyle w:val="ListParagraph"/>
              <w:spacing w:line="276" w:lineRule="auto"/>
              <w:rPr>
                <w:rFonts w:cs="Arial"/>
                <w:bCs/>
                <w:sz w:val="24"/>
                <w:szCs w:val="24"/>
              </w:rPr>
            </w:pPr>
          </w:p>
          <w:p w:rsidR="001755CE" w:rsidRDefault="001755CE" w:rsidP="001755CE">
            <w:pPr>
              <w:pStyle w:val="ListParagraph"/>
              <w:spacing w:line="276" w:lineRule="auto"/>
              <w:rPr>
                <w:rFonts w:cs="Arial"/>
                <w:bCs/>
                <w:sz w:val="24"/>
                <w:szCs w:val="24"/>
              </w:rPr>
            </w:pPr>
          </w:p>
          <w:p w:rsidR="001755CE" w:rsidRDefault="007B4D68" w:rsidP="001755CE">
            <w:pPr>
              <w:pStyle w:val="ListParagraph"/>
              <w:spacing w:line="276" w:lineRule="auto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 xml:space="preserve">                </w:t>
            </w:r>
            <w:r w:rsidR="00FF2775">
              <w:rPr>
                <w:rFonts w:cs="Arial"/>
                <w:b/>
                <w:bCs/>
                <w:sz w:val="24"/>
                <w:szCs w:val="24"/>
              </w:rPr>
              <w:t>(Fig.3)</w:t>
            </w:r>
            <w:r>
              <w:rPr>
                <w:rFonts w:cs="Arial"/>
                <w:b/>
                <w:bCs/>
                <w:sz w:val="24"/>
                <w:szCs w:val="24"/>
              </w:rPr>
              <w:t xml:space="preserve">                                                                      </w:t>
            </w:r>
            <w:r w:rsidR="00FF2775">
              <w:rPr>
                <w:rFonts w:cs="Arial"/>
                <w:b/>
                <w:bCs/>
                <w:sz w:val="24"/>
                <w:szCs w:val="24"/>
              </w:rPr>
              <w:t>(Fig.4)</w:t>
            </w:r>
          </w:p>
          <w:p w:rsidR="001755CE" w:rsidRPr="007B4D68" w:rsidRDefault="007B4D68" w:rsidP="007B4D68">
            <w:pPr>
              <w:pStyle w:val="ListParagraph"/>
              <w:spacing w:line="276" w:lineRule="auto"/>
              <w:rPr>
                <w:rFonts w:cs="Arial"/>
                <w:b/>
                <w:bCs/>
                <w:sz w:val="24"/>
                <w:szCs w:val="24"/>
              </w:rPr>
            </w:pPr>
            <w:r w:rsidRPr="007B4D68">
              <w:rPr>
                <w:rFonts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83840" behindDoc="1" locked="0" layoutInCell="1" allowOverlap="1">
                  <wp:simplePos x="0" y="0"/>
                  <wp:positionH relativeFrom="margin">
                    <wp:posOffset>3295650</wp:posOffset>
                  </wp:positionH>
                  <wp:positionV relativeFrom="paragraph">
                    <wp:posOffset>-2522220</wp:posOffset>
                  </wp:positionV>
                  <wp:extent cx="1902460" cy="2001520"/>
                  <wp:effectExtent l="38100" t="19050" r="21590" b="17780"/>
                  <wp:wrapTight wrapText="bothSides">
                    <wp:wrapPolygon edited="0">
                      <wp:start x="-433" y="-206"/>
                      <wp:lineTo x="-433" y="21792"/>
                      <wp:lineTo x="21845" y="21792"/>
                      <wp:lineTo x="21845" y="-206"/>
                      <wp:lineTo x="-433" y="-206"/>
                    </wp:wrapPolygon>
                  </wp:wrapTight>
                  <wp:docPr id="6" name="Picture 6" descr="E:\Rockwell\WhatsApp Image 2024-08-10 at 2.38.17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Rockwell\WhatsApp Image 2024-08-10 at 2.38.17 PM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54" t="41176" r="31600" b="9086"/>
                          <a:stretch/>
                        </pic:blipFill>
                        <pic:spPr bwMode="auto">
                          <a:xfrm>
                            <a:off x="0" y="0"/>
                            <a:ext cx="1902460" cy="200152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7B4D68">
              <w:rPr>
                <w:rFonts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9744" behindDoc="1" locked="0" layoutInCell="1" allowOverlap="1">
                  <wp:simplePos x="0" y="0"/>
                  <wp:positionH relativeFrom="column">
                    <wp:posOffset>3600450</wp:posOffset>
                  </wp:positionH>
                  <wp:positionV relativeFrom="paragraph">
                    <wp:posOffset>-4681855</wp:posOffset>
                  </wp:positionV>
                  <wp:extent cx="1714500" cy="1633220"/>
                  <wp:effectExtent l="19050" t="19050" r="19050" b="24130"/>
                  <wp:wrapTight wrapText="bothSides">
                    <wp:wrapPolygon edited="0">
                      <wp:start x="-240" y="-252"/>
                      <wp:lineTo x="-240" y="21919"/>
                      <wp:lineTo x="21840" y="21919"/>
                      <wp:lineTo x="21840" y="-252"/>
                      <wp:lineTo x="-240" y="-252"/>
                    </wp:wrapPolygon>
                  </wp:wrapTight>
                  <wp:docPr id="2" name="Picture 2" descr="E:\Rockwell\WhatsApp Image 2024-08-10 at 2.38.16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Rockwell\WhatsApp Image 2024-08-10 at 2.38.16 PM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377" t="46063" r="17479" b="6984"/>
                          <a:stretch/>
                        </pic:blipFill>
                        <pic:spPr bwMode="auto">
                          <a:xfrm>
                            <a:off x="0" y="0"/>
                            <a:ext cx="1714500" cy="163322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7B4D68">
              <w:rPr>
                <w:rFonts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8720" behindDoc="1" locked="0" layoutInCell="1" allowOverlap="1">
                  <wp:simplePos x="0" y="0"/>
                  <wp:positionH relativeFrom="margin">
                    <wp:posOffset>628650</wp:posOffset>
                  </wp:positionH>
                  <wp:positionV relativeFrom="paragraph">
                    <wp:posOffset>-4725035</wp:posOffset>
                  </wp:positionV>
                  <wp:extent cx="1635760" cy="1676400"/>
                  <wp:effectExtent l="19050" t="19050" r="21590" b="19050"/>
                  <wp:wrapTight wrapText="bothSides">
                    <wp:wrapPolygon edited="0">
                      <wp:start x="-252" y="-245"/>
                      <wp:lineTo x="-252" y="21845"/>
                      <wp:lineTo x="21885" y="21845"/>
                      <wp:lineTo x="21885" y="-245"/>
                      <wp:lineTo x="-252" y="-245"/>
                    </wp:wrapPolygon>
                  </wp:wrapTight>
                  <wp:docPr id="5" name="Picture 5" descr="E:\Rockwell\WhatsApp Image 2024-08-10 at 2.38.16 P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Rockwell\WhatsApp Image 2024-08-10 at 2.38.16 PM (1)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86" t="33619" r="21669" b="18984"/>
                          <a:stretch/>
                        </pic:blipFill>
                        <pic:spPr bwMode="auto">
                          <a:xfrm>
                            <a:off x="0" y="0"/>
                            <a:ext cx="1635760" cy="167640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Arial"/>
                <w:b/>
                <w:bCs/>
                <w:sz w:val="24"/>
                <w:szCs w:val="24"/>
              </w:rPr>
              <w:t xml:space="preserve">                                                                     </w:t>
            </w:r>
            <w:r w:rsidRPr="007B4D68">
              <w:rPr>
                <w:rFonts w:cs="Arial"/>
                <w:b/>
                <w:bCs/>
                <w:sz w:val="24"/>
                <w:szCs w:val="24"/>
              </w:rPr>
              <w:t>(Table.1)</w:t>
            </w:r>
          </w:p>
          <w:p w:rsidR="001755CE" w:rsidRDefault="001755CE" w:rsidP="001755CE">
            <w:pPr>
              <w:pStyle w:val="ListParagraph"/>
              <w:spacing w:line="276" w:lineRule="auto"/>
              <w:rPr>
                <w:rFonts w:cs="Arial"/>
                <w:bCs/>
                <w:sz w:val="24"/>
                <w:szCs w:val="24"/>
              </w:rPr>
            </w:pPr>
          </w:p>
          <w:p w:rsidR="001755CE" w:rsidRPr="001755CE" w:rsidRDefault="001755CE" w:rsidP="001755CE">
            <w:pPr>
              <w:rPr>
                <w:rFonts w:cs="Arial"/>
                <w:bCs/>
                <w:sz w:val="24"/>
                <w:szCs w:val="24"/>
              </w:rPr>
            </w:pPr>
          </w:p>
          <w:p w:rsidR="003227F6" w:rsidRPr="003227F6" w:rsidRDefault="003227F6" w:rsidP="003227F6">
            <w:pPr>
              <w:rPr>
                <w:rFonts w:cs="Arial"/>
                <w:bCs/>
                <w:sz w:val="24"/>
                <w:szCs w:val="24"/>
              </w:rPr>
            </w:pPr>
          </w:p>
          <w:p w:rsidR="00E21E19" w:rsidRPr="00911AEB" w:rsidRDefault="009E2D46" w:rsidP="009E2D46">
            <w:pPr>
              <w:tabs>
                <w:tab w:val="left" w:pos="3795"/>
              </w:tabs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ab/>
            </w:r>
          </w:p>
        </w:tc>
      </w:tr>
    </w:tbl>
    <w:p w:rsidR="00C1484A" w:rsidRPr="006F2707" w:rsidRDefault="00C1484A" w:rsidP="00B7769F">
      <w:pPr>
        <w:tabs>
          <w:tab w:val="left" w:pos="2534"/>
        </w:tabs>
        <w:rPr>
          <w:rFonts w:cs="Arial"/>
          <w:sz w:val="24"/>
          <w:szCs w:val="24"/>
        </w:rPr>
      </w:pPr>
    </w:p>
    <w:sectPr w:rsidR="00C1484A" w:rsidRPr="006F2707" w:rsidSect="0040773E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type w:val="continuous"/>
      <w:pgSz w:w="11907" w:h="16839" w:code="9"/>
      <w:pgMar w:top="1440" w:right="1440" w:bottom="2016" w:left="1440" w:header="22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5D7E" w:rsidRDefault="00A35D7E" w:rsidP="00FF3250">
      <w:pPr>
        <w:spacing w:after="0" w:line="240" w:lineRule="auto"/>
      </w:pPr>
      <w:r>
        <w:separator/>
      </w:r>
    </w:p>
  </w:endnote>
  <w:endnote w:type="continuationSeparator" w:id="0">
    <w:p w:rsidR="00A35D7E" w:rsidRDefault="00A35D7E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521E" w:rsidRDefault="004E521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5D7E" w:rsidRDefault="00A35D7E">
    <w:pPr>
      <w:pStyle w:val="Footer"/>
      <w:jc w:val="right"/>
    </w:pPr>
  </w:p>
  <w:sdt>
    <w:sdtPr>
      <w:id w:val="4066417"/>
      <w:docPartObj>
        <w:docPartGallery w:val="Page Numbers (Top of Page)"/>
        <w:docPartUnique/>
      </w:docPartObj>
    </w:sdtPr>
    <w:sdtEndPr/>
    <w:sdtContent>
      <w:p w:rsidR="00A35D7E" w:rsidRPr="00443B68" w:rsidRDefault="00A35D7E" w:rsidP="0040773E">
        <w:pPr>
          <w:pStyle w:val="Footer"/>
          <w:rPr>
            <w:rFonts w:ascii="Arial" w:hAnsi="Arial" w:cs="Arial"/>
          </w:rPr>
        </w:pPr>
      </w:p>
      <w:tbl>
        <w:tblPr>
          <w:tblStyle w:val="TableGrid"/>
          <w:tblW w:w="9918" w:type="dxa"/>
          <w:tblLook w:val="04A0" w:firstRow="1" w:lastRow="0" w:firstColumn="1" w:lastColumn="0" w:noHBand="0" w:noVBand="1"/>
        </w:tblPr>
        <w:tblGrid>
          <w:gridCol w:w="1262"/>
          <w:gridCol w:w="2388"/>
          <w:gridCol w:w="1260"/>
          <w:gridCol w:w="2598"/>
          <w:gridCol w:w="851"/>
          <w:gridCol w:w="1559"/>
        </w:tblGrid>
        <w:tr w:rsidR="00A35D7E" w:rsidTr="0040773E">
          <w:tc>
            <w:tcPr>
              <w:tcW w:w="1262" w:type="dxa"/>
            </w:tcPr>
            <w:p w:rsidR="00A35D7E" w:rsidRDefault="00A35D7E" w:rsidP="0040773E">
              <w:r w:rsidRPr="006F2707">
                <w:rPr>
                  <w:rFonts w:cs="Arial"/>
                  <w:sz w:val="24"/>
                  <w:szCs w:val="24"/>
                </w:rPr>
                <w:t>Assessor</w:t>
              </w:r>
            </w:p>
          </w:tc>
          <w:tc>
            <w:tcPr>
              <w:tcW w:w="2388" w:type="dxa"/>
            </w:tcPr>
            <w:p w:rsidR="00A35D7E" w:rsidRDefault="00A35D7E" w:rsidP="0040773E">
              <w:proofErr w:type="spellStart"/>
              <w:r>
                <w:t>Prasanna</w:t>
              </w:r>
              <w:proofErr w:type="spellEnd"/>
              <w:r w:rsidR="00C01BD9">
                <w:t xml:space="preserve"> </w:t>
              </w:r>
              <w:r>
                <w:t>Wadkar</w:t>
              </w:r>
            </w:p>
          </w:tc>
          <w:tc>
            <w:tcPr>
              <w:tcW w:w="1260" w:type="dxa"/>
            </w:tcPr>
            <w:p w:rsidR="00A35D7E" w:rsidRDefault="00A35D7E" w:rsidP="0040773E">
              <w:r w:rsidRPr="006F2707">
                <w:rPr>
                  <w:rFonts w:cs="Arial"/>
                  <w:sz w:val="24"/>
                  <w:szCs w:val="24"/>
                </w:rPr>
                <w:t>Signature:</w:t>
              </w:r>
            </w:p>
          </w:tc>
          <w:tc>
            <w:tcPr>
              <w:tcW w:w="2598" w:type="dxa"/>
            </w:tcPr>
            <w:p w:rsidR="00A35D7E" w:rsidRDefault="00A35D7E" w:rsidP="0040773E"/>
          </w:tc>
          <w:tc>
            <w:tcPr>
              <w:tcW w:w="851" w:type="dxa"/>
            </w:tcPr>
            <w:p w:rsidR="00A35D7E" w:rsidRDefault="00A35D7E" w:rsidP="0040773E">
              <w:r w:rsidRPr="006F2707">
                <w:rPr>
                  <w:rFonts w:cs="Arial"/>
                  <w:sz w:val="24"/>
                  <w:szCs w:val="24"/>
                </w:rPr>
                <w:t>Date:</w:t>
              </w:r>
            </w:p>
          </w:tc>
          <w:tc>
            <w:tcPr>
              <w:tcW w:w="1559" w:type="dxa"/>
            </w:tcPr>
            <w:p w:rsidR="00A35D7E" w:rsidRDefault="00A35D7E" w:rsidP="0040773E"/>
          </w:tc>
        </w:tr>
        <w:tr w:rsidR="00A35D7E" w:rsidTr="0040773E">
          <w:tc>
            <w:tcPr>
              <w:tcW w:w="1262" w:type="dxa"/>
            </w:tcPr>
            <w:p w:rsidR="00A35D7E" w:rsidRDefault="00A35D7E" w:rsidP="0040773E">
              <w:r w:rsidRPr="006F2707">
                <w:rPr>
                  <w:rFonts w:cs="Arial"/>
                  <w:sz w:val="24"/>
                  <w:szCs w:val="24"/>
                </w:rPr>
                <w:t>Approved:</w:t>
              </w:r>
            </w:p>
          </w:tc>
          <w:tc>
            <w:tcPr>
              <w:tcW w:w="2388" w:type="dxa"/>
            </w:tcPr>
            <w:p w:rsidR="00A35D7E" w:rsidRDefault="00A35D7E" w:rsidP="0040773E">
              <w:r>
                <w:t>Haarsh</w:t>
              </w:r>
              <w:r w:rsidR="00C01BD9">
                <w:t xml:space="preserve"> </w:t>
              </w:r>
              <w:r>
                <w:t>Doshi</w:t>
              </w:r>
            </w:p>
          </w:tc>
          <w:tc>
            <w:tcPr>
              <w:tcW w:w="1260" w:type="dxa"/>
            </w:tcPr>
            <w:p w:rsidR="00A35D7E" w:rsidRDefault="00A35D7E" w:rsidP="0040773E">
              <w:r w:rsidRPr="006F2707">
                <w:rPr>
                  <w:rFonts w:cs="Arial"/>
                  <w:sz w:val="24"/>
                  <w:szCs w:val="24"/>
                </w:rPr>
                <w:t>Signature:</w:t>
              </w:r>
            </w:p>
          </w:tc>
          <w:tc>
            <w:tcPr>
              <w:tcW w:w="2598" w:type="dxa"/>
            </w:tcPr>
            <w:p w:rsidR="00A35D7E" w:rsidRDefault="00A35D7E" w:rsidP="0040773E"/>
          </w:tc>
          <w:tc>
            <w:tcPr>
              <w:tcW w:w="851" w:type="dxa"/>
            </w:tcPr>
            <w:p w:rsidR="00A35D7E" w:rsidRDefault="00A35D7E" w:rsidP="0040773E">
              <w:r w:rsidRPr="006F2707">
                <w:rPr>
                  <w:rFonts w:cs="Arial"/>
                  <w:sz w:val="24"/>
                  <w:szCs w:val="24"/>
                </w:rPr>
                <w:t>Date:</w:t>
              </w:r>
            </w:p>
          </w:tc>
          <w:tc>
            <w:tcPr>
              <w:tcW w:w="1559" w:type="dxa"/>
            </w:tcPr>
            <w:p w:rsidR="00A35D7E" w:rsidRDefault="00A35D7E" w:rsidP="0040773E"/>
          </w:tc>
        </w:tr>
      </w:tbl>
      <w:p w:rsidR="00A35D7E" w:rsidRPr="00443B68" w:rsidRDefault="00A35D7E" w:rsidP="0040773E">
        <w:pPr>
          <w:pStyle w:val="Footer"/>
          <w:rPr>
            <w:rFonts w:ascii="Arial" w:hAnsi="Arial" w:cs="Arial"/>
          </w:rPr>
        </w:pPr>
      </w:p>
      <w:sdt>
        <w:sdtPr>
          <w:id w:val="582109906"/>
          <w:docPartObj>
            <w:docPartGallery w:val="Page Numbers (Top of Page)"/>
            <w:docPartUnique/>
          </w:docPartObj>
        </w:sdtPr>
        <w:sdtEndPr/>
        <w:sdtContent>
          <w:p w:rsidR="00A35D7E" w:rsidRDefault="00A35D7E" w:rsidP="0040773E">
            <w:pPr>
              <w:pStyle w:val="Footer"/>
              <w:jc w:val="right"/>
            </w:pPr>
            <w:r>
              <w:t xml:space="preserve">Page </w:t>
            </w:r>
            <w:r w:rsidR="00136041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136041">
              <w:rPr>
                <w:b/>
                <w:bCs/>
                <w:sz w:val="24"/>
                <w:szCs w:val="24"/>
              </w:rPr>
              <w:fldChar w:fldCharType="separate"/>
            </w:r>
            <w:r w:rsidR="004E521E">
              <w:rPr>
                <w:b/>
                <w:bCs/>
                <w:noProof/>
              </w:rPr>
              <w:t>1</w:t>
            </w:r>
            <w:r w:rsidR="00136041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136041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136041">
              <w:rPr>
                <w:b/>
                <w:bCs/>
                <w:sz w:val="24"/>
                <w:szCs w:val="24"/>
              </w:rPr>
              <w:fldChar w:fldCharType="separate"/>
            </w:r>
            <w:r w:rsidR="004E521E">
              <w:rPr>
                <w:b/>
                <w:bCs/>
                <w:noProof/>
              </w:rPr>
              <w:t>2</w:t>
            </w:r>
            <w:r w:rsidR="00136041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  <w:p w:rsidR="00A35D7E" w:rsidRDefault="004E521E" w:rsidP="0040773E">
        <w:pPr>
          <w:jc w:val="right"/>
        </w:pPr>
      </w:p>
    </w:sdtContent>
  </w:sdt>
  <w:p w:rsidR="00A35D7E" w:rsidRDefault="00A35D7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521E" w:rsidRDefault="004E52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5D7E" w:rsidRDefault="00A35D7E" w:rsidP="00FF3250">
      <w:pPr>
        <w:spacing w:after="0" w:line="240" w:lineRule="auto"/>
      </w:pPr>
      <w:r>
        <w:separator/>
      </w:r>
    </w:p>
  </w:footnote>
  <w:footnote w:type="continuationSeparator" w:id="0">
    <w:p w:rsidR="00A35D7E" w:rsidRDefault="00A35D7E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521E" w:rsidRDefault="004E521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8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418"/>
      <w:gridCol w:w="2340"/>
      <w:gridCol w:w="2070"/>
    </w:tblGrid>
    <w:tr w:rsidR="00A35D7E" w:rsidRPr="00B7769F" w:rsidTr="00045B5E">
      <w:trPr>
        <w:trHeight w:val="440"/>
      </w:trPr>
      <w:tc>
        <w:tcPr>
          <w:tcW w:w="5418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:rsidR="00A35D7E" w:rsidRPr="00127B8C" w:rsidRDefault="00A35D7E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:rsidR="00A35D7E" w:rsidRPr="00B7769F" w:rsidRDefault="00A35D7E" w:rsidP="00045B5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40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A35D7E" w:rsidRPr="00B7769F" w:rsidRDefault="00A35D7E" w:rsidP="00045B5E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QF/QMS/02/</w:t>
          </w:r>
          <w:r w:rsidR="00C01BD9">
            <w:rPr>
              <w:rFonts w:ascii="Arial" w:hAnsi="Arial" w:cs="Arial"/>
            </w:rPr>
            <w:t>39</w:t>
          </w:r>
        </w:p>
      </w:tc>
      <w:tc>
        <w:tcPr>
          <w:tcW w:w="207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:rsidR="00A35D7E" w:rsidRPr="00B7769F" w:rsidRDefault="00CF66F7" w:rsidP="00045B5E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-3456</wp:posOffset>
                </wp:positionH>
                <wp:positionV relativeFrom="paragraph">
                  <wp:posOffset>9141</wp:posOffset>
                </wp:positionV>
                <wp:extent cx="1175670" cy="680484"/>
                <wp:effectExtent l="0" t="0" r="0" b="0"/>
                <wp:wrapNone/>
                <wp:docPr id="3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5670" cy="6804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A35D7E" w:rsidRPr="00B7769F" w:rsidTr="00045B5E">
      <w:trPr>
        <w:trHeight w:val="440"/>
      </w:trPr>
      <w:tc>
        <w:tcPr>
          <w:tcW w:w="5418" w:type="dxa"/>
          <w:vMerge/>
          <w:tcBorders>
            <w:left w:val="single" w:sz="4" w:space="0" w:color="auto"/>
            <w:right w:val="nil"/>
          </w:tcBorders>
          <w:vAlign w:val="bottom"/>
        </w:tcPr>
        <w:p w:rsidR="00A35D7E" w:rsidRPr="00B7769F" w:rsidRDefault="00A35D7E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A35D7E" w:rsidRPr="00B7769F" w:rsidRDefault="00A35D7E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00</w:t>
          </w:r>
        </w:p>
      </w:tc>
      <w:tc>
        <w:tcPr>
          <w:tcW w:w="207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:rsidR="00A35D7E" w:rsidRPr="00B7769F" w:rsidRDefault="00A35D7E" w:rsidP="00045B5E">
          <w:pPr>
            <w:rPr>
              <w:rFonts w:ascii="Arial" w:hAnsi="Arial" w:cs="Arial"/>
              <w:noProof/>
            </w:rPr>
          </w:pPr>
        </w:p>
      </w:tc>
    </w:tr>
    <w:tr w:rsidR="00A35D7E" w:rsidRPr="00B7769F" w:rsidTr="00045B5E">
      <w:trPr>
        <w:trHeight w:val="431"/>
      </w:trPr>
      <w:tc>
        <w:tcPr>
          <w:tcW w:w="5418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:rsidR="00A35D7E" w:rsidRPr="00B7769F" w:rsidRDefault="00A35D7E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:rsidR="00A35D7E" w:rsidRPr="00B7769F" w:rsidRDefault="00A35D7E" w:rsidP="00700B50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Date : </w:t>
          </w:r>
          <w:r w:rsidR="00C01BD9">
            <w:rPr>
              <w:rFonts w:ascii="Arial" w:hAnsi="Arial" w:cs="Arial"/>
            </w:rPr>
            <w:t>25.04.2024</w:t>
          </w:r>
        </w:p>
      </w:tc>
      <w:tc>
        <w:tcPr>
          <w:tcW w:w="20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35D7E" w:rsidRPr="00B7769F" w:rsidRDefault="00A35D7E" w:rsidP="00045B5E">
          <w:pPr>
            <w:rPr>
              <w:rFonts w:ascii="Arial" w:hAnsi="Arial" w:cs="Arial"/>
            </w:rPr>
          </w:pPr>
        </w:p>
      </w:tc>
    </w:tr>
  </w:tbl>
  <w:p w:rsidR="00A35D7E" w:rsidRPr="0040773E" w:rsidRDefault="00A35D7E" w:rsidP="0040773E">
    <w:pPr>
      <w:rPr>
        <w:u w:val="single"/>
      </w:rPr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521E" w:rsidRDefault="004E52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3B3E"/>
    <w:multiLevelType w:val="hybridMultilevel"/>
    <w:tmpl w:val="870EB4EA"/>
    <w:lvl w:ilvl="0" w:tplc="25D49B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053F7E"/>
    <w:multiLevelType w:val="hybridMultilevel"/>
    <w:tmpl w:val="2C88CE9E"/>
    <w:lvl w:ilvl="0" w:tplc="2D0C826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CA55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26FE5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989AC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844871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AE11E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C0BF0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925FF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A2E58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C623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20F16977"/>
    <w:multiLevelType w:val="singleLevel"/>
    <w:tmpl w:val="9378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</w:abstractNum>
  <w:abstractNum w:abstractNumId="5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332C3B"/>
    <w:multiLevelType w:val="hybridMultilevel"/>
    <w:tmpl w:val="3E1628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79B1CB4"/>
    <w:multiLevelType w:val="hybridMultilevel"/>
    <w:tmpl w:val="A6DCE0A0"/>
    <w:lvl w:ilvl="0" w:tplc="19461642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244E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A4EB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7EA3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D0AA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38FF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7A32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F8B8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A92E0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E2578A6"/>
    <w:multiLevelType w:val="hybridMultilevel"/>
    <w:tmpl w:val="BBB0E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ED93336"/>
    <w:multiLevelType w:val="hybridMultilevel"/>
    <w:tmpl w:val="D0866230"/>
    <w:lvl w:ilvl="0" w:tplc="1FD0F9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DBEBF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7D493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C7C9C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EC47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1304B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68AD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E443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08CE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80037A2"/>
    <w:multiLevelType w:val="hybridMultilevel"/>
    <w:tmpl w:val="03B20D4A"/>
    <w:lvl w:ilvl="0" w:tplc="32DC723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42862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57E9C1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52F67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18569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E86A2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2A2D11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58804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B269F4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837ADE"/>
    <w:multiLevelType w:val="hybridMultilevel"/>
    <w:tmpl w:val="AF886D00"/>
    <w:lvl w:ilvl="0" w:tplc="28AE034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2006A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F42F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76B6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EE2F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E42F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544C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FE48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18690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F481953"/>
    <w:multiLevelType w:val="hybridMultilevel"/>
    <w:tmpl w:val="7332B908"/>
    <w:lvl w:ilvl="0" w:tplc="F670DBB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5211D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3F66C9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EC73E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B587B0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DAAFC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EC951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BAAC3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A6C3B3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6AD29A9"/>
    <w:multiLevelType w:val="hybridMultilevel"/>
    <w:tmpl w:val="D09EC6A2"/>
    <w:lvl w:ilvl="0" w:tplc="B3F669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CE602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A08A5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132B0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E478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88826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0FC0D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65E5D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7FE67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1"/>
  </w:num>
  <w:num w:numId="2">
    <w:abstractNumId w:val="17"/>
  </w:num>
  <w:num w:numId="3">
    <w:abstractNumId w:val="10"/>
  </w:num>
  <w:num w:numId="4">
    <w:abstractNumId w:val="2"/>
  </w:num>
  <w:num w:numId="5">
    <w:abstractNumId w:val="5"/>
  </w:num>
  <w:num w:numId="6">
    <w:abstractNumId w:val="8"/>
  </w:num>
  <w:num w:numId="7">
    <w:abstractNumId w:val="14"/>
  </w:num>
  <w:num w:numId="8">
    <w:abstractNumId w:val="4"/>
  </w:num>
  <w:num w:numId="9">
    <w:abstractNumId w:val="3"/>
  </w:num>
  <w:num w:numId="10">
    <w:abstractNumId w:val="9"/>
  </w:num>
  <w:num w:numId="11">
    <w:abstractNumId w:val="4"/>
  </w:num>
  <w:num w:numId="12">
    <w:abstractNumId w:val="6"/>
  </w:num>
  <w:num w:numId="13">
    <w:abstractNumId w:val="18"/>
  </w:num>
  <w:num w:numId="14">
    <w:abstractNumId w:val="1"/>
  </w:num>
  <w:num w:numId="15">
    <w:abstractNumId w:val="13"/>
  </w:num>
  <w:num w:numId="16">
    <w:abstractNumId w:val="16"/>
  </w:num>
  <w:num w:numId="17">
    <w:abstractNumId w:val="12"/>
  </w:num>
  <w:num w:numId="18">
    <w:abstractNumId w:val="15"/>
  </w:num>
  <w:num w:numId="19">
    <w:abstractNumId w:val="7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F3250"/>
    <w:rsid w:val="00006135"/>
    <w:rsid w:val="00010A39"/>
    <w:rsid w:val="00021B23"/>
    <w:rsid w:val="000251D2"/>
    <w:rsid w:val="00045B5E"/>
    <w:rsid w:val="000647F8"/>
    <w:rsid w:val="00066C9E"/>
    <w:rsid w:val="0007793B"/>
    <w:rsid w:val="00087359"/>
    <w:rsid w:val="00087B97"/>
    <w:rsid w:val="000B5AE4"/>
    <w:rsid w:val="000C7272"/>
    <w:rsid w:val="000E2EF8"/>
    <w:rsid w:val="000F14A1"/>
    <w:rsid w:val="000F704C"/>
    <w:rsid w:val="00100570"/>
    <w:rsid w:val="00103BA3"/>
    <w:rsid w:val="0012497B"/>
    <w:rsid w:val="00127B8C"/>
    <w:rsid w:val="00136041"/>
    <w:rsid w:val="001406EC"/>
    <w:rsid w:val="0014204F"/>
    <w:rsid w:val="0015366D"/>
    <w:rsid w:val="001639CB"/>
    <w:rsid w:val="00164168"/>
    <w:rsid w:val="00165A17"/>
    <w:rsid w:val="001755CE"/>
    <w:rsid w:val="00184128"/>
    <w:rsid w:val="00197C64"/>
    <w:rsid w:val="001A711C"/>
    <w:rsid w:val="001B28CF"/>
    <w:rsid w:val="001B6B0F"/>
    <w:rsid w:val="001D2BF4"/>
    <w:rsid w:val="0021071C"/>
    <w:rsid w:val="00223C13"/>
    <w:rsid w:val="00224232"/>
    <w:rsid w:val="002355F7"/>
    <w:rsid w:val="00241BB8"/>
    <w:rsid w:val="00250910"/>
    <w:rsid w:val="00252CFD"/>
    <w:rsid w:val="00273DB2"/>
    <w:rsid w:val="00274D81"/>
    <w:rsid w:val="00291E3F"/>
    <w:rsid w:val="002A216B"/>
    <w:rsid w:val="002A3C9B"/>
    <w:rsid w:val="002A5CA2"/>
    <w:rsid w:val="002B7946"/>
    <w:rsid w:val="002C5B7A"/>
    <w:rsid w:val="002D024B"/>
    <w:rsid w:val="002E6577"/>
    <w:rsid w:val="00310C4D"/>
    <w:rsid w:val="003227F6"/>
    <w:rsid w:val="00340BA6"/>
    <w:rsid w:val="00342A7C"/>
    <w:rsid w:val="00360E34"/>
    <w:rsid w:val="0037483B"/>
    <w:rsid w:val="003755D7"/>
    <w:rsid w:val="003C5438"/>
    <w:rsid w:val="003C5809"/>
    <w:rsid w:val="003D2E92"/>
    <w:rsid w:val="003F30DC"/>
    <w:rsid w:val="003F485A"/>
    <w:rsid w:val="003F7FF4"/>
    <w:rsid w:val="0040773E"/>
    <w:rsid w:val="004340A4"/>
    <w:rsid w:val="00445F80"/>
    <w:rsid w:val="004570AA"/>
    <w:rsid w:val="00465E76"/>
    <w:rsid w:val="00466DC7"/>
    <w:rsid w:val="004771F8"/>
    <w:rsid w:val="00484E50"/>
    <w:rsid w:val="00491233"/>
    <w:rsid w:val="004B0967"/>
    <w:rsid w:val="004B494C"/>
    <w:rsid w:val="004C17E9"/>
    <w:rsid w:val="004E521E"/>
    <w:rsid w:val="004F44F4"/>
    <w:rsid w:val="004F4E7B"/>
    <w:rsid w:val="004F53D4"/>
    <w:rsid w:val="00504EA6"/>
    <w:rsid w:val="005108D3"/>
    <w:rsid w:val="0051516A"/>
    <w:rsid w:val="00515AF0"/>
    <w:rsid w:val="00535C4E"/>
    <w:rsid w:val="00555F84"/>
    <w:rsid w:val="00563732"/>
    <w:rsid w:val="00593A27"/>
    <w:rsid w:val="005A342C"/>
    <w:rsid w:val="005C4BDD"/>
    <w:rsid w:val="005C5FCF"/>
    <w:rsid w:val="005D504C"/>
    <w:rsid w:val="005D7B28"/>
    <w:rsid w:val="005E0EEB"/>
    <w:rsid w:val="00613CDC"/>
    <w:rsid w:val="00616B16"/>
    <w:rsid w:val="00616C4F"/>
    <w:rsid w:val="00622297"/>
    <w:rsid w:val="006322C2"/>
    <w:rsid w:val="00635DED"/>
    <w:rsid w:val="00643D17"/>
    <w:rsid w:val="00663190"/>
    <w:rsid w:val="00667CA9"/>
    <w:rsid w:val="00671CA6"/>
    <w:rsid w:val="00672E09"/>
    <w:rsid w:val="0067576B"/>
    <w:rsid w:val="00686763"/>
    <w:rsid w:val="00694E3A"/>
    <w:rsid w:val="006A126B"/>
    <w:rsid w:val="006A3DC2"/>
    <w:rsid w:val="006A4F1B"/>
    <w:rsid w:val="006A68EE"/>
    <w:rsid w:val="006B428A"/>
    <w:rsid w:val="006B5108"/>
    <w:rsid w:val="006C73AD"/>
    <w:rsid w:val="006D4BC0"/>
    <w:rsid w:val="006F2707"/>
    <w:rsid w:val="00700B50"/>
    <w:rsid w:val="007049EF"/>
    <w:rsid w:val="00704B6E"/>
    <w:rsid w:val="007109C7"/>
    <w:rsid w:val="0072621E"/>
    <w:rsid w:val="00731B03"/>
    <w:rsid w:val="007371A0"/>
    <w:rsid w:val="0076711B"/>
    <w:rsid w:val="007818E8"/>
    <w:rsid w:val="00796E06"/>
    <w:rsid w:val="007A2BB4"/>
    <w:rsid w:val="007B4A0F"/>
    <w:rsid w:val="007B4D68"/>
    <w:rsid w:val="007B7402"/>
    <w:rsid w:val="007C7204"/>
    <w:rsid w:val="007C7509"/>
    <w:rsid w:val="007D5CC4"/>
    <w:rsid w:val="007E468A"/>
    <w:rsid w:val="007F2075"/>
    <w:rsid w:val="00832558"/>
    <w:rsid w:val="0086234A"/>
    <w:rsid w:val="008662AF"/>
    <w:rsid w:val="00871534"/>
    <w:rsid w:val="00875A18"/>
    <w:rsid w:val="0088070F"/>
    <w:rsid w:val="008A1E83"/>
    <w:rsid w:val="008A44F3"/>
    <w:rsid w:val="008B49A0"/>
    <w:rsid w:val="008C1B33"/>
    <w:rsid w:val="008E616A"/>
    <w:rsid w:val="008F1206"/>
    <w:rsid w:val="00904BD9"/>
    <w:rsid w:val="00911AEB"/>
    <w:rsid w:val="0092617A"/>
    <w:rsid w:val="0092695B"/>
    <w:rsid w:val="0093644D"/>
    <w:rsid w:val="009373F9"/>
    <w:rsid w:val="00943155"/>
    <w:rsid w:val="009448B3"/>
    <w:rsid w:val="00947C02"/>
    <w:rsid w:val="00952E51"/>
    <w:rsid w:val="00955301"/>
    <w:rsid w:val="00955571"/>
    <w:rsid w:val="00961A76"/>
    <w:rsid w:val="00975DC5"/>
    <w:rsid w:val="0097791F"/>
    <w:rsid w:val="009962AF"/>
    <w:rsid w:val="009D0A6A"/>
    <w:rsid w:val="009D5D33"/>
    <w:rsid w:val="009E1BDB"/>
    <w:rsid w:val="009E2D46"/>
    <w:rsid w:val="009F006E"/>
    <w:rsid w:val="009F443D"/>
    <w:rsid w:val="00A11EA6"/>
    <w:rsid w:val="00A35D7E"/>
    <w:rsid w:val="00A5640B"/>
    <w:rsid w:val="00A70A09"/>
    <w:rsid w:val="00A70B72"/>
    <w:rsid w:val="00A7419D"/>
    <w:rsid w:val="00AA4848"/>
    <w:rsid w:val="00AA6386"/>
    <w:rsid w:val="00AA671E"/>
    <w:rsid w:val="00AA772C"/>
    <w:rsid w:val="00AD1B29"/>
    <w:rsid w:val="00AD1D1D"/>
    <w:rsid w:val="00AD639A"/>
    <w:rsid w:val="00AF764F"/>
    <w:rsid w:val="00B1246F"/>
    <w:rsid w:val="00B368E8"/>
    <w:rsid w:val="00B47482"/>
    <w:rsid w:val="00B7769F"/>
    <w:rsid w:val="00B86709"/>
    <w:rsid w:val="00BA7468"/>
    <w:rsid w:val="00BB7F81"/>
    <w:rsid w:val="00BE19A7"/>
    <w:rsid w:val="00BE19D2"/>
    <w:rsid w:val="00BE29FB"/>
    <w:rsid w:val="00C01BD9"/>
    <w:rsid w:val="00C02F38"/>
    <w:rsid w:val="00C108B1"/>
    <w:rsid w:val="00C11F60"/>
    <w:rsid w:val="00C13861"/>
    <w:rsid w:val="00C1484A"/>
    <w:rsid w:val="00C3705C"/>
    <w:rsid w:val="00C50B3A"/>
    <w:rsid w:val="00C529A6"/>
    <w:rsid w:val="00C610BA"/>
    <w:rsid w:val="00C653DF"/>
    <w:rsid w:val="00C65841"/>
    <w:rsid w:val="00C76A10"/>
    <w:rsid w:val="00C96FE8"/>
    <w:rsid w:val="00CA1F1B"/>
    <w:rsid w:val="00CD4112"/>
    <w:rsid w:val="00CF66F7"/>
    <w:rsid w:val="00CF70DE"/>
    <w:rsid w:val="00D2537A"/>
    <w:rsid w:val="00D32AB6"/>
    <w:rsid w:val="00D3415D"/>
    <w:rsid w:val="00D410CB"/>
    <w:rsid w:val="00D547B1"/>
    <w:rsid w:val="00D65DC4"/>
    <w:rsid w:val="00D82344"/>
    <w:rsid w:val="00DB096A"/>
    <w:rsid w:val="00DB1924"/>
    <w:rsid w:val="00DB3E8D"/>
    <w:rsid w:val="00DB5414"/>
    <w:rsid w:val="00E045CD"/>
    <w:rsid w:val="00E174F1"/>
    <w:rsid w:val="00E21688"/>
    <w:rsid w:val="00E21E19"/>
    <w:rsid w:val="00E240A1"/>
    <w:rsid w:val="00E24734"/>
    <w:rsid w:val="00E3648E"/>
    <w:rsid w:val="00E43F0D"/>
    <w:rsid w:val="00E512E3"/>
    <w:rsid w:val="00E60469"/>
    <w:rsid w:val="00E67ECF"/>
    <w:rsid w:val="00E822F0"/>
    <w:rsid w:val="00E94C46"/>
    <w:rsid w:val="00EB2771"/>
    <w:rsid w:val="00EB6567"/>
    <w:rsid w:val="00EC14E1"/>
    <w:rsid w:val="00EC61E7"/>
    <w:rsid w:val="00ED24C0"/>
    <w:rsid w:val="00EE24CF"/>
    <w:rsid w:val="00F109F1"/>
    <w:rsid w:val="00F118EC"/>
    <w:rsid w:val="00F33C68"/>
    <w:rsid w:val="00F43F36"/>
    <w:rsid w:val="00F44B8D"/>
    <w:rsid w:val="00F60826"/>
    <w:rsid w:val="00F756DF"/>
    <w:rsid w:val="00FA19A1"/>
    <w:rsid w:val="00FB4E6C"/>
    <w:rsid w:val="00FD56E8"/>
    <w:rsid w:val="00FD6BB7"/>
    <w:rsid w:val="00FF2775"/>
    <w:rsid w:val="00FF32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49"/>
    <o:shapelayout v:ext="edit">
      <o:idmap v:ext="edit" data="1"/>
    </o:shapelayout>
  </w:shapeDefaults>
  <w:decimalSymbol w:val="."/>
  <w:listSeparator w:val=","/>
  <w15:docId w15:val="{1542ADCE-7879-4682-AF2B-9A134EABF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  <w:style w:type="paragraph" w:styleId="NormalWeb">
    <w:name w:val="Normal (Web)"/>
    <w:basedOn w:val="Normal"/>
    <w:uiPriority w:val="99"/>
    <w:semiHidden/>
    <w:unhideWhenUsed/>
    <w:rsid w:val="00911AE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73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26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06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16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25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25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39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401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8994">
          <w:marLeft w:val="1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046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3298">
          <w:marLeft w:val="1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980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7142">
          <w:marLeft w:val="1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69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726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368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5129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7375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437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1051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46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62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062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9165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30847">
          <w:marLeft w:val="259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7640">
          <w:marLeft w:val="259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6584">
          <w:marLeft w:val="259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48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6854">
          <w:marLeft w:val="259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06303">
          <w:marLeft w:val="259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7125">
          <w:marLeft w:val="259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image" Target="media/image9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2.jpe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image" Target="media/image13.jpe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7A8893-52A5-41B0-ABAB-99D95F74B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</dc:creator>
  <cp:keywords/>
  <dc:description/>
  <cp:lastModifiedBy>Hp</cp:lastModifiedBy>
  <cp:revision>20</cp:revision>
  <cp:lastPrinted>2015-12-26T10:53:00Z</cp:lastPrinted>
  <dcterms:created xsi:type="dcterms:W3CDTF">2024-08-02T08:35:00Z</dcterms:created>
  <dcterms:modified xsi:type="dcterms:W3CDTF">2026-07-24T17:23:00Z</dcterms:modified>
</cp:coreProperties>
</file>