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D3B94" w14:textId="73ECB5F9" w:rsidR="00C6691A" w:rsidRPr="00964760" w:rsidRDefault="00C6691A" w:rsidP="00964760">
      <w:pPr>
        <w:pStyle w:val="NoSpacing"/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964760">
        <w:rPr>
          <w:rFonts w:asciiTheme="majorHAnsi" w:hAnsiTheme="majorHAnsi" w:cstheme="majorHAnsi"/>
          <w:b/>
          <w:bCs/>
          <w:sz w:val="36"/>
          <w:szCs w:val="36"/>
          <w:u w:val="single"/>
        </w:rPr>
        <w:t>Documentation and Usage Instructions</w:t>
      </w:r>
    </w:p>
    <w:p w14:paraId="661AE9B2" w14:textId="31843865" w:rsidR="00964760" w:rsidRDefault="00C6691A" w:rsidP="00964760">
      <w:pPr>
        <w:pStyle w:val="NoSpacing"/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964760">
        <w:rPr>
          <w:rFonts w:asciiTheme="majorHAnsi" w:hAnsiTheme="majorHAnsi" w:cstheme="majorHAnsi"/>
          <w:b/>
          <w:bCs/>
          <w:sz w:val="36"/>
          <w:szCs w:val="36"/>
          <w:u w:val="single"/>
        </w:rPr>
        <w:t>(For Assignment 2 Chatbot using RNN)</w:t>
      </w:r>
    </w:p>
    <w:p w14:paraId="5DFEE391" w14:textId="77777777" w:rsidR="00964760" w:rsidRDefault="00964760" w:rsidP="00964760">
      <w:pPr>
        <w:pStyle w:val="NoSpacing"/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</w:p>
    <w:p w14:paraId="76BC4E87" w14:textId="77777777" w:rsidR="003974BC" w:rsidRPr="00964760" w:rsidRDefault="003974BC" w:rsidP="00964760">
      <w:pPr>
        <w:pStyle w:val="NoSpacing"/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</w:p>
    <w:p w14:paraId="200BD66E" w14:textId="77777777" w:rsidR="00C6691A" w:rsidRPr="00C6691A" w:rsidRDefault="00C6691A" w:rsidP="00C6691A">
      <w:pPr>
        <w:spacing w:line="240" w:lineRule="auto"/>
        <w:rPr>
          <w:rFonts w:cstheme="minorHAnsi"/>
          <w:b/>
          <w:bCs/>
          <w:sz w:val="28"/>
          <w:szCs w:val="28"/>
          <w:u w:val="single"/>
        </w:rPr>
      </w:pPr>
      <w:r w:rsidRPr="00C6691A">
        <w:rPr>
          <w:rFonts w:cstheme="minorHAnsi"/>
          <w:b/>
          <w:bCs/>
          <w:sz w:val="28"/>
          <w:szCs w:val="28"/>
          <w:u w:val="single"/>
        </w:rPr>
        <w:t>Methodology</w:t>
      </w:r>
    </w:p>
    <w:p w14:paraId="4F8675F1" w14:textId="290F65E0" w:rsidR="00C6691A" w:rsidRDefault="00C6691A" w:rsidP="00C6691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 use the approach of first pre-processing and cleaning the data, then splitting it into train and test datasets. Then we choose the parameters for our model (which in turn is from a variety of choices of models using different libraries). Finally, we fit our model to our train dataset and then test it on our test dataset and see the results.</w:t>
      </w:r>
    </w:p>
    <w:p w14:paraId="187E8D7E" w14:textId="77777777" w:rsidR="00C6691A" w:rsidRPr="00C6691A" w:rsidRDefault="00C6691A" w:rsidP="00C6691A">
      <w:pPr>
        <w:spacing w:line="240" w:lineRule="auto"/>
        <w:rPr>
          <w:rFonts w:cstheme="minorHAnsi"/>
          <w:sz w:val="28"/>
          <w:szCs w:val="28"/>
        </w:rPr>
      </w:pPr>
    </w:p>
    <w:p w14:paraId="5A3430C6" w14:textId="77777777" w:rsidR="00C6691A" w:rsidRPr="00C6691A" w:rsidRDefault="00C6691A" w:rsidP="00C6691A">
      <w:pPr>
        <w:spacing w:line="240" w:lineRule="auto"/>
        <w:rPr>
          <w:rFonts w:cstheme="minorHAnsi"/>
          <w:b/>
          <w:bCs/>
          <w:sz w:val="28"/>
          <w:szCs w:val="28"/>
          <w:u w:val="single"/>
        </w:rPr>
      </w:pPr>
      <w:r w:rsidRPr="00C6691A">
        <w:rPr>
          <w:rFonts w:cstheme="minorHAnsi"/>
          <w:b/>
          <w:bCs/>
          <w:sz w:val="28"/>
          <w:szCs w:val="28"/>
          <w:u w:val="single"/>
        </w:rPr>
        <w:t>Text Preprocessing</w:t>
      </w:r>
    </w:p>
    <w:p w14:paraId="1F3FEFA1" w14:textId="6086D573" w:rsidR="00C6691A" w:rsidRPr="00C6691A" w:rsidRDefault="00285402" w:rsidP="00C6691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It is done in various steps. </w:t>
      </w:r>
      <w:r w:rsidR="00C6691A" w:rsidRPr="00C6691A">
        <w:rPr>
          <w:rFonts w:cstheme="minorHAnsi"/>
          <w:i/>
          <w:iCs/>
          <w:sz w:val="28"/>
          <w:szCs w:val="28"/>
        </w:rPr>
        <w:t>Tokenization</w:t>
      </w:r>
      <w:r w:rsidR="00C6691A" w:rsidRPr="00C6691A">
        <w:rPr>
          <w:rFonts w:cstheme="minorHAnsi"/>
          <w:sz w:val="28"/>
          <w:szCs w:val="28"/>
        </w:rPr>
        <w:t xml:space="preserve">, the process of breaking down text into individual words or tokens, is performed using the </w:t>
      </w:r>
      <w:proofErr w:type="spellStart"/>
      <w:r w:rsidR="00C6691A" w:rsidRPr="00C6691A">
        <w:rPr>
          <w:rFonts w:cstheme="minorHAnsi"/>
          <w:sz w:val="28"/>
          <w:szCs w:val="28"/>
        </w:rPr>
        <w:t>spaCy</w:t>
      </w:r>
      <w:proofErr w:type="spellEnd"/>
      <w:r w:rsidR="00C6691A" w:rsidRPr="00C6691A">
        <w:rPr>
          <w:rFonts w:cstheme="minorHAnsi"/>
          <w:sz w:val="28"/>
          <w:szCs w:val="28"/>
        </w:rPr>
        <w:t xml:space="preserve"> library. </w:t>
      </w:r>
      <w:r>
        <w:rPr>
          <w:rFonts w:cstheme="minorHAnsi"/>
          <w:sz w:val="28"/>
          <w:szCs w:val="28"/>
        </w:rPr>
        <w:t>It</w:t>
      </w:r>
      <w:r w:rsidR="00C6691A" w:rsidRPr="00C6691A">
        <w:rPr>
          <w:rFonts w:cstheme="minorHAnsi"/>
          <w:sz w:val="28"/>
          <w:szCs w:val="28"/>
        </w:rPr>
        <w:t xml:space="preserve"> allows the model to understand the semantic structure of the text. </w:t>
      </w:r>
      <w:r>
        <w:rPr>
          <w:rFonts w:cstheme="minorHAnsi"/>
          <w:sz w:val="28"/>
          <w:szCs w:val="28"/>
        </w:rPr>
        <w:t>Then</w:t>
      </w:r>
      <w:r w:rsidR="00C6691A" w:rsidRPr="00C6691A">
        <w:rPr>
          <w:rFonts w:cstheme="minorHAnsi"/>
          <w:sz w:val="28"/>
          <w:szCs w:val="28"/>
        </w:rPr>
        <w:t>, cleaning and normalization steps are applied to standardize the text and remove any irrelevant information.</w:t>
      </w:r>
      <w:r>
        <w:rPr>
          <w:rFonts w:cstheme="minorHAnsi"/>
          <w:sz w:val="28"/>
          <w:szCs w:val="28"/>
        </w:rPr>
        <w:t xml:space="preserve"> </w:t>
      </w:r>
      <w:proofErr w:type="spellStart"/>
      <w:r w:rsidR="00C6691A" w:rsidRPr="00C6691A">
        <w:rPr>
          <w:rFonts w:cstheme="minorHAnsi"/>
          <w:sz w:val="28"/>
          <w:szCs w:val="28"/>
        </w:rPr>
        <w:t>Stopword</w:t>
      </w:r>
      <w:proofErr w:type="spellEnd"/>
      <w:r w:rsidR="00C6691A" w:rsidRPr="00C6691A">
        <w:rPr>
          <w:rFonts w:cstheme="minorHAnsi"/>
          <w:sz w:val="28"/>
          <w:szCs w:val="28"/>
        </w:rPr>
        <w:t xml:space="preserve"> removal and </w:t>
      </w:r>
      <w:r w:rsidR="00C6691A" w:rsidRPr="00285402">
        <w:rPr>
          <w:rFonts w:cstheme="minorHAnsi"/>
          <w:i/>
          <w:iCs/>
          <w:sz w:val="28"/>
          <w:szCs w:val="28"/>
        </w:rPr>
        <w:t>lemmatization</w:t>
      </w:r>
      <w:r w:rsidR="00C6691A" w:rsidRPr="00C6691A">
        <w:rPr>
          <w:rFonts w:cstheme="minorHAnsi"/>
          <w:sz w:val="28"/>
          <w:szCs w:val="28"/>
        </w:rPr>
        <w:t xml:space="preserve"> are then employed to reduce dimensionality and focus on the essential meaning of the words.</w:t>
      </w:r>
    </w:p>
    <w:p w14:paraId="40152AEA" w14:textId="77777777" w:rsidR="00C6691A" w:rsidRDefault="00C6691A" w:rsidP="00C6691A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72D8AE4E" w14:textId="7467758A" w:rsidR="00C6691A" w:rsidRPr="00C6691A" w:rsidRDefault="00C6691A" w:rsidP="00C6691A">
      <w:pPr>
        <w:spacing w:line="240" w:lineRule="auto"/>
        <w:rPr>
          <w:rFonts w:cstheme="minorHAnsi"/>
          <w:b/>
          <w:bCs/>
          <w:sz w:val="28"/>
          <w:szCs w:val="28"/>
          <w:u w:val="single"/>
        </w:rPr>
      </w:pPr>
      <w:r w:rsidRPr="00C6691A">
        <w:rPr>
          <w:rFonts w:cstheme="minorHAnsi"/>
          <w:b/>
          <w:bCs/>
          <w:sz w:val="28"/>
          <w:szCs w:val="28"/>
          <w:u w:val="single"/>
        </w:rPr>
        <w:t>Feature Engineering</w:t>
      </w:r>
    </w:p>
    <w:p w14:paraId="7DA3D6BA" w14:textId="77777777" w:rsidR="00C6691A" w:rsidRPr="00C6691A" w:rsidRDefault="00C6691A" w:rsidP="00C6691A">
      <w:pPr>
        <w:spacing w:line="240" w:lineRule="auto"/>
        <w:rPr>
          <w:rFonts w:cstheme="minorHAnsi"/>
          <w:sz w:val="28"/>
          <w:szCs w:val="28"/>
        </w:rPr>
      </w:pPr>
      <w:r w:rsidRPr="00C6691A">
        <w:rPr>
          <w:rFonts w:cstheme="minorHAnsi"/>
          <w:sz w:val="28"/>
          <w:szCs w:val="28"/>
        </w:rPr>
        <w:t xml:space="preserve">Feature engineering involves transforming the processed text into a format suitable for machine learning models. The Term Frequency-Inverse Document Frequency </w:t>
      </w:r>
      <w:r w:rsidRPr="00285402">
        <w:rPr>
          <w:rFonts w:cstheme="minorHAnsi"/>
          <w:i/>
          <w:iCs/>
          <w:sz w:val="28"/>
          <w:szCs w:val="28"/>
        </w:rPr>
        <w:t>(TF-IDF) vectorizer</w:t>
      </w:r>
      <w:r w:rsidRPr="00C6691A">
        <w:rPr>
          <w:rFonts w:cstheme="minorHAnsi"/>
          <w:sz w:val="28"/>
          <w:szCs w:val="28"/>
        </w:rPr>
        <w:t xml:space="preserve"> is utilized to convert text data into numerical features. This vectorization technique captures the importance of words within the entire dataset, providing a basis for training the machine learning model.</w:t>
      </w:r>
    </w:p>
    <w:p w14:paraId="5F58CDD9" w14:textId="77777777" w:rsidR="00C6691A" w:rsidRDefault="00C6691A" w:rsidP="00C6691A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11718918" w14:textId="071C2F8C" w:rsidR="00C6691A" w:rsidRPr="00C6691A" w:rsidRDefault="00C6691A" w:rsidP="00C6691A">
      <w:pPr>
        <w:spacing w:line="240" w:lineRule="auto"/>
        <w:rPr>
          <w:rFonts w:cstheme="minorHAnsi"/>
          <w:b/>
          <w:bCs/>
          <w:sz w:val="28"/>
          <w:szCs w:val="28"/>
          <w:u w:val="single"/>
        </w:rPr>
      </w:pPr>
      <w:r w:rsidRPr="00C6691A">
        <w:rPr>
          <w:rFonts w:cstheme="minorHAnsi"/>
          <w:b/>
          <w:bCs/>
          <w:sz w:val="28"/>
          <w:szCs w:val="28"/>
          <w:u w:val="single"/>
        </w:rPr>
        <w:t>Model Selection and Training</w:t>
      </w:r>
    </w:p>
    <w:p w14:paraId="4BA52A5F" w14:textId="3433C270" w:rsidR="00C6691A" w:rsidRDefault="00C6691A" w:rsidP="00C6691A">
      <w:pPr>
        <w:spacing w:line="240" w:lineRule="auto"/>
        <w:rPr>
          <w:rFonts w:cstheme="minorHAnsi"/>
          <w:sz w:val="28"/>
          <w:szCs w:val="28"/>
        </w:rPr>
      </w:pPr>
      <w:r w:rsidRPr="00C6691A">
        <w:rPr>
          <w:rFonts w:cstheme="minorHAnsi"/>
          <w:sz w:val="28"/>
          <w:szCs w:val="28"/>
        </w:rPr>
        <w:t xml:space="preserve">For the chosen model architecture, a Support Vector Machine </w:t>
      </w:r>
      <w:r w:rsidRPr="00285402">
        <w:rPr>
          <w:rFonts w:cstheme="minorHAnsi"/>
          <w:i/>
          <w:iCs/>
          <w:sz w:val="28"/>
          <w:szCs w:val="28"/>
        </w:rPr>
        <w:t>(SVM) classifier</w:t>
      </w:r>
      <w:r w:rsidRPr="00C6691A">
        <w:rPr>
          <w:rFonts w:cstheme="minorHAnsi"/>
          <w:sz w:val="28"/>
          <w:szCs w:val="28"/>
        </w:rPr>
        <w:t xml:space="preserve"> is employed. SVMs are known for their effectiveness in handling high-dimensional data and are suitable for text classification tasks. The model is trained on the pre</w:t>
      </w:r>
      <w:r>
        <w:rPr>
          <w:rFonts w:cstheme="minorHAnsi"/>
          <w:sz w:val="28"/>
          <w:szCs w:val="28"/>
        </w:rPr>
        <w:t>-</w:t>
      </w:r>
      <w:r w:rsidRPr="00C6691A">
        <w:rPr>
          <w:rFonts w:cstheme="minorHAnsi"/>
          <w:sz w:val="28"/>
          <w:szCs w:val="28"/>
        </w:rPr>
        <w:t>processed and vectorized text data, learning the associations between the features and their respective labels.</w:t>
      </w:r>
    </w:p>
    <w:p w14:paraId="29F268FD" w14:textId="77777777" w:rsidR="003974BC" w:rsidRPr="00C6691A" w:rsidRDefault="003974BC" w:rsidP="00C6691A">
      <w:pPr>
        <w:spacing w:line="240" w:lineRule="auto"/>
        <w:rPr>
          <w:rFonts w:cstheme="minorHAnsi"/>
          <w:sz w:val="28"/>
          <w:szCs w:val="28"/>
        </w:rPr>
      </w:pPr>
    </w:p>
    <w:p w14:paraId="1A575163" w14:textId="77777777" w:rsidR="00C6691A" w:rsidRPr="00C6691A" w:rsidRDefault="00C6691A" w:rsidP="00C6691A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C6691A">
        <w:rPr>
          <w:rFonts w:cstheme="minorHAnsi"/>
          <w:b/>
          <w:bCs/>
          <w:sz w:val="28"/>
          <w:szCs w:val="28"/>
          <w:u w:val="single"/>
        </w:rPr>
        <w:t>Evaluation Metrics</w:t>
      </w:r>
    </w:p>
    <w:p w14:paraId="22D9F266" w14:textId="603A699D" w:rsidR="00C6691A" w:rsidRPr="00C6691A" w:rsidRDefault="00C6691A" w:rsidP="00C6691A">
      <w:pPr>
        <w:spacing w:line="240" w:lineRule="auto"/>
        <w:rPr>
          <w:rFonts w:cstheme="minorHAnsi"/>
          <w:sz w:val="28"/>
          <w:szCs w:val="28"/>
        </w:rPr>
      </w:pPr>
      <w:r w:rsidRPr="00C6691A">
        <w:rPr>
          <w:rFonts w:cstheme="minorHAnsi"/>
          <w:sz w:val="28"/>
          <w:szCs w:val="28"/>
        </w:rPr>
        <w:t xml:space="preserve">The model's performance is assessed using standard evaluation metrics, including accuracy, precision, recall, and F1-score. These metrics provide a comprehensive </w:t>
      </w:r>
      <w:r w:rsidRPr="00C6691A">
        <w:rPr>
          <w:rFonts w:cstheme="minorHAnsi"/>
          <w:sz w:val="28"/>
          <w:szCs w:val="28"/>
        </w:rPr>
        <w:lastRenderedPageBreak/>
        <w:t xml:space="preserve">understanding of the model's ability to correctly classify text into predefined labels. The evaluation is conducted on </w:t>
      </w:r>
      <w:r w:rsidR="00964760">
        <w:rPr>
          <w:rFonts w:cstheme="minorHAnsi"/>
          <w:sz w:val="28"/>
          <w:szCs w:val="28"/>
        </w:rPr>
        <w:t xml:space="preserve">the </w:t>
      </w:r>
      <w:r w:rsidRPr="00C6691A">
        <w:rPr>
          <w:rFonts w:cstheme="minorHAnsi"/>
          <w:sz w:val="28"/>
          <w:szCs w:val="28"/>
        </w:rPr>
        <w:t>test dataset</w:t>
      </w:r>
      <w:r w:rsidR="00964760">
        <w:rPr>
          <w:rFonts w:cstheme="minorHAnsi"/>
          <w:sz w:val="28"/>
          <w:szCs w:val="28"/>
        </w:rPr>
        <w:t xml:space="preserve"> </w:t>
      </w:r>
      <w:r w:rsidRPr="00C6691A">
        <w:rPr>
          <w:rFonts w:cstheme="minorHAnsi"/>
          <w:sz w:val="28"/>
          <w:szCs w:val="28"/>
        </w:rPr>
        <w:t>to ensure the model's generalizability to unseen data.</w:t>
      </w:r>
    </w:p>
    <w:p w14:paraId="1659EB24" w14:textId="77777777" w:rsidR="00C6691A" w:rsidRDefault="00C6691A" w:rsidP="00C6691A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1E34E5B5" w14:textId="6CDDDC50" w:rsidR="00C6691A" w:rsidRPr="00C6691A" w:rsidRDefault="00C6691A" w:rsidP="00C6691A">
      <w:pPr>
        <w:spacing w:line="240" w:lineRule="auto"/>
        <w:rPr>
          <w:rFonts w:cstheme="minorHAnsi"/>
          <w:b/>
          <w:bCs/>
          <w:sz w:val="28"/>
          <w:szCs w:val="28"/>
          <w:u w:val="single"/>
        </w:rPr>
      </w:pPr>
      <w:r w:rsidRPr="00C6691A">
        <w:rPr>
          <w:rFonts w:cstheme="minorHAnsi"/>
          <w:b/>
          <w:bCs/>
          <w:sz w:val="28"/>
          <w:szCs w:val="28"/>
          <w:u w:val="single"/>
        </w:rPr>
        <w:t>Model Architecture</w:t>
      </w:r>
    </w:p>
    <w:p w14:paraId="1D820A33" w14:textId="40B71EA0" w:rsidR="00C6691A" w:rsidRDefault="00C6691A" w:rsidP="00C6691A">
      <w:pPr>
        <w:spacing w:line="240" w:lineRule="auto"/>
        <w:rPr>
          <w:rFonts w:cstheme="minorHAnsi"/>
          <w:sz w:val="28"/>
          <w:szCs w:val="28"/>
        </w:rPr>
      </w:pPr>
      <w:r w:rsidRPr="00C6691A">
        <w:rPr>
          <w:rFonts w:cstheme="minorHAnsi"/>
          <w:sz w:val="28"/>
          <w:szCs w:val="28"/>
        </w:rPr>
        <w:t xml:space="preserve">The chosen model architecture combines natural language processing (NLP) techniques with machine learning. </w:t>
      </w:r>
    </w:p>
    <w:p w14:paraId="511632CF" w14:textId="77777777" w:rsidR="00285402" w:rsidRPr="00C6691A" w:rsidRDefault="00285402" w:rsidP="00C6691A">
      <w:pPr>
        <w:spacing w:line="240" w:lineRule="auto"/>
        <w:rPr>
          <w:rFonts w:cstheme="minorHAnsi"/>
          <w:sz w:val="28"/>
          <w:szCs w:val="28"/>
        </w:rPr>
      </w:pPr>
    </w:p>
    <w:p w14:paraId="1DF350E0" w14:textId="1A726856" w:rsidR="00C6691A" w:rsidRPr="00C6691A" w:rsidRDefault="00C6691A" w:rsidP="00C6691A">
      <w:pPr>
        <w:spacing w:line="240" w:lineRule="auto"/>
        <w:rPr>
          <w:rFonts w:cstheme="minorHAnsi"/>
          <w:b/>
          <w:bCs/>
          <w:sz w:val="28"/>
          <w:szCs w:val="28"/>
          <w:u w:val="single"/>
        </w:rPr>
      </w:pPr>
      <w:r w:rsidRPr="00C6691A">
        <w:rPr>
          <w:rFonts w:cstheme="minorHAnsi"/>
          <w:b/>
          <w:bCs/>
          <w:sz w:val="28"/>
          <w:szCs w:val="28"/>
          <w:u w:val="single"/>
        </w:rPr>
        <w:t>Instructions for Using the Model</w:t>
      </w:r>
    </w:p>
    <w:p w14:paraId="263934E0" w14:textId="77777777" w:rsidR="00C6691A" w:rsidRPr="00C6691A" w:rsidRDefault="00C6691A" w:rsidP="00C6691A">
      <w:pPr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C6691A">
        <w:rPr>
          <w:rFonts w:cstheme="minorHAnsi"/>
          <w:b/>
          <w:bCs/>
          <w:sz w:val="28"/>
          <w:szCs w:val="28"/>
        </w:rPr>
        <w:t>Load the Trained Model:</w:t>
      </w:r>
    </w:p>
    <w:p w14:paraId="7BAE29F9" w14:textId="77777777" w:rsidR="00C6691A" w:rsidRPr="00C6691A" w:rsidRDefault="00C6691A" w:rsidP="00C6691A">
      <w:pPr>
        <w:numPr>
          <w:ilvl w:val="1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C6691A">
        <w:rPr>
          <w:rFonts w:cstheme="minorHAnsi"/>
          <w:sz w:val="28"/>
          <w:szCs w:val="28"/>
        </w:rPr>
        <w:t xml:space="preserve">Utilize the </w:t>
      </w:r>
      <w:proofErr w:type="spellStart"/>
      <w:r w:rsidRPr="00C6691A">
        <w:rPr>
          <w:rFonts w:cstheme="minorHAnsi"/>
          <w:b/>
          <w:bCs/>
          <w:sz w:val="28"/>
          <w:szCs w:val="28"/>
        </w:rPr>
        <w:t>joblib</w:t>
      </w:r>
      <w:proofErr w:type="spellEnd"/>
      <w:r w:rsidRPr="00C6691A">
        <w:rPr>
          <w:rFonts w:cstheme="minorHAnsi"/>
          <w:sz w:val="28"/>
          <w:szCs w:val="28"/>
        </w:rPr>
        <w:t xml:space="preserve"> library to load the trained model file (</w:t>
      </w:r>
      <w:proofErr w:type="spellStart"/>
      <w:r w:rsidRPr="00C6691A">
        <w:rPr>
          <w:rFonts w:cstheme="minorHAnsi"/>
          <w:b/>
          <w:bCs/>
          <w:sz w:val="28"/>
          <w:szCs w:val="28"/>
        </w:rPr>
        <w:t>trained_</w:t>
      </w:r>
      <w:proofErr w:type="gramStart"/>
      <w:r w:rsidRPr="00C6691A">
        <w:rPr>
          <w:rFonts w:cstheme="minorHAnsi"/>
          <w:b/>
          <w:bCs/>
          <w:sz w:val="28"/>
          <w:szCs w:val="28"/>
        </w:rPr>
        <w:t>model.joblib</w:t>
      </w:r>
      <w:proofErr w:type="spellEnd"/>
      <w:proofErr w:type="gramEnd"/>
      <w:r w:rsidRPr="00C6691A">
        <w:rPr>
          <w:rFonts w:cstheme="minorHAnsi"/>
          <w:sz w:val="28"/>
          <w:szCs w:val="28"/>
        </w:rPr>
        <w:t>).</w:t>
      </w:r>
    </w:p>
    <w:p w14:paraId="1267A99D" w14:textId="3F0B3EE0" w:rsidR="00C6691A" w:rsidRDefault="00C6691A" w:rsidP="00C6691A">
      <w:pPr>
        <w:numPr>
          <w:ilvl w:val="1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C6691A">
        <w:rPr>
          <w:rFonts w:cstheme="minorHAnsi"/>
          <w:sz w:val="28"/>
          <w:szCs w:val="28"/>
        </w:rPr>
        <w:t>This step ensures that the model architecture and learned associations are available for making predictions.</w:t>
      </w:r>
    </w:p>
    <w:p w14:paraId="6D006190" w14:textId="77777777" w:rsidR="00C6691A" w:rsidRPr="00C6691A" w:rsidRDefault="00C6691A" w:rsidP="00C6691A">
      <w:pPr>
        <w:spacing w:line="240" w:lineRule="auto"/>
        <w:rPr>
          <w:rFonts w:cstheme="minorHAnsi"/>
          <w:sz w:val="28"/>
          <w:szCs w:val="28"/>
        </w:rPr>
      </w:pPr>
    </w:p>
    <w:p w14:paraId="3881C679" w14:textId="77777777" w:rsidR="00C6691A" w:rsidRPr="00C6691A" w:rsidRDefault="00C6691A" w:rsidP="00C6691A">
      <w:pPr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C6691A">
        <w:rPr>
          <w:rFonts w:cstheme="minorHAnsi"/>
          <w:b/>
          <w:bCs/>
          <w:sz w:val="28"/>
          <w:szCs w:val="28"/>
        </w:rPr>
        <w:t>Predict Labels for New Text Entries:</w:t>
      </w:r>
    </w:p>
    <w:p w14:paraId="65A7EAC5" w14:textId="77777777" w:rsidR="00C6691A" w:rsidRPr="00C6691A" w:rsidRDefault="00C6691A" w:rsidP="00C6691A">
      <w:pPr>
        <w:numPr>
          <w:ilvl w:val="1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C6691A">
        <w:rPr>
          <w:rFonts w:cstheme="minorHAnsi"/>
          <w:sz w:val="28"/>
          <w:szCs w:val="28"/>
        </w:rPr>
        <w:t>Preprocess any new text data using the same steps as applied to the training data.</w:t>
      </w:r>
    </w:p>
    <w:p w14:paraId="75E66719" w14:textId="77777777" w:rsidR="00C6691A" w:rsidRDefault="00C6691A" w:rsidP="00C6691A">
      <w:pPr>
        <w:numPr>
          <w:ilvl w:val="1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C6691A">
        <w:rPr>
          <w:rFonts w:cstheme="minorHAnsi"/>
          <w:sz w:val="28"/>
          <w:szCs w:val="28"/>
        </w:rPr>
        <w:t xml:space="preserve">Utilize the loaded model to predict labels for the </w:t>
      </w:r>
      <w:proofErr w:type="spellStart"/>
      <w:r w:rsidRPr="00C6691A">
        <w:rPr>
          <w:rFonts w:cstheme="minorHAnsi"/>
          <w:sz w:val="28"/>
          <w:szCs w:val="28"/>
        </w:rPr>
        <w:t>preprocessed</w:t>
      </w:r>
      <w:proofErr w:type="spellEnd"/>
      <w:r w:rsidRPr="00C6691A">
        <w:rPr>
          <w:rFonts w:cstheme="minorHAnsi"/>
          <w:sz w:val="28"/>
          <w:szCs w:val="28"/>
        </w:rPr>
        <w:t xml:space="preserve"> text entries.</w:t>
      </w:r>
    </w:p>
    <w:p w14:paraId="54F9020B" w14:textId="77777777" w:rsidR="00C6691A" w:rsidRPr="00C6691A" w:rsidRDefault="00C6691A" w:rsidP="00C6691A">
      <w:pPr>
        <w:spacing w:line="240" w:lineRule="auto"/>
        <w:rPr>
          <w:rFonts w:cstheme="minorHAnsi"/>
          <w:sz w:val="28"/>
          <w:szCs w:val="28"/>
        </w:rPr>
      </w:pPr>
    </w:p>
    <w:p w14:paraId="230E1AA0" w14:textId="77777777" w:rsidR="00C6691A" w:rsidRPr="00C6691A" w:rsidRDefault="00C6691A" w:rsidP="00C6691A">
      <w:pPr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C6691A">
        <w:rPr>
          <w:rFonts w:cstheme="minorHAnsi"/>
          <w:b/>
          <w:bCs/>
          <w:sz w:val="28"/>
          <w:szCs w:val="28"/>
        </w:rPr>
        <w:t>Interpret the Results:</w:t>
      </w:r>
    </w:p>
    <w:p w14:paraId="6F203F5E" w14:textId="77777777" w:rsidR="00C6691A" w:rsidRPr="00C6691A" w:rsidRDefault="00C6691A" w:rsidP="00C6691A">
      <w:pPr>
        <w:numPr>
          <w:ilvl w:val="1"/>
          <w:numId w:val="2"/>
        </w:numPr>
        <w:spacing w:line="240" w:lineRule="auto"/>
        <w:rPr>
          <w:rFonts w:cstheme="minorHAnsi"/>
          <w:sz w:val="28"/>
          <w:szCs w:val="28"/>
        </w:rPr>
      </w:pPr>
      <w:proofErr w:type="spellStart"/>
      <w:r w:rsidRPr="00C6691A">
        <w:rPr>
          <w:rFonts w:cstheme="minorHAnsi"/>
          <w:sz w:val="28"/>
          <w:szCs w:val="28"/>
        </w:rPr>
        <w:t>Analyze</w:t>
      </w:r>
      <w:proofErr w:type="spellEnd"/>
      <w:r w:rsidRPr="00C6691A">
        <w:rPr>
          <w:rFonts w:cstheme="minorHAnsi"/>
          <w:sz w:val="28"/>
          <w:szCs w:val="28"/>
        </w:rPr>
        <w:t xml:space="preserve"> the model's predictions using evaluation metrics such as accuracy, precision, recall, and F1-score.</w:t>
      </w:r>
    </w:p>
    <w:p w14:paraId="432BF1C8" w14:textId="77777777" w:rsidR="00C6691A" w:rsidRPr="00C6691A" w:rsidRDefault="00C6691A" w:rsidP="00C6691A">
      <w:pPr>
        <w:numPr>
          <w:ilvl w:val="1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C6691A">
        <w:rPr>
          <w:rFonts w:cstheme="minorHAnsi"/>
          <w:sz w:val="28"/>
          <w:szCs w:val="28"/>
        </w:rPr>
        <w:t>Understand the model's performance and adjust as necessary for specific use cases.</w:t>
      </w:r>
    </w:p>
    <w:p w14:paraId="3AA04073" w14:textId="77777777" w:rsidR="00C6691A" w:rsidRPr="00C6691A" w:rsidRDefault="00C6691A" w:rsidP="00C6691A">
      <w:pPr>
        <w:spacing w:line="240" w:lineRule="auto"/>
        <w:rPr>
          <w:rFonts w:cstheme="minorHAnsi"/>
          <w:sz w:val="28"/>
          <w:szCs w:val="28"/>
        </w:rPr>
      </w:pPr>
    </w:p>
    <w:sectPr w:rsidR="00C6691A" w:rsidRPr="00C6691A" w:rsidSect="00964760">
      <w:pgSz w:w="11906" w:h="16838"/>
      <w:pgMar w:top="1077" w:right="1077" w:bottom="107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C4791"/>
    <w:multiLevelType w:val="multilevel"/>
    <w:tmpl w:val="A6DE3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7469DB"/>
    <w:multiLevelType w:val="hybridMultilevel"/>
    <w:tmpl w:val="864A34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781146">
    <w:abstractNumId w:val="1"/>
  </w:num>
  <w:num w:numId="2" w16cid:durableId="701831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1A"/>
    <w:rsid w:val="00285402"/>
    <w:rsid w:val="003974BC"/>
    <w:rsid w:val="00964760"/>
    <w:rsid w:val="00C13185"/>
    <w:rsid w:val="00C6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1785"/>
  <w15:chartTrackingRefBased/>
  <w15:docId w15:val="{8BC86927-4BE3-404C-AC4B-69699AC9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91A"/>
    <w:pPr>
      <w:ind w:left="720"/>
      <w:contextualSpacing/>
    </w:pPr>
  </w:style>
  <w:style w:type="paragraph" w:styleId="NoSpacing">
    <w:name w:val="No Spacing"/>
    <w:uiPriority w:val="1"/>
    <w:qFormat/>
    <w:rsid w:val="009647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1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Prajeet Singh Rawat</dc:creator>
  <cp:keywords/>
  <dc:description/>
  <cp:lastModifiedBy>Prajeet Singh Rawat</cp:lastModifiedBy>
  <cp:revision>4</cp:revision>
  <dcterms:created xsi:type="dcterms:W3CDTF">2023-12-27T07:07:00Z</dcterms:created>
  <dcterms:modified xsi:type="dcterms:W3CDTF">2023-12-27T07:27:00Z</dcterms:modified>
</cp:coreProperties>
</file>