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0524" w14:textId="77777777" w:rsidR="00106633" w:rsidRDefault="00F313CB">
      <w:r>
        <w:t>DP02:</w:t>
      </w:r>
    </w:p>
    <w:p w14:paraId="23149B05" w14:textId="77777777" w:rsidR="00F313CB" w:rsidRPr="00F313CB" w:rsidRDefault="00F313CB" w:rsidP="00F313CB">
      <w:pPr>
        <w:spacing w:after="0" w:line="240" w:lineRule="auto"/>
        <w:rPr>
          <w:rFonts w:ascii="Times New Roman" w:eastAsia="Times New Roman" w:hAnsi="Times New Roman" w:cs="Times New Roman"/>
          <w:sz w:val="24"/>
          <w:szCs w:val="24"/>
        </w:rPr>
      </w:pPr>
      <w:r w:rsidRPr="00F313CB">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history="1">
        <w:r w:rsidRPr="00F313CB">
          <w:rPr>
            <w:rFonts w:ascii="Roboto" w:eastAsia="Times New Roman" w:hAnsi="Roboto" w:cs="Times New Roman"/>
            <w:color w:val="112E51"/>
            <w:sz w:val="21"/>
            <w:szCs w:val="21"/>
            <w:u w:val="single"/>
          </w:rPr>
          <w:t>Data and Documentation</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F313CB">
          <w:rPr>
            <w:rFonts w:ascii="Roboto" w:eastAsia="Times New Roman" w:hAnsi="Roboto" w:cs="Times New Roman"/>
            <w:color w:val="112E51"/>
            <w:sz w:val="21"/>
            <w:szCs w:val="21"/>
            <w:u w:val="single"/>
          </w:rPr>
          <w:t>Methodology</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Explanation of Symbols:</w:t>
      </w:r>
    </w:p>
    <w:p w14:paraId="688BE655"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5A102AB6"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39436E2C"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lowest interval of an open-ended distribution.</w:t>
      </w:r>
    </w:p>
    <w:p w14:paraId="6AE65098"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upper interval of an open-ended distribution.</w:t>
      </w:r>
    </w:p>
    <w:p w14:paraId="20AEC36B"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B8B9E6F"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6649FBDD"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3F502AB9" w14:textId="77777777" w:rsidR="00F313CB" w:rsidRPr="00F313CB" w:rsidRDefault="00F313CB" w:rsidP="00F313CB">
      <w:pPr>
        <w:numPr>
          <w:ilvl w:val="0"/>
          <w:numId w:val="1"/>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''(X)'' means that the estimate is not applicable or not available.</w:t>
      </w:r>
    </w:p>
    <w:p w14:paraId="4898F039" w14:textId="36B9BFC0" w:rsidR="00F313CB" w:rsidRDefault="00F313CB" w:rsidP="00F313CB">
      <w:pPr>
        <w:rPr>
          <w:rFonts w:ascii="Roboto" w:eastAsia="Times New Roman" w:hAnsi="Roboto" w:cs="Times New Roman"/>
          <w:sz w:val="21"/>
          <w:szCs w:val="21"/>
          <w:shd w:val="clear" w:color="auto" w:fill="FFFFFF"/>
        </w:rPr>
      </w:pP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While the 2016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The category "with a broadband Internet subscription" refers to those who said "Yes" to at least one of the following types of Internet subscriptions: Broadband such as cable, fiber optic, or DSL; a cellular data plan; satellite; or a fixed wireless subscription.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F313CB">
          <w:rPr>
            <w:rFonts w:ascii="Roboto" w:eastAsia="Times New Roman" w:hAnsi="Roboto" w:cs="Times New Roman"/>
            <w:color w:val="112E51"/>
            <w:sz w:val="21"/>
            <w:szCs w:val="21"/>
            <w:u w:val="single"/>
          </w:rPr>
          <w:t>Evaluation Report Covering Disability</w:t>
        </w:r>
      </w:hyperlink>
      <w:r w:rsidRPr="00F313CB">
        <w:rPr>
          <w:rFonts w:ascii="Roboto" w:eastAsia="Times New Roman" w:hAnsi="Roboto" w:cs="Times New Roman"/>
          <w:sz w:val="21"/>
          <w:szCs w:val="21"/>
          <w:shd w:val="clear" w:color="auto" w:fill="FFFFFF"/>
        </w:rPr>
        <w: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Data for year of entry of the native population reflect the year of entry into the U.S. by people who were born in Puerto Rico, U.S. Island Areas or born outside the U.S. to a U.S. citizen parent and who subsequently moved to the U.S.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lastRenderedPageBreak/>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313CB">
        <w:rPr>
          <w:rFonts w:ascii="Roboto" w:eastAsia="Times New Roman" w:hAnsi="Roboto" w:cs="Times New Roman"/>
          <w:sz w:val="21"/>
          <w:szCs w:val="21"/>
          <w:shd w:val="clear" w:color="auto" w:fill="FFFFFF"/>
        </w:rPr>
        <w:t>through the use of</w:t>
      </w:r>
      <w:proofErr w:type="gramEnd"/>
      <w:r w:rsidRPr="00F313CB">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(for a discussion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variability, see </w:t>
      </w:r>
      <w:hyperlink r:id="rId8" w:history="1">
        <w:r w:rsidRPr="00F313CB">
          <w:rPr>
            <w:rFonts w:ascii="Roboto" w:eastAsia="Times New Roman" w:hAnsi="Roboto" w:cs="Times New Roman"/>
            <w:color w:val="112E51"/>
            <w:sz w:val="21"/>
            <w:szCs w:val="21"/>
            <w:u w:val="single"/>
          </w:rPr>
          <w:t>Accuracy of the Data</w:t>
        </w:r>
      </w:hyperlink>
      <w:r w:rsidRPr="00F313CB">
        <w:rPr>
          <w:rFonts w:ascii="Roboto" w:eastAsia="Times New Roman" w:hAnsi="Roboto" w:cs="Times New Roman"/>
          <w:sz w:val="21"/>
          <w:szCs w:val="21"/>
          <w:shd w:val="clear" w:color="auto" w:fill="FFFFFF"/>
        </w:rPr>
        <w:t xml:space="preserve">). The effect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is not represented in these tables.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b/>
          <w:bCs/>
          <w:sz w:val="21"/>
          <w:szCs w:val="21"/>
        </w:rPr>
        <w:t>Tell us what you think.</w:t>
      </w:r>
      <w:r w:rsidRPr="00F313CB">
        <w:rPr>
          <w:rFonts w:ascii="Roboto" w:eastAsia="Times New Roman" w:hAnsi="Roboto" w:cs="Times New Roman"/>
          <w:sz w:val="21"/>
          <w:szCs w:val="21"/>
          <w:shd w:val="clear" w:color="auto" w:fill="FFFFFF"/>
        </w:rPr>
        <w:t> </w:t>
      </w:r>
      <w:hyperlink r:id="rId9" w:history="1">
        <w:r w:rsidRPr="00F313CB">
          <w:rPr>
            <w:rFonts w:ascii="Roboto" w:eastAsia="Times New Roman" w:hAnsi="Roboto" w:cs="Times New Roman"/>
            <w:color w:val="112E51"/>
            <w:sz w:val="21"/>
            <w:szCs w:val="21"/>
            <w:u w:val="single"/>
          </w:rPr>
          <w:t>Provide feedback to help make American Community Survey data more useful for you</w:t>
        </w:r>
      </w:hyperlink>
      <w:r w:rsidRPr="00F313CB">
        <w:rPr>
          <w:rFonts w:ascii="Roboto" w:eastAsia="Times New Roman" w:hAnsi="Roboto" w:cs="Times New Roman"/>
          <w:sz w:val="21"/>
          <w:szCs w:val="21"/>
          <w:shd w:val="clear" w:color="auto" w:fill="FFFFFF"/>
        </w:rPr>
        <w: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313CB">
        <w:rPr>
          <w:rFonts w:ascii="Roboto" w:eastAsia="Times New Roman" w:hAnsi="Roboto" w:cs="Times New Roman"/>
          <w:sz w:val="21"/>
          <w:szCs w:val="21"/>
          <w:shd w:val="clear" w:color="auto" w:fill="FFFFFF"/>
        </w:rPr>
        <w:t>Bureau''s</w:t>
      </w:r>
      <w:proofErr w:type="spellEnd"/>
      <w:r w:rsidRPr="00F313CB">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Source: U.S. Census Bureau, 2016 American Community Survey 1-Year Estimates</w:t>
      </w:r>
    </w:p>
    <w:p w14:paraId="0EFE08F6" w14:textId="42AA8D00" w:rsidR="00F313CB" w:rsidRDefault="00F313CB">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23F0055B" w14:textId="5421EBBC" w:rsidR="00F313CB" w:rsidRDefault="00F313CB" w:rsidP="00F313CB">
      <w:r>
        <w:lastRenderedPageBreak/>
        <w:t>DP03:</w:t>
      </w:r>
    </w:p>
    <w:p w14:paraId="5C47600F" w14:textId="77777777" w:rsidR="00F313CB" w:rsidRPr="00F313CB" w:rsidRDefault="00F313CB" w:rsidP="00F313CB">
      <w:pPr>
        <w:spacing w:after="0" w:line="240" w:lineRule="auto"/>
        <w:rPr>
          <w:rFonts w:ascii="Times New Roman" w:eastAsia="Times New Roman" w:hAnsi="Times New Roman" w:cs="Times New Roman"/>
          <w:sz w:val="24"/>
          <w:szCs w:val="24"/>
        </w:rPr>
      </w:pPr>
      <w:r w:rsidRPr="00F313CB">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0" w:history="1">
        <w:r w:rsidRPr="00F313CB">
          <w:rPr>
            <w:rFonts w:ascii="Roboto" w:eastAsia="Times New Roman" w:hAnsi="Roboto" w:cs="Times New Roman"/>
            <w:color w:val="112E51"/>
            <w:sz w:val="21"/>
            <w:szCs w:val="21"/>
            <w:u w:val="single"/>
          </w:rPr>
          <w:t>Data and Documentation</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1" w:history="1">
        <w:r w:rsidRPr="00F313CB">
          <w:rPr>
            <w:rFonts w:ascii="Roboto" w:eastAsia="Times New Roman" w:hAnsi="Roboto" w:cs="Times New Roman"/>
            <w:color w:val="112E51"/>
            <w:sz w:val="21"/>
            <w:szCs w:val="21"/>
            <w:u w:val="single"/>
          </w:rPr>
          <w:t>Methodology</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Explanation of Symbols:</w:t>
      </w:r>
    </w:p>
    <w:p w14:paraId="393CF551"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729C0468"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661FDC5"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lowest interval of an open-ended distribution.</w:t>
      </w:r>
    </w:p>
    <w:p w14:paraId="58514F4C"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upper interval of an open-ended distribution.</w:t>
      </w:r>
    </w:p>
    <w:p w14:paraId="425C038E"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5F013C78"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4D79B849"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19FA98D" w14:textId="77777777" w:rsidR="00F313CB" w:rsidRPr="00F313CB" w:rsidRDefault="00F313CB" w:rsidP="00F313CB">
      <w:pPr>
        <w:numPr>
          <w:ilvl w:val="0"/>
          <w:numId w:val="2"/>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''(X)'' means that the estimate is not applicable or not available.</w:t>
      </w:r>
    </w:p>
    <w:p w14:paraId="345D7852" w14:textId="1014A89D" w:rsidR="00F313CB" w:rsidRDefault="00F313CB" w:rsidP="00F313CB">
      <w:pPr>
        <w:rPr>
          <w:rFonts w:ascii="Roboto" w:eastAsia="Times New Roman" w:hAnsi="Roboto" w:cs="Times New Roman"/>
          <w:sz w:val="21"/>
          <w:szCs w:val="21"/>
          <w:shd w:val="clear" w:color="auto" w:fill="FFFFFF"/>
        </w:rPr>
      </w:pP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While the 2016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Logical coverage edits applying a rules-based assignment of Medicaid, Medicare and military health coverage were added as of 2009 -- please see </w:t>
      </w:r>
      <w:hyperlink r:id="rId12" w:history="1">
        <w:r w:rsidRPr="00F313CB">
          <w:rPr>
            <w:rFonts w:ascii="Roboto" w:eastAsia="Times New Roman" w:hAnsi="Roboto" w:cs="Times New Roman"/>
            <w:color w:val="112E51"/>
            <w:sz w:val="21"/>
            <w:szCs w:val="21"/>
            <w:u w:val="single"/>
          </w:rPr>
          <w:t>https://www.census.gov/library/working-papers/2010/demo/coverage_edits_final.html</w:t>
        </w:r>
      </w:hyperlink>
      <w:r w:rsidRPr="00F313CB">
        <w:rPr>
          <w:rFonts w:ascii="Roboto" w:eastAsia="Times New Roman" w:hAnsi="Roboto" w:cs="Times New Roman"/>
          <w:sz w:val="21"/>
          <w:szCs w:val="21"/>
          <w:shd w:val="clear" w:color="auto" w:fill="FFFFFF"/>
        </w:rPr>
        <w:t xml:space="preserve"> for more details. The 2008 data table in American </w:t>
      </w:r>
      <w:proofErr w:type="spellStart"/>
      <w:r w:rsidRPr="00F313CB">
        <w:rPr>
          <w:rFonts w:ascii="Roboto" w:eastAsia="Times New Roman" w:hAnsi="Roboto" w:cs="Times New Roman"/>
          <w:sz w:val="21"/>
          <w:szCs w:val="21"/>
          <w:shd w:val="clear" w:color="auto" w:fill="FFFFFF"/>
        </w:rPr>
        <w:t>FactFinder</w:t>
      </w:r>
      <w:proofErr w:type="spellEnd"/>
      <w:r w:rsidRPr="00F313CB">
        <w:rPr>
          <w:rFonts w:ascii="Roboto" w:eastAsia="Times New Roman" w:hAnsi="Roboto" w:cs="Times New Roman"/>
          <w:sz w:val="21"/>
          <w:szCs w:val="21"/>
          <w:shd w:val="clear" w:color="auto" w:fill="FFFFFF"/>
        </w:rPr>
        <w:t xml:space="preserve"> does not incorporate these edits. Therefore, the estimates that appear in these tables are not comparable to the estimates in the 2009 and later tables. Select geographies of 2008 data comparable to the 2009 and later tables are available at </w:t>
      </w:r>
      <w:hyperlink r:id="rId13" w:history="1">
        <w:r w:rsidRPr="00F313CB">
          <w:rPr>
            <w:rFonts w:ascii="Roboto" w:eastAsia="Times New Roman" w:hAnsi="Roboto" w:cs="Times New Roman"/>
            <w:color w:val="112E51"/>
            <w:sz w:val="21"/>
            <w:szCs w:val="21"/>
            <w:u w:val="single"/>
          </w:rPr>
          <w:t>https://www.census.gov/data/tables/time-series/acs/1-year-re-run-health-insurance.html</w:t>
        </w:r>
      </w:hyperlink>
      <w:r w:rsidRPr="00F313CB">
        <w:rPr>
          <w:rFonts w:ascii="Roboto" w:eastAsia="Times New Roman" w:hAnsi="Roboto" w:cs="Times New Roman"/>
          <w:sz w:val="21"/>
          <w:szCs w:val="21"/>
          <w:shd w:val="clear" w:color="auto" w:fill="FFFFFF"/>
        </w:rPr>
        <w:t>. The health insurance coverage category names were modified in 2010. See </w:t>
      </w:r>
      <w:hyperlink r:id="rId14" w:anchor="par_textimage_18" w:history="1">
        <w:r w:rsidRPr="00F313CB">
          <w:rPr>
            <w:rFonts w:ascii="Roboto" w:eastAsia="Times New Roman" w:hAnsi="Roboto" w:cs="Times New Roman"/>
            <w:color w:val="112E51"/>
            <w:sz w:val="21"/>
            <w:szCs w:val="21"/>
            <w:u w:val="single"/>
          </w:rPr>
          <w:t>https://www.census.gov/topics/health/health-insurance/about/glossary.html#par_textimage_18</w:t>
        </w:r>
      </w:hyperlink>
      <w:r w:rsidRPr="00F313CB">
        <w:rPr>
          <w:rFonts w:ascii="Roboto" w:eastAsia="Times New Roman" w:hAnsi="Roboto" w:cs="Times New Roman"/>
          <w:sz w:val="21"/>
          <w:szCs w:val="21"/>
          <w:shd w:val="clear" w:color="auto" w:fill="FFFFFF"/>
        </w:rPr>
        <w:t> for a list of the insurance type definitions.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Occupation codes are 4-digit codes and are based on Standard Occupational Classification 2010.</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Industry codes are 4-digit codes and are based on the North American Industry Classification </w:t>
      </w:r>
      <w:r w:rsidRPr="00F313CB">
        <w:rPr>
          <w:rFonts w:ascii="Roboto" w:eastAsia="Times New Roman" w:hAnsi="Roboto" w:cs="Times New Roman"/>
          <w:sz w:val="21"/>
          <w:szCs w:val="21"/>
          <w:shd w:val="clear" w:color="auto" w:fill="FFFFFF"/>
        </w:rPr>
        <w:lastRenderedPageBreak/>
        <w:t>System 2012. The Industry categories adhere to the guidelines issued in Clarification Memorandum No. 2, "NAICS Alternate Aggregation Structure for Use By U.S. Statistical Agencies," issued by the Office of Management and Budget.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Workers include members of the Armed Forces and civilians who were at work last week.</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5" w:history="1">
        <w:r w:rsidRPr="00F313CB">
          <w:rPr>
            <w:rFonts w:ascii="Roboto" w:eastAsia="Times New Roman" w:hAnsi="Roboto" w:cs="Times New Roman"/>
            <w:color w:val="112E51"/>
            <w:sz w:val="21"/>
            <w:szCs w:val="21"/>
            <w:u w:val="single"/>
          </w:rPr>
          <w:t>Labor Force Guidance</w:t>
        </w:r>
      </w:hyperlink>
      <w:r w:rsidRPr="00F313CB">
        <w:rPr>
          <w:rFonts w:ascii="Roboto" w:eastAsia="Times New Roman" w:hAnsi="Roboto" w:cs="Times New Roman"/>
          <w:sz w:val="21"/>
          <w:szCs w:val="21"/>
          <w:shd w:val="clear" w:color="auto" w:fill="FFFFFF"/>
        </w:rPr>
        <w: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313CB">
        <w:rPr>
          <w:rFonts w:ascii="Roboto" w:eastAsia="Times New Roman" w:hAnsi="Roboto" w:cs="Times New Roman"/>
          <w:sz w:val="21"/>
          <w:szCs w:val="21"/>
          <w:shd w:val="clear" w:color="auto" w:fill="FFFFFF"/>
        </w:rPr>
        <w:t>through the use of</w:t>
      </w:r>
      <w:proofErr w:type="gramEnd"/>
      <w:r w:rsidRPr="00F313CB">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(for a discussion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variability, see </w:t>
      </w:r>
      <w:hyperlink r:id="rId16" w:history="1">
        <w:r w:rsidRPr="00F313CB">
          <w:rPr>
            <w:rFonts w:ascii="Roboto" w:eastAsia="Times New Roman" w:hAnsi="Roboto" w:cs="Times New Roman"/>
            <w:color w:val="112E51"/>
            <w:sz w:val="21"/>
            <w:szCs w:val="21"/>
            <w:u w:val="single"/>
          </w:rPr>
          <w:t>Accuracy of the Data</w:t>
        </w:r>
      </w:hyperlink>
      <w:r w:rsidRPr="00F313CB">
        <w:rPr>
          <w:rFonts w:ascii="Roboto" w:eastAsia="Times New Roman" w:hAnsi="Roboto" w:cs="Times New Roman"/>
          <w:sz w:val="21"/>
          <w:szCs w:val="21"/>
          <w:shd w:val="clear" w:color="auto" w:fill="FFFFFF"/>
        </w:rPr>
        <w:t xml:space="preserve">). The effect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is not represented in these tables.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b/>
          <w:bCs/>
          <w:sz w:val="21"/>
          <w:szCs w:val="21"/>
        </w:rPr>
        <w:t>Tell us what you think.</w:t>
      </w:r>
      <w:r w:rsidRPr="00F313CB">
        <w:rPr>
          <w:rFonts w:ascii="Roboto" w:eastAsia="Times New Roman" w:hAnsi="Roboto" w:cs="Times New Roman"/>
          <w:sz w:val="21"/>
          <w:szCs w:val="21"/>
          <w:shd w:val="clear" w:color="auto" w:fill="FFFFFF"/>
        </w:rPr>
        <w:t> </w:t>
      </w:r>
      <w:hyperlink r:id="rId17" w:history="1">
        <w:r w:rsidRPr="00F313CB">
          <w:rPr>
            <w:rFonts w:ascii="Roboto" w:eastAsia="Times New Roman" w:hAnsi="Roboto" w:cs="Times New Roman"/>
            <w:color w:val="112E51"/>
            <w:sz w:val="21"/>
            <w:szCs w:val="21"/>
            <w:u w:val="single"/>
          </w:rPr>
          <w:t>Provide feedback to help make American Community Survey data more useful for you</w:t>
        </w:r>
      </w:hyperlink>
      <w:r w:rsidRPr="00F313CB">
        <w:rPr>
          <w:rFonts w:ascii="Roboto" w:eastAsia="Times New Roman" w:hAnsi="Roboto" w:cs="Times New Roman"/>
          <w:sz w:val="21"/>
          <w:szCs w:val="21"/>
          <w:shd w:val="clear" w:color="auto" w:fill="FFFFFF"/>
        </w:rPr>
        <w: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313CB">
        <w:rPr>
          <w:rFonts w:ascii="Roboto" w:eastAsia="Times New Roman" w:hAnsi="Roboto" w:cs="Times New Roman"/>
          <w:sz w:val="21"/>
          <w:szCs w:val="21"/>
          <w:shd w:val="clear" w:color="auto" w:fill="FFFFFF"/>
        </w:rPr>
        <w:t>Bureau''s</w:t>
      </w:r>
      <w:proofErr w:type="spellEnd"/>
      <w:r w:rsidRPr="00F313CB">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Source: U.S. Census Bureau, 2016 American Community Survey 1-Year Estimates</w:t>
      </w:r>
    </w:p>
    <w:p w14:paraId="03955AF1" w14:textId="13CE831B" w:rsidR="00F313CB" w:rsidRDefault="00F313CB">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74885515" w14:textId="2F245183" w:rsidR="00F313CB" w:rsidRDefault="00F313CB" w:rsidP="00F313CB">
      <w:r>
        <w:lastRenderedPageBreak/>
        <w:t>DP04:</w:t>
      </w:r>
    </w:p>
    <w:p w14:paraId="15EE5ED8" w14:textId="77777777" w:rsidR="00F313CB" w:rsidRPr="00F313CB" w:rsidRDefault="00F313CB" w:rsidP="00F313CB">
      <w:pPr>
        <w:spacing w:after="0" w:line="240" w:lineRule="auto"/>
        <w:rPr>
          <w:rFonts w:ascii="Times New Roman" w:eastAsia="Times New Roman" w:hAnsi="Times New Roman" w:cs="Times New Roman"/>
          <w:sz w:val="24"/>
          <w:szCs w:val="24"/>
        </w:rPr>
      </w:pPr>
      <w:r w:rsidRPr="00F313CB">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8" w:history="1">
        <w:r w:rsidRPr="00F313CB">
          <w:rPr>
            <w:rFonts w:ascii="Roboto" w:eastAsia="Times New Roman" w:hAnsi="Roboto" w:cs="Times New Roman"/>
            <w:color w:val="112E51"/>
            <w:sz w:val="21"/>
            <w:szCs w:val="21"/>
            <w:u w:val="single"/>
          </w:rPr>
          <w:t>Data and Documentation</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9" w:history="1">
        <w:r w:rsidRPr="00F313CB">
          <w:rPr>
            <w:rFonts w:ascii="Roboto" w:eastAsia="Times New Roman" w:hAnsi="Roboto" w:cs="Times New Roman"/>
            <w:color w:val="112E51"/>
            <w:sz w:val="21"/>
            <w:szCs w:val="21"/>
            <w:u w:val="single"/>
          </w:rPr>
          <w:t>Methodology</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Explanation of Symbols:</w:t>
      </w:r>
    </w:p>
    <w:p w14:paraId="74B95444"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4E29FB4"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05157E8E"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lowest interval of an open-ended distribution.</w:t>
      </w:r>
    </w:p>
    <w:p w14:paraId="24A4CFF9"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upper interval of an open-ended distribution.</w:t>
      </w:r>
    </w:p>
    <w:p w14:paraId="61CB5ABF"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516542AD"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34BBD944"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258AC731" w14:textId="77777777" w:rsidR="00F313CB" w:rsidRPr="00F313CB" w:rsidRDefault="00F313CB" w:rsidP="00F313CB">
      <w:pPr>
        <w:numPr>
          <w:ilvl w:val="0"/>
          <w:numId w:val="3"/>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''(X)'' means that the estimate is not applicable or not available.</w:t>
      </w:r>
    </w:p>
    <w:p w14:paraId="1F57E955" w14:textId="5738418B" w:rsidR="00F313CB" w:rsidRDefault="00F313CB" w:rsidP="00F313CB">
      <w:pPr>
        <w:rPr>
          <w:rFonts w:ascii="Roboto" w:eastAsia="Times New Roman" w:hAnsi="Roboto" w:cs="Times New Roman"/>
          <w:sz w:val="21"/>
          <w:szCs w:val="21"/>
          <w:shd w:val="clear" w:color="auto" w:fill="FFFFFF"/>
        </w:rPr>
      </w:pP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While the 2016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Telephone service data are not available for certain geographic areas due to problems with data collection of this question that occurred in 2015 and 2016. Both ACS 1-year and ACS 5-year files were affected. It may take several years in the ACS 5-year files until the estimates are available for the geographic areas affected.</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Households not paying cash rent are excluded from the calculation of median gross rent.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313CB">
        <w:rPr>
          <w:rFonts w:ascii="Roboto" w:eastAsia="Times New Roman" w:hAnsi="Roboto" w:cs="Times New Roman"/>
          <w:sz w:val="21"/>
          <w:szCs w:val="21"/>
          <w:shd w:val="clear" w:color="auto" w:fill="FFFFFF"/>
        </w:rPr>
        <w:t>through the use of</w:t>
      </w:r>
      <w:proofErr w:type="gramEnd"/>
      <w:r w:rsidRPr="00F313CB">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w:t>
      </w:r>
      <w:r w:rsidRPr="00F313CB">
        <w:rPr>
          <w:rFonts w:ascii="Roboto" w:eastAsia="Times New Roman" w:hAnsi="Roboto" w:cs="Times New Roman"/>
          <w:sz w:val="21"/>
          <w:szCs w:val="21"/>
          <w:shd w:val="clear" w:color="auto" w:fill="FFFFFF"/>
        </w:rPr>
        <w:lastRenderedPageBreak/>
        <w:t xml:space="preserve">(for a discussion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variability, see </w:t>
      </w:r>
      <w:hyperlink r:id="rId20" w:history="1">
        <w:r w:rsidRPr="00F313CB">
          <w:rPr>
            <w:rFonts w:ascii="Roboto" w:eastAsia="Times New Roman" w:hAnsi="Roboto" w:cs="Times New Roman"/>
            <w:color w:val="112E51"/>
            <w:sz w:val="21"/>
            <w:szCs w:val="21"/>
            <w:u w:val="single"/>
          </w:rPr>
          <w:t>Accuracy of the Data</w:t>
        </w:r>
      </w:hyperlink>
      <w:r w:rsidRPr="00F313CB">
        <w:rPr>
          <w:rFonts w:ascii="Roboto" w:eastAsia="Times New Roman" w:hAnsi="Roboto" w:cs="Times New Roman"/>
          <w:sz w:val="21"/>
          <w:szCs w:val="21"/>
          <w:shd w:val="clear" w:color="auto" w:fill="FFFFFF"/>
        </w:rPr>
        <w:t xml:space="preserve">). The effect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is not represented in these tables.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b/>
          <w:bCs/>
          <w:sz w:val="21"/>
          <w:szCs w:val="21"/>
        </w:rPr>
        <w:t>Tell us what you think.</w:t>
      </w:r>
      <w:r w:rsidRPr="00F313CB">
        <w:rPr>
          <w:rFonts w:ascii="Roboto" w:eastAsia="Times New Roman" w:hAnsi="Roboto" w:cs="Times New Roman"/>
          <w:sz w:val="21"/>
          <w:szCs w:val="21"/>
          <w:shd w:val="clear" w:color="auto" w:fill="FFFFFF"/>
        </w:rPr>
        <w:t> </w:t>
      </w:r>
      <w:hyperlink r:id="rId21" w:history="1">
        <w:r w:rsidRPr="00F313CB">
          <w:rPr>
            <w:rFonts w:ascii="Roboto" w:eastAsia="Times New Roman" w:hAnsi="Roboto" w:cs="Times New Roman"/>
            <w:color w:val="112E51"/>
            <w:sz w:val="21"/>
            <w:szCs w:val="21"/>
            <w:u w:val="single"/>
          </w:rPr>
          <w:t>Provide feedback to help make American Community Survey data more useful for you</w:t>
        </w:r>
      </w:hyperlink>
      <w:r w:rsidRPr="00F313CB">
        <w:rPr>
          <w:rFonts w:ascii="Roboto" w:eastAsia="Times New Roman" w:hAnsi="Roboto" w:cs="Times New Roman"/>
          <w:sz w:val="21"/>
          <w:szCs w:val="21"/>
          <w:shd w:val="clear" w:color="auto" w:fill="FFFFFF"/>
        </w:rPr>
        <w: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313CB">
        <w:rPr>
          <w:rFonts w:ascii="Roboto" w:eastAsia="Times New Roman" w:hAnsi="Roboto" w:cs="Times New Roman"/>
          <w:sz w:val="21"/>
          <w:szCs w:val="21"/>
          <w:shd w:val="clear" w:color="auto" w:fill="FFFFFF"/>
        </w:rPr>
        <w:t>Bureau''s</w:t>
      </w:r>
      <w:proofErr w:type="spellEnd"/>
      <w:r w:rsidRPr="00F313CB">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Source: U.S. Census Bureau, 2016 American Community Survey 1-Year Estimates</w:t>
      </w:r>
    </w:p>
    <w:p w14:paraId="24375F6B" w14:textId="7B545140" w:rsidR="00F313CB" w:rsidRDefault="00F313CB">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6CBE0C18" w14:textId="478F619B" w:rsidR="00F313CB" w:rsidRDefault="00F313CB" w:rsidP="00F313CB">
      <w:r>
        <w:lastRenderedPageBreak/>
        <w:t>DP05:</w:t>
      </w:r>
    </w:p>
    <w:p w14:paraId="635D0322" w14:textId="77777777" w:rsidR="00F313CB" w:rsidRPr="00F313CB" w:rsidRDefault="00F313CB" w:rsidP="00F313CB">
      <w:pPr>
        <w:spacing w:after="0" w:line="240" w:lineRule="auto"/>
        <w:rPr>
          <w:rFonts w:ascii="Times New Roman" w:eastAsia="Times New Roman" w:hAnsi="Times New Roman" w:cs="Times New Roman"/>
          <w:sz w:val="24"/>
          <w:szCs w:val="24"/>
        </w:rPr>
      </w:pPr>
      <w:r w:rsidRPr="00F313CB">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2" w:history="1">
        <w:r w:rsidRPr="00F313CB">
          <w:rPr>
            <w:rFonts w:ascii="Roboto" w:eastAsia="Times New Roman" w:hAnsi="Roboto" w:cs="Times New Roman"/>
            <w:color w:val="112E51"/>
            <w:sz w:val="21"/>
            <w:szCs w:val="21"/>
            <w:u w:val="single"/>
          </w:rPr>
          <w:t>Data and Documentation</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3" w:history="1">
        <w:r w:rsidRPr="00F313CB">
          <w:rPr>
            <w:rFonts w:ascii="Roboto" w:eastAsia="Times New Roman" w:hAnsi="Roboto" w:cs="Times New Roman"/>
            <w:color w:val="112E51"/>
            <w:sz w:val="21"/>
            <w:szCs w:val="21"/>
            <w:u w:val="single"/>
          </w:rPr>
          <w:t>Methodology</w:t>
        </w:r>
      </w:hyperlink>
      <w:r w:rsidRPr="00F313CB">
        <w:rPr>
          <w:rFonts w:ascii="Roboto" w:eastAsia="Times New Roman" w:hAnsi="Roboto" w:cs="Times New Roman"/>
          <w:sz w:val="21"/>
          <w:szCs w:val="21"/>
          <w:shd w:val="clear" w:color="auto" w:fill="FFFFFF"/>
        </w:rPr>
        <w:t> section.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Explanation of Symbols:</w:t>
      </w:r>
    </w:p>
    <w:p w14:paraId="024E19C1"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93EB1E5"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453B5B2F"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lowest interval of an open-ended distribution.</w:t>
      </w:r>
    </w:p>
    <w:p w14:paraId="1126055E"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following a median estimate means the median falls in the upper interval of an open-ended distribution.</w:t>
      </w:r>
    </w:p>
    <w:p w14:paraId="7AA88F88"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2F9750F0"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5B08DCD4"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7E0CA274" w14:textId="77777777" w:rsidR="00F313CB" w:rsidRPr="00F313CB" w:rsidRDefault="00F313CB" w:rsidP="00F313CB">
      <w:pPr>
        <w:numPr>
          <w:ilvl w:val="0"/>
          <w:numId w:val="4"/>
        </w:numPr>
        <w:spacing w:after="0" w:line="240" w:lineRule="auto"/>
        <w:ind w:left="0"/>
        <w:rPr>
          <w:rFonts w:ascii="Roboto" w:eastAsia="Times New Roman" w:hAnsi="Roboto" w:cs="Times New Roman"/>
          <w:sz w:val="21"/>
          <w:szCs w:val="21"/>
        </w:rPr>
      </w:pPr>
      <w:r w:rsidRPr="00F313CB">
        <w:rPr>
          <w:rFonts w:ascii="Roboto" w:eastAsia="Times New Roman" w:hAnsi="Roboto" w:cs="Times New Roman"/>
          <w:sz w:val="21"/>
          <w:szCs w:val="21"/>
        </w:rPr>
        <w:t>An ''(X)'' means that the estimate is not applicable or not available.</w:t>
      </w:r>
    </w:p>
    <w:p w14:paraId="62A04036" w14:textId="45C13C7E" w:rsidR="00F313CB" w:rsidRDefault="00F313CB" w:rsidP="00F313CB">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While the 2016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4" w:history="1">
        <w:r w:rsidRPr="00F313CB">
          <w:rPr>
            <w:rFonts w:ascii="Roboto" w:eastAsia="Times New Roman" w:hAnsi="Roboto" w:cs="Times New Roman"/>
            <w:color w:val="112E51"/>
            <w:sz w:val="21"/>
            <w:szCs w:val="21"/>
            <w:u w:val="single"/>
          </w:rPr>
          <w:t>Overview of Race and Hispanic Origin: 2010</w:t>
        </w:r>
      </w:hyperlink>
      <w:r w:rsidRPr="00F313CB">
        <w:rPr>
          <w:rFonts w:ascii="Roboto" w:eastAsia="Times New Roman" w:hAnsi="Roboto" w:cs="Times New Roman"/>
          <w:sz w:val="21"/>
          <w:szCs w:val="21"/>
          <w:shd w:val="clear" w:color="auto" w:fill="FFFFFF"/>
        </w:rPr>
        <w:t>, issued March 2011. (pdf format)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313CB">
        <w:rPr>
          <w:rFonts w:ascii="Roboto" w:eastAsia="Times New Roman" w:hAnsi="Roboto" w:cs="Times New Roman"/>
          <w:sz w:val="21"/>
          <w:szCs w:val="21"/>
          <w:shd w:val="clear" w:color="auto" w:fill="FFFFFF"/>
        </w:rPr>
        <w:t>through the use of</w:t>
      </w:r>
      <w:proofErr w:type="gramEnd"/>
      <w:r w:rsidRPr="00F313CB">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(for a discussion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variability, see </w:t>
      </w:r>
      <w:hyperlink r:id="rId25" w:history="1">
        <w:r w:rsidRPr="00F313CB">
          <w:rPr>
            <w:rFonts w:ascii="Roboto" w:eastAsia="Times New Roman" w:hAnsi="Roboto" w:cs="Times New Roman"/>
            <w:color w:val="112E51"/>
            <w:sz w:val="21"/>
            <w:szCs w:val="21"/>
            <w:u w:val="single"/>
          </w:rPr>
          <w:t>Accuracy of the Data</w:t>
        </w:r>
      </w:hyperlink>
      <w:r w:rsidRPr="00F313CB">
        <w:rPr>
          <w:rFonts w:ascii="Roboto" w:eastAsia="Times New Roman" w:hAnsi="Roboto" w:cs="Times New Roman"/>
          <w:sz w:val="21"/>
          <w:szCs w:val="21"/>
          <w:shd w:val="clear" w:color="auto" w:fill="FFFFFF"/>
        </w:rPr>
        <w:t xml:space="preserve">). The effect of </w:t>
      </w:r>
      <w:proofErr w:type="spellStart"/>
      <w:r w:rsidRPr="00F313CB">
        <w:rPr>
          <w:rFonts w:ascii="Roboto" w:eastAsia="Times New Roman" w:hAnsi="Roboto" w:cs="Times New Roman"/>
          <w:sz w:val="21"/>
          <w:szCs w:val="21"/>
          <w:shd w:val="clear" w:color="auto" w:fill="FFFFFF"/>
        </w:rPr>
        <w:t>nonsampling</w:t>
      </w:r>
      <w:proofErr w:type="spellEnd"/>
      <w:r w:rsidRPr="00F313CB">
        <w:rPr>
          <w:rFonts w:ascii="Roboto" w:eastAsia="Times New Roman" w:hAnsi="Roboto" w:cs="Times New Roman"/>
          <w:sz w:val="21"/>
          <w:szCs w:val="21"/>
          <w:shd w:val="clear" w:color="auto" w:fill="FFFFFF"/>
        </w:rPr>
        <w:t xml:space="preserve"> error is not represented in these tables.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b/>
          <w:bCs/>
          <w:sz w:val="21"/>
          <w:szCs w:val="21"/>
        </w:rPr>
        <w:t>Tell us what you think.</w:t>
      </w:r>
      <w:r w:rsidRPr="00F313CB">
        <w:rPr>
          <w:rFonts w:ascii="Roboto" w:eastAsia="Times New Roman" w:hAnsi="Roboto" w:cs="Times New Roman"/>
          <w:sz w:val="21"/>
          <w:szCs w:val="21"/>
          <w:shd w:val="clear" w:color="auto" w:fill="FFFFFF"/>
        </w:rPr>
        <w:t> </w:t>
      </w:r>
      <w:hyperlink r:id="rId26" w:history="1">
        <w:r w:rsidRPr="00F313CB">
          <w:rPr>
            <w:rFonts w:ascii="Roboto" w:eastAsia="Times New Roman" w:hAnsi="Roboto" w:cs="Times New Roman"/>
            <w:color w:val="112E51"/>
            <w:sz w:val="21"/>
            <w:szCs w:val="21"/>
            <w:u w:val="single"/>
          </w:rPr>
          <w:t xml:space="preserve">Provide feedback to help make American Community Survey data more </w:t>
        </w:r>
        <w:r w:rsidRPr="00F313CB">
          <w:rPr>
            <w:rFonts w:ascii="Roboto" w:eastAsia="Times New Roman" w:hAnsi="Roboto" w:cs="Times New Roman"/>
            <w:color w:val="112E51"/>
            <w:sz w:val="21"/>
            <w:szCs w:val="21"/>
            <w:u w:val="single"/>
          </w:rPr>
          <w:lastRenderedPageBreak/>
          <w:t>useful for you</w:t>
        </w:r>
      </w:hyperlink>
      <w:r w:rsidRPr="00F313CB">
        <w:rPr>
          <w:rFonts w:ascii="Roboto" w:eastAsia="Times New Roman" w:hAnsi="Roboto" w:cs="Times New Roman"/>
          <w:sz w:val="21"/>
          <w:szCs w:val="21"/>
          <w:shd w:val="clear" w:color="auto" w:fill="FFFFFF"/>
        </w:rPr>
        <w:t>.</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313CB">
        <w:rPr>
          <w:rFonts w:ascii="Roboto" w:eastAsia="Times New Roman" w:hAnsi="Roboto" w:cs="Times New Roman"/>
          <w:sz w:val="21"/>
          <w:szCs w:val="21"/>
          <w:shd w:val="clear" w:color="auto" w:fill="FFFFFF"/>
        </w:rPr>
        <w:t>Bureau''s</w:t>
      </w:r>
      <w:proofErr w:type="spellEnd"/>
      <w:r w:rsidRPr="00F313CB">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313CB">
        <w:rPr>
          <w:rFonts w:ascii="Roboto" w:eastAsia="Times New Roman" w:hAnsi="Roboto" w:cs="Times New Roman"/>
          <w:sz w:val="21"/>
          <w:szCs w:val="21"/>
        </w:rPr>
        <w:br/>
      </w:r>
      <w:r w:rsidRPr="00F313CB">
        <w:rPr>
          <w:rFonts w:ascii="Roboto" w:eastAsia="Times New Roman" w:hAnsi="Roboto" w:cs="Times New Roman"/>
          <w:sz w:val="21"/>
          <w:szCs w:val="21"/>
        </w:rPr>
        <w:br/>
      </w:r>
      <w:r w:rsidRPr="00F313CB">
        <w:rPr>
          <w:rFonts w:ascii="Roboto" w:eastAsia="Times New Roman" w:hAnsi="Roboto" w:cs="Times New Roman"/>
          <w:sz w:val="21"/>
          <w:szCs w:val="21"/>
          <w:shd w:val="clear" w:color="auto" w:fill="FFFFFF"/>
        </w:rPr>
        <w:t>Source: U.S. Census Bureau, 2016 American Community Survey 1-Year Estimates</w:t>
      </w:r>
      <w:bookmarkStart w:id="0" w:name="_GoBack"/>
      <w:bookmarkEnd w:id="0"/>
    </w:p>
    <w:sectPr w:rsidR="00F31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9E6"/>
    <w:multiLevelType w:val="multilevel"/>
    <w:tmpl w:val="7BFA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C12FC"/>
    <w:multiLevelType w:val="multilevel"/>
    <w:tmpl w:val="EDB8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7139E"/>
    <w:multiLevelType w:val="multilevel"/>
    <w:tmpl w:val="95D6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80CBA"/>
    <w:multiLevelType w:val="multilevel"/>
    <w:tmpl w:val="F9F6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CB"/>
    <w:rsid w:val="00106633"/>
    <w:rsid w:val="00F3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FD79"/>
  <w15:chartTrackingRefBased/>
  <w15:docId w15:val="{6481C3A1-8DFC-463E-9EE1-DF15CC72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28">
      <w:bodyDiv w:val="1"/>
      <w:marLeft w:val="0"/>
      <w:marRight w:val="0"/>
      <w:marTop w:val="0"/>
      <w:marBottom w:val="0"/>
      <w:divBdr>
        <w:top w:val="none" w:sz="0" w:space="0" w:color="auto"/>
        <w:left w:val="none" w:sz="0" w:space="0" w:color="auto"/>
        <w:bottom w:val="none" w:sz="0" w:space="0" w:color="auto"/>
        <w:right w:val="none" w:sz="0" w:space="0" w:color="auto"/>
      </w:divBdr>
    </w:div>
    <w:div w:id="748118868">
      <w:bodyDiv w:val="1"/>
      <w:marLeft w:val="0"/>
      <w:marRight w:val="0"/>
      <w:marTop w:val="0"/>
      <w:marBottom w:val="0"/>
      <w:divBdr>
        <w:top w:val="none" w:sz="0" w:space="0" w:color="auto"/>
        <w:left w:val="none" w:sz="0" w:space="0" w:color="auto"/>
        <w:bottom w:val="none" w:sz="0" w:space="0" w:color="auto"/>
        <w:right w:val="none" w:sz="0" w:space="0" w:color="auto"/>
      </w:divBdr>
    </w:div>
    <w:div w:id="1330251657">
      <w:bodyDiv w:val="1"/>
      <w:marLeft w:val="0"/>
      <w:marRight w:val="0"/>
      <w:marTop w:val="0"/>
      <w:marBottom w:val="0"/>
      <w:divBdr>
        <w:top w:val="none" w:sz="0" w:space="0" w:color="auto"/>
        <w:left w:val="none" w:sz="0" w:space="0" w:color="auto"/>
        <w:bottom w:val="none" w:sz="0" w:space="0" w:color="auto"/>
        <w:right w:val="none" w:sz="0" w:space="0" w:color="auto"/>
      </w:divBdr>
    </w:div>
    <w:div w:id="17794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technical-documentation.html/" TargetMode="External"/><Relationship Id="rId13" Type="http://schemas.openxmlformats.org/officeDocument/2006/relationships/hyperlink" Target="https://www.census.gov/data/tables/time-series/acs/1-year-re-run-health-insurance.html" TargetMode="External"/><Relationship Id="rId18" Type="http://schemas.openxmlformats.org/officeDocument/2006/relationships/hyperlink" Target="https://www.census.gov/programs-surveys/acs/technical-documentation/code-lists.html" TargetMode="External"/><Relationship Id="rId26" Type="http://schemas.openxmlformats.org/officeDocument/2006/relationships/hyperlink" Target="https://www.census.gov/acs/www/acs-feedback.php?intcmp=acsaff" TargetMode="External"/><Relationship Id="rId3" Type="http://schemas.openxmlformats.org/officeDocument/2006/relationships/settings" Target="settings.xml"/><Relationship Id="rId21" Type="http://schemas.openxmlformats.org/officeDocument/2006/relationships/hyperlink" Target="https://www.census.gov/acs/www/acs-feedback.php?intcmp=acsaff" TargetMode="External"/><Relationship Id="rId7" Type="http://schemas.openxmlformats.org/officeDocument/2006/relationships/hyperlink" Target="https://www.census.gov/content/dam/Census/library/working-papers/2007/acs/2007_Brault_01.pdf" TargetMode="External"/><Relationship Id="rId12" Type="http://schemas.openxmlformats.org/officeDocument/2006/relationships/hyperlink" Target="https://www.census.gov/library/working-papers/2010/demo/coverage_edits_final.html" TargetMode="External"/><Relationship Id="rId17" Type="http://schemas.openxmlformats.org/officeDocument/2006/relationships/hyperlink" Target="https://www.census.gov/acs/www/acs-feedback.php?intcmp=acsaff" TargetMode="External"/><Relationship Id="rId25" Type="http://schemas.openxmlformats.org/officeDocument/2006/relationships/hyperlink" Target="https://www.census.gov/programs-surveys/acs/technical-documentation.html/" TargetMode="External"/><Relationship Id="rId2" Type="http://schemas.openxmlformats.org/officeDocument/2006/relationships/styles" Target="styles.xml"/><Relationship Id="rId16" Type="http://schemas.openxmlformats.org/officeDocument/2006/relationships/hyperlink" Target="https://www.census.gov/programs-surveys/acs/technical-documentation.html/" TargetMode="External"/><Relationship Id="rId20" Type="http://schemas.openxmlformats.org/officeDocument/2006/relationships/hyperlink" Target="https://www.census.gov/programs-surveys/acs/technical-documentation.html/" TargetMode="External"/><Relationship Id="rId1" Type="http://schemas.openxmlformats.org/officeDocument/2006/relationships/numbering" Target="numbering.xml"/><Relationship Id="rId6" Type="http://schemas.openxmlformats.org/officeDocument/2006/relationships/hyperlink" Target="https://www.census.gov/acs/www/methodology/sample_size_and_data_quality/" TargetMode="External"/><Relationship Id="rId11" Type="http://schemas.openxmlformats.org/officeDocument/2006/relationships/hyperlink" Target="https://www.census.gov/acs/www/methodology/sample_size_and_data_quality/" TargetMode="External"/><Relationship Id="rId24" Type="http://schemas.openxmlformats.org/officeDocument/2006/relationships/hyperlink" Target="https://www.census.gov/prod/cen2010/briefs/c2010br-02.pdf" TargetMode="External"/><Relationship Id="rId5" Type="http://schemas.openxmlformats.org/officeDocument/2006/relationships/hyperlink" Target="https://www.census.gov/programs-surveys/acs/technical-documentation/code-lists.html" TargetMode="External"/><Relationship Id="rId15" Type="http://schemas.openxmlformats.org/officeDocument/2006/relationships/hyperlink" Target="https://www.census.gov/hhes/www/laborfor/laborguidance092209.html" TargetMode="External"/><Relationship Id="rId23" Type="http://schemas.openxmlformats.org/officeDocument/2006/relationships/hyperlink" Target="https://www.census.gov/acs/www/methodology/sample_size_and_data_quality/" TargetMode="External"/><Relationship Id="rId28" Type="http://schemas.openxmlformats.org/officeDocument/2006/relationships/theme" Target="theme/theme1.xml"/><Relationship Id="rId10" Type="http://schemas.openxmlformats.org/officeDocument/2006/relationships/hyperlink" Target="https://www.census.gov/programs-surveys/acs/technical-documentation/code-lists.html" TargetMode="External"/><Relationship Id="rId19" Type="http://schemas.openxmlformats.org/officeDocument/2006/relationships/hyperlink" Target="https://www.census.gov/acs/www/methodology/sample_size_and_data_quality/" TargetMode="External"/><Relationship Id="rId4" Type="http://schemas.openxmlformats.org/officeDocument/2006/relationships/webSettings" Target="webSettings.xml"/><Relationship Id="rId9" Type="http://schemas.openxmlformats.org/officeDocument/2006/relationships/hyperlink" Target="https://www.census.gov/acs/www/acs-feedback.php?intcmp=acsaff" TargetMode="External"/><Relationship Id="rId14" Type="http://schemas.openxmlformats.org/officeDocument/2006/relationships/hyperlink" Target="https://www.census.gov/topics/health/health-insurance/about/glossary.html" TargetMode="External"/><Relationship Id="rId22" Type="http://schemas.openxmlformats.org/officeDocument/2006/relationships/hyperlink" Target="https://www.census.gov/programs-surveys/acs/technical-documentation/code-lis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2019-12-23T17:07:00Z</dcterms:created>
  <dcterms:modified xsi:type="dcterms:W3CDTF">2019-12-23T17:10:00Z</dcterms:modified>
</cp:coreProperties>
</file>