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1"/>
          <w:smallCaps w:val="0"/>
          <w:strike w:val="0"/>
          <w:color w:val="231f2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231f20"/>
          <w:sz w:val="50"/>
          <w:szCs w:val="50"/>
          <w:u w:val="none"/>
          <w:shd w:fill="auto" w:val="clear"/>
          <w:vertAlign w:val="baseline"/>
          <w:rtl w:val="0"/>
        </w:rPr>
        <w:t xml:space="preserve">Patrick Sriprachandr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985351562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t xml:space="preserve">San Diego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, California - (619) 733-7222 - psriprac@gmail.com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19677734375" w:line="239.9044132232666" w:lineRule="auto"/>
        <w:ind w:left="933.1681060791016" w:right="866.93603515625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Organized and reliable IT Professional. Client focused, goal oriented, and driven by  enriching people’s lives through technological solutions.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4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15.360031127929688" w:right="3.02001953125" w:hanging="15.360031127929688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ICW Group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May 2021 - Present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Desktop Technician 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9.9037265777588" w:lineRule="auto"/>
        <w:ind w:left="34.56001281738281" w:right="64.1870117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Provide support to users with electronic hardware and software tools in an office environment.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9.9037265777588" w:lineRule="auto"/>
        <w:ind w:left="34.56001281738281" w:right="64.1870117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Configure, maintain, and support virtual machines with VMware’s vSphere and Horizon solutions.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9.9037265777588" w:lineRule="auto"/>
        <w:ind w:left="34.56001281738281" w:right="64.1870117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Collaborate with multiple IT teams to employ software standards and optimize virtual machine  environments.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34.560012817382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Assist in IT Service Management using ServiceNow.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34.56001281738281" w:right="1841.14868164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Support and maintain corporate Active Directory containing over 1000 members.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34.56001281738281" w:right="1841.14868164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Deploy multi-user software solutions using HCL BigFix.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1611328125" w:line="239.90389823913574" w:lineRule="auto"/>
        <w:ind w:left="0" w:right="8.12255859375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Geek Squad, Best Buy Co., Inc. 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Jan 2018 - May 2021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Advanced Repair Agent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0412902832" w:lineRule="auto"/>
        <w:ind w:left="34.56001281738281" w:right="74.0283203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Performed diagnoses, troubleshooting, and repair of consumer electronics.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0412902832" w:lineRule="auto"/>
        <w:ind w:left="34.56001281738281" w:right="74.0283203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Apple Certified iOS Technician under Apple’s Authorized Service Program.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0412902832" w:lineRule="auto"/>
        <w:ind w:left="34.56001281738281" w:right="74.0283203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Completed camera, battery, and screen repairs of Apple devices from iPhone 6 to iPhone 12.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0412902832" w:lineRule="auto"/>
        <w:ind w:left="34.56001281738281" w:right="74.0283203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Translated high level technical terminology to end users that have little to no technical experience.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0412902832" w:lineRule="auto"/>
        <w:ind w:left="34.56001281738281" w:right="74.0283203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Handled private client data through backup and recovery.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62353515625" w:line="239.90389823913574" w:lineRule="auto"/>
        <w:ind w:left="15.839996337890625" w:right="0" w:firstLine="10.080032348632812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SeaWorld Parks and Entertainment, Inc. 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Apr 2013 - Dec 2017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Park Operations Assistant Supervisor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34.56001281738281" w:right="2414.7509765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Lead front gate ticket sales, guest service, parking, and tollbooth operations.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34.56001281738281" w:right="2414.7509765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Completed fast-paced and short-term daily objectives.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34.56001281738281" w:right="2640.111083984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Managed a team of up to 200 to create excellent guest arrival experiences.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34.56001281738281" w:right="2640.111083984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Resolved ticket admission and guest experience conflicts.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40" w:line="240" w:lineRule="auto"/>
        <w:ind w:left="29.359970092773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897.9679870605469" w:top="638.173828125" w:left="712.3619842529297" w:right="709.050292968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Proficiencie</w:t>
      </w:r>
      <w:r w:rsidDel="00000000" w:rsidR="00000000" w:rsidRPr="00000000">
        <w:rPr>
          <w:rFonts w:ascii="Georgia" w:cs="Georgia" w:eastAsia="Georgia" w:hAnsi="Georgia"/>
          <w:b w:val="1"/>
          <w:color w:val="231f20"/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2.319946289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VMware vSphere </w:t>
      </w: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VMware Horizon </w:t>
        <w:br w:type="textWrapping"/>
        <w:t xml:space="preserve">• VMware App Volumes </w:t>
        <w:br w:type="textWrapping"/>
        <w:t xml:space="preserve">• ServiceNow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61083984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HCL BigFix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236328125" w:line="239.90212440490723" w:lineRule="auto"/>
        <w:ind w:left="0" w:right="1474.320068359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Active Directory </w:t>
        <w:br w:type="textWrapping"/>
        <w:t xml:space="preserve">• Group Policy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03247070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Windows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macOS </w:t>
      </w:r>
      <w:r w:rsidDel="00000000" w:rsidR="00000000" w:rsidRPr="00000000">
        <w:rPr>
          <w:rFonts w:ascii="Georgia" w:cs="Georgia" w:eastAsia="Georgia" w:hAnsi="Georgia"/>
          <w:color w:val="231f2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Ubuntu Linux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PuTTY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FileZilla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0412902832" w:lineRule="auto"/>
        <w:ind w:left="0" w:right="722.0416259765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Windows Command Line </w:t>
        <w:br w:type="textWrapping"/>
        <w:t xml:space="preserve">• Windows PowerShell </w:t>
        <w:br w:type="textWrapping"/>
        <w:t xml:space="preserve">• Mac Terminal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05224609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Git Bash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SSH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C++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HTML5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CSS3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JavaScript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Python 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Visual Studio Code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15573120117" w:lineRule="auto"/>
        <w:ind w:left="0" w:right="44.879150390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Interpersonal Communication • Organization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97.9679870605469" w:top="638.173828125" w:left="746.9219970703125" w:right="917.95776367187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• Problem Solving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40" w:line="240" w:lineRule="auto"/>
        <w:ind w:left="29.359970092773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32"/>
          <w:szCs w:val="3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82832717895508" w:lineRule="auto"/>
        <w:ind w:left="15.360031127929688" w:right="13.18115234375" w:firstLine="12.22000122070312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California State University, San Marcos 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May 2020 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Science, Computer Science </w:t>
      </w:r>
    </w:p>
    <w:sectPr>
      <w:type w:val="continuous"/>
      <w:pgSz w:h="15840" w:w="12240" w:orient="portrait"/>
      <w:pgMar w:bottom="897.9679870605469" w:top="638.173828125" w:left="712.3619842529297" w:right="709.05029296875" w:header="0" w:footer="720"/>
      <w:cols w:equalWidth="0" w:num="1">
        <w:col w:space="0" w:w="10818.5877227783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