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Browse Sponsor Details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28/4/2014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Clicked on Sponsor from Sponsor-List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175"/>
        <w:gridCol w:w="2880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Sponsor logo, name, description and link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Correct sponsor details are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Incase of no logo image, broken image is not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on website link.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Link functions and takes user to correct website.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- 41.docx</dc:title>
</cp:coreProperties>
</file>