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Website does not include pages for venue management.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- 14.docx</dc:title>
</cp:coreProperties>
</file>