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A19" w:rsidRDefault="00504CF2">
      <w:r>
        <w:rPr>
          <w:rFonts w:hint="eastAsia"/>
        </w:rPr>
        <w:t>同步带固定</w:t>
      </w:r>
      <w:r w:rsidR="00686461">
        <w:rPr>
          <w:rFonts w:hint="eastAsia"/>
        </w:rPr>
        <w:t xml:space="preserve">内孔 </w:t>
      </w:r>
      <w:r w:rsidR="00686461">
        <w:t>-0.15/-0.05</w:t>
      </w:r>
    </w:p>
    <w:p w:rsidR="00686461" w:rsidRDefault="00097EAD">
      <w:pPr>
        <w:rPr>
          <w:rFonts w:hint="eastAsia"/>
        </w:rPr>
      </w:pPr>
      <w:r>
        <w:rPr>
          <w:rFonts w:hint="eastAsia"/>
        </w:rPr>
        <w:t>轴承固定内孔 若精度0</w:t>
      </w:r>
      <w:r>
        <w:t>.1 0.2-0.12</w:t>
      </w:r>
      <w:bookmarkStart w:id="0" w:name="_GoBack"/>
      <w:bookmarkEnd w:id="0"/>
    </w:p>
    <w:sectPr w:rsidR="00686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6C"/>
    <w:rsid w:val="00097EAD"/>
    <w:rsid w:val="00504CF2"/>
    <w:rsid w:val="00686461"/>
    <w:rsid w:val="00940A19"/>
    <w:rsid w:val="00F4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B52B"/>
  <w15:chartTrackingRefBased/>
  <w15:docId w15:val="{53E46577-4DF7-4807-B23F-4B5C4325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dcterms:created xsi:type="dcterms:W3CDTF">2019-05-20T14:40:00Z</dcterms:created>
  <dcterms:modified xsi:type="dcterms:W3CDTF">2019-05-20T14:57:00Z</dcterms:modified>
</cp:coreProperties>
</file>