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B33" w:rsidRPr="00B8367E" w:rsidRDefault="0068717D" w:rsidP="00CC2BFD">
      <w:pPr>
        <w:pStyle w:val="Tytu"/>
        <w:jc w:val="both"/>
        <w:rPr>
          <w:b/>
        </w:rPr>
      </w:pPr>
      <w:r w:rsidRPr="00B8367E">
        <w:rPr>
          <w:b/>
        </w:rPr>
        <w:t>Prognozowanie kierunku wzrostu aktywów przy użyciu sztucznych sieci neuronowych</w:t>
      </w:r>
    </w:p>
    <w:p w:rsidR="0068717D" w:rsidRDefault="00826BE1" w:rsidP="00CC2BFD">
      <w:pPr>
        <w:pStyle w:val="Podtytu"/>
        <w:jc w:val="right"/>
      </w:pPr>
      <w:r>
        <w:t>Projekt PSZT</w:t>
      </w:r>
      <w:r w:rsidR="0068717D">
        <w:t xml:space="preserve"> 15Z, KZ.SN.1</w:t>
      </w:r>
    </w:p>
    <w:p w:rsidR="0068717D" w:rsidRPr="00891C12" w:rsidRDefault="0068717D" w:rsidP="00CC2BFD">
      <w:pPr>
        <w:spacing w:after="0"/>
        <w:jc w:val="both"/>
        <w:rPr>
          <w:rStyle w:val="Uwydatnienie"/>
        </w:rPr>
      </w:pPr>
      <w:r w:rsidRPr="00891C12">
        <w:rPr>
          <w:rStyle w:val="Uwydatnienie"/>
        </w:rPr>
        <w:t>Autorzy:</w:t>
      </w:r>
    </w:p>
    <w:p w:rsidR="0068717D" w:rsidRPr="00E5419B" w:rsidRDefault="0068717D" w:rsidP="00CC2BFD">
      <w:pPr>
        <w:spacing w:after="0"/>
        <w:jc w:val="both"/>
        <w:rPr>
          <w:rStyle w:val="Uwydatnienie"/>
          <w:b/>
        </w:rPr>
      </w:pPr>
      <w:r w:rsidRPr="00E5419B">
        <w:rPr>
          <w:rStyle w:val="Uwydatnienie"/>
          <w:b/>
        </w:rPr>
        <w:t>Paweł Andruszkiewicz</w:t>
      </w:r>
    </w:p>
    <w:p w:rsidR="0068717D" w:rsidRPr="00E5419B" w:rsidRDefault="0068717D" w:rsidP="00CC2BFD">
      <w:pPr>
        <w:spacing w:after="0"/>
        <w:jc w:val="both"/>
        <w:rPr>
          <w:rStyle w:val="Uwydatnienie"/>
          <w:b/>
        </w:rPr>
      </w:pPr>
      <w:r w:rsidRPr="00E5419B">
        <w:rPr>
          <w:rStyle w:val="Uwydatnienie"/>
          <w:b/>
        </w:rPr>
        <w:t xml:space="preserve">Marta </w:t>
      </w:r>
      <w:proofErr w:type="spellStart"/>
      <w:r w:rsidRPr="00E5419B">
        <w:rPr>
          <w:rStyle w:val="Uwydatnienie"/>
          <w:b/>
        </w:rPr>
        <w:t>Bandarzy</w:t>
      </w:r>
      <w:proofErr w:type="spellEnd"/>
    </w:p>
    <w:p w:rsidR="0068717D" w:rsidRPr="00E5419B" w:rsidRDefault="0068717D" w:rsidP="00CC2BFD">
      <w:pPr>
        <w:spacing w:after="0"/>
        <w:jc w:val="both"/>
        <w:rPr>
          <w:rStyle w:val="Uwydatnienie"/>
          <w:b/>
        </w:rPr>
      </w:pPr>
      <w:r w:rsidRPr="00E5419B">
        <w:rPr>
          <w:rStyle w:val="Uwydatnienie"/>
          <w:b/>
        </w:rPr>
        <w:t>Paweł Srokosz</w:t>
      </w:r>
    </w:p>
    <w:p w:rsidR="00E5419B" w:rsidRDefault="00E5419B" w:rsidP="00CC2BFD">
      <w:pPr>
        <w:spacing w:after="0"/>
        <w:jc w:val="both"/>
        <w:rPr>
          <w:rStyle w:val="Uwydatnienie"/>
        </w:rPr>
      </w:pPr>
    </w:p>
    <w:p w:rsidR="00E5419B" w:rsidRDefault="00E5419B" w:rsidP="00CC2BFD">
      <w:pPr>
        <w:spacing w:after="0"/>
        <w:jc w:val="both"/>
        <w:rPr>
          <w:rStyle w:val="Uwydatnienie"/>
        </w:rPr>
      </w:pPr>
      <w:r>
        <w:rPr>
          <w:rStyle w:val="Uwydatnienie"/>
        </w:rPr>
        <w:t>Prowadzący:</w:t>
      </w:r>
    </w:p>
    <w:p w:rsidR="00891C12" w:rsidRDefault="00E5419B" w:rsidP="00CC2BFD">
      <w:pPr>
        <w:spacing w:after="0"/>
        <w:jc w:val="both"/>
        <w:rPr>
          <w:rStyle w:val="Uwydatnienie"/>
          <w:b/>
        </w:rPr>
      </w:pPr>
      <w:r w:rsidRPr="00E5419B">
        <w:rPr>
          <w:rStyle w:val="Uwydatnienie"/>
          <w:b/>
        </w:rPr>
        <w:t>Kamil Żbikowski</w:t>
      </w:r>
    </w:p>
    <w:sdt>
      <w:sdtPr>
        <w:id w:val="5451439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F16B7" w:rsidRDefault="00EF16B7">
          <w:pPr>
            <w:pStyle w:val="Nagwekspisutreci"/>
          </w:pPr>
          <w:r>
            <w:t>Spis treści</w:t>
          </w:r>
        </w:p>
        <w:p w:rsidR="005F28FC" w:rsidRDefault="00EF16B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369645" w:history="1">
            <w:r w:rsidR="005F28FC" w:rsidRPr="00F63CA6">
              <w:rPr>
                <w:rStyle w:val="Hipercze"/>
                <w:noProof/>
              </w:rPr>
              <w:t>Treść zadania</w:t>
            </w:r>
            <w:r w:rsidR="005F28FC">
              <w:rPr>
                <w:noProof/>
                <w:webHidden/>
              </w:rPr>
              <w:tab/>
            </w:r>
            <w:r w:rsidR="005F28FC">
              <w:rPr>
                <w:noProof/>
                <w:webHidden/>
              </w:rPr>
              <w:fldChar w:fldCharType="begin"/>
            </w:r>
            <w:r w:rsidR="005F28FC">
              <w:rPr>
                <w:noProof/>
                <w:webHidden/>
              </w:rPr>
              <w:instrText xml:space="preserve"> PAGEREF _Toc441369645 \h </w:instrText>
            </w:r>
            <w:r w:rsidR="005F28FC">
              <w:rPr>
                <w:noProof/>
                <w:webHidden/>
              </w:rPr>
            </w:r>
            <w:r w:rsidR="005F28FC">
              <w:rPr>
                <w:noProof/>
                <w:webHidden/>
              </w:rPr>
              <w:fldChar w:fldCharType="separate"/>
            </w:r>
            <w:r w:rsidR="005F28FC">
              <w:rPr>
                <w:noProof/>
                <w:webHidden/>
              </w:rPr>
              <w:t>1</w:t>
            </w:r>
            <w:r w:rsidR="005F28FC">
              <w:rPr>
                <w:noProof/>
                <w:webHidden/>
              </w:rPr>
              <w:fldChar w:fldCharType="end"/>
            </w:r>
          </w:hyperlink>
        </w:p>
        <w:p w:rsidR="005F28FC" w:rsidRDefault="005F28F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1369646" w:history="1">
            <w:r w:rsidRPr="00F63CA6">
              <w:rPr>
                <w:rStyle w:val="Hipercze"/>
                <w:noProof/>
              </w:rPr>
              <w:t>Decyzje projektowe i realizacja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_Toc441369646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8FC" w:rsidRDefault="005F28F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1369647" w:history="1">
            <w:r w:rsidRPr="00F63CA6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_Toc441369647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8FC" w:rsidRDefault="005F28F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1369648" w:history="1">
            <w:r w:rsidRPr="00F63CA6">
              <w:rPr>
                <w:rStyle w:val="Hipercze"/>
                <w:noProof/>
              </w:rPr>
              <w:t>Model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_Toc441369648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8FC" w:rsidRDefault="005F28F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1369649" w:history="1">
            <w:r w:rsidRPr="00F63CA6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_Toc441369649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8FC" w:rsidRDefault="005F28F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1369650" w:history="1">
            <w:r w:rsidRPr="00F63CA6">
              <w:rPr>
                <w:rStyle w:val="Hipercze"/>
                <w:noProof/>
              </w:rPr>
              <w:t>Instrukcja uruchomieniowa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8FC" w:rsidRDefault="005F28F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1369651" w:history="1">
            <w:r w:rsidRPr="00F63CA6">
              <w:rPr>
                <w:rStyle w:val="Hipercze"/>
                <w:noProof/>
              </w:rPr>
              <w:t>Eksperymenty, metodyka testowania,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8FC" w:rsidRDefault="005F28F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1369652" w:history="1">
            <w:r w:rsidRPr="00F63CA6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_Toc441369652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8FC" w:rsidRDefault="005F28F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1369653" w:history="1">
            <w:r w:rsidRPr="00F63CA6">
              <w:rPr>
                <w:rStyle w:val="Hipercze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_Toc441369653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6B7" w:rsidRDefault="00EF16B7">
          <w:r>
            <w:fldChar w:fldCharType="end"/>
          </w:r>
        </w:p>
      </w:sdtContent>
    </w:sdt>
    <w:p w:rsidR="0068717D" w:rsidRDefault="0068717D" w:rsidP="00CC2BFD">
      <w:pPr>
        <w:pStyle w:val="Nagwek1"/>
        <w:jc w:val="both"/>
      </w:pPr>
      <w:bookmarkStart w:id="0" w:name="_Toc441369645"/>
      <w:r>
        <w:t>Treść zadania</w:t>
      </w:r>
      <w:bookmarkEnd w:id="0"/>
    </w:p>
    <w:p w:rsidR="0068717D" w:rsidRDefault="007242ED" w:rsidP="00CC2BFD">
      <w:pPr>
        <w:ind w:left="360"/>
        <w:jc w:val="both"/>
      </w:pPr>
      <w:r w:rsidRPr="007242ED">
        <w:rPr>
          <w:b/>
        </w:rPr>
        <w:t>KZ.SN.1.</w:t>
      </w:r>
      <w:r>
        <w:t xml:space="preserve"> Na podstawie danych notowań giełdowych z </w:t>
      </w:r>
      <w:hyperlink r:id="rId6" w:history="1">
        <w:r w:rsidRPr="009F4402">
          <w:rPr>
            <w:rStyle w:val="Hipercze"/>
          </w:rPr>
          <w:t>www.stooq.pl</w:t>
        </w:r>
      </w:hyperlink>
      <w:r>
        <w:t xml:space="preserve"> </w:t>
      </w:r>
      <w:r>
        <w:t>zbudować aplikację,</w:t>
      </w:r>
      <w:r>
        <w:t xml:space="preserve"> </w:t>
      </w:r>
      <w:r>
        <w:t>która służy do prognozowania kierunku wzrostu danego aktywa (tj. dla chwili t prognozuje</w:t>
      </w:r>
      <w:r>
        <w:t xml:space="preserve"> </w:t>
      </w:r>
      <w:r>
        <w:t>czy dzienna stopa zwrotu definiowana jako Rt,t+1 = Pt+1/Pt, gdzie Pt to cena w chwili t &gt;= 0, jest</w:t>
      </w:r>
      <w:r>
        <w:t xml:space="preserve"> </w:t>
      </w:r>
      <w:r>
        <w:t>dodatnia czy ujemna). Przedstawić dyskusję dotyczącą wyników i metodyki badań.</w:t>
      </w:r>
      <w:r>
        <w:t xml:space="preserve"> </w:t>
      </w:r>
      <w:r>
        <w:t>Powyższe zadanie klasyfikacji należy rozwiązywać z użyciem wielowarstwowej sieci</w:t>
      </w:r>
      <w:r>
        <w:t xml:space="preserve"> </w:t>
      </w:r>
      <w:r>
        <w:t xml:space="preserve">neuronowej uczonej metodą </w:t>
      </w:r>
      <w:proofErr w:type="spellStart"/>
      <w:r>
        <w:t>online</w:t>
      </w:r>
      <w:proofErr w:type="spellEnd"/>
      <w:r>
        <w:t>. Liczba warstw oraz neuronów w każdej z nich jest</w:t>
      </w:r>
      <w:r>
        <w:t xml:space="preserve"> </w:t>
      </w:r>
      <w:r>
        <w:t>przedmiotem eksperymentów. Należy opisać metodykę testowania.</w:t>
      </w:r>
    </w:p>
    <w:p w:rsidR="00577A39" w:rsidRDefault="0068717D" w:rsidP="000947B6">
      <w:pPr>
        <w:pStyle w:val="Nagwek1"/>
        <w:jc w:val="both"/>
      </w:pPr>
      <w:bookmarkStart w:id="1" w:name="_Toc441369646"/>
      <w:r>
        <w:lastRenderedPageBreak/>
        <w:t>Decyzje projektowe i realizacja</w:t>
      </w:r>
      <w:bookmarkEnd w:id="1"/>
    </w:p>
    <w:p w:rsidR="00577A39" w:rsidRDefault="00577A39" w:rsidP="0025656F">
      <w:pPr>
        <w:pStyle w:val="Nagwek2"/>
        <w:ind w:firstLine="360"/>
      </w:pPr>
      <w:bookmarkStart w:id="2" w:name="_Toc441369647"/>
      <w:r>
        <w:t>Wstęp</w:t>
      </w:r>
      <w:bookmarkEnd w:id="2"/>
    </w:p>
    <w:p w:rsidR="007242ED" w:rsidRDefault="007242ED" w:rsidP="00CC2BFD">
      <w:pPr>
        <w:ind w:left="360"/>
        <w:jc w:val="both"/>
      </w:pPr>
      <w:r>
        <w:t xml:space="preserve">Do rozwiązania zadania klasyfikacji kierunku wzrostu postanowiliśmy skorzystać z RNN – rekurencyjnych sieci neuronowych. Sieci rekurencyjne przeżywają ostatnio drugą młodość </w:t>
      </w:r>
      <w:r w:rsidR="003866A2">
        <w:t xml:space="preserve">– i są bardzo powszechnie używane, ponieważ pozwalają uzyskiwać niespodziewanie dobre rezultaty (zwłaszcza w takich dziedzinach jak np. generowanie tekstu – polecamy wpis na </w:t>
      </w:r>
      <w:proofErr w:type="spellStart"/>
      <w:r w:rsidR="003866A2">
        <w:t>blogu</w:t>
      </w:r>
      <w:proofErr w:type="spellEnd"/>
      <w:r w:rsidR="003866A2">
        <w:t xml:space="preserve"> [1]).</w:t>
      </w:r>
    </w:p>
    <w:p w:rsidR="003866A2" w:rsidRDefault="003866A2" w:rsidP="00CC2BFD">
      <w:pPr>
        <w:ind w:left="360"/>
        <w:jc w:val="both"/>
      </w:pPr>
      <w:r>
        <w:t xml:space="preserve">Postanowiliśmy wykorzystać sieć </w:t>
      </w:r>
      <w:r w:rsidRPr="00EF16B7">
        <w:rPr>
          <w:b/>
        </w:rPr>
        <w:t>LSTM</w:t>
      </w:r>
      <w:r>
        <w:t xml:space="preserve">, czyli </w:t>
      </w:r>
      <w:r w:rsidRPr="00EF16B7">
        <w:rPr>
          <w:b/>
          <w:i/>
        </w:rPr>
        <w:t xml:space="preserve">Long </w:t>
      </w:r>
      <w:proofErr w:type="spellStart"/>
      <w:r w:rsidRPr="00EF16B7">
        <w:rPr>
          <w:b/>
          <w:i/>
        </w:rPr>
        <w:t>Short-Term</w:t>
      </w:r>
      <w:proofErr w:type="spellEnd"/>
      <w:r w:rsidRPr="00EF16B7">
        <w:rPr>
          <w:b/>
          <w:i/>
        </w:rPr>
        <w:t xml:space="preserve"> </w:t>
      </w:r>
      <w:proofErr w:type="spellStart"/>
      <w:r w:rsidRPr="00EF16B7">
        <w:rPr>
          <w:b/>
          <w:i/>
        </w:rPr>
        <w:t>Memory</w:t>
      </w:r>
      <w:proofErr w:type="spellEnd"/>
      <w:r>
        <w:t>. Jest to specyficzna architektura sieci, która wykorzystuje tzw. komórki pamięci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cell</w:t>
      </w:r>
      <w:proofErr w:type="spellEnd"/>
      <w:r>
        <w:t>), które charakteryzują się „bramką zapominania”</w:t>
      </w:r>
      <w:r w:rsidR="000F52F7">
        <w:t xml:space="preserve"> (</w:t>
      </w:r>
      <w:proofErr w:type="spellStart"/>
      <w:r w:rsidR="000F52F7" w:rsidRPr="00EF16B7">
        <w:rPr>
          <w:i/>
        </w:rPr>
        <w:t>forget</w:t>
      </w:r>
      <w:proofErr w:type="spellEnd"/>
      <w:r w:rsidRPr="00EF16B7">
        <w:rPr>
          <w:i/>
        </w:rPr>
        <w:t xml:space="preserve"> </w:t>
      </w:r>
      <w:proofErr w:type="spellStart"/>
      <w:r w:rsidRPr="00EF16B7">
        <w:rPr>
          <w:i/>
        </w:rPr>
        <w:t>gate</w:t>
      </w:r>
      <w:proofErr w:type="spellEnd"/>
      <w:r>
        <w:t xml:space="preserve">), która pozwala komórce zapamiętać lub zapomnieć swój poprzedni stan. </w:t>
      </w:r>
    </w:p>
    <w:tbl>
      <w:tblPr>
        <w:tblStyle w:val="Tabela-Siatka"/>
        <w:tblW w:w="0" w:type="auto"/>
        <w:tblInd w:w="360" w:type="dxa"/>
        <w:tblLook w:val="04A0"/>
      </w:tblPr>
      <w:tblGrid>
        <w:gridCol w:w="8928"/>
      </w:tblGrid>
      <w:tr w:rsidR="00230254" w:rsidTr="003866A2">
        <w:tc>
          <w:tcPr>
            <w:tcW w:w="9212" w:type="dxa"/>
          </w:tcPr>
          <w:p w:rsidR="003866A2" w:rsidRDefault="003866A2" w:rsidP="00CC2BFD">
            <w:pPr>
              <w:jc w:val="both"/>
            </w:pPr>
            <w:r w:rsidRPr="003866A2">
              <w:drawing>
                <wp:inline distT="0" distB="0" distL="0" distR="0">
                  <wp:extent cx="5760720" cy="2548840"/>
                  <wp:effectExtent l="19050" t="0" r="0" b="0"/>
                  <wp:docPr id="2" name="Obraz 1" descr="_images/lstm_memoryce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images/lstm_memoryce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54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254" w:rsidTr="003866A2">
        <w:tc>
          <w:tcPr>
            <w:tcW w:w="9212" w:type="dxa"/>
          </w:tcPr>
          <w:p w:rsidR="003866A2" w:rsidRPr="003866A2" w:rsidRDefault="003866A2" w:rsidP="00CC2BFD">
            <w:pPr>
              <w:jc w:val="both"/>
              <w:rPr>
                <w:b/>
                <w:i/>
              </w:rPr>
            </w:pPr>
            <w:r w:rsidRPr="003866A2">
              <w:rPr>
                <w:b/>
                <w:i/>
              </w:rPr>
              <w:t xml:space="preserve">LSTM </w:t>
            </w:r>
            <w:proofErr w:type="spellStart"/>
            <w:r w:rsidRPr="003866A2">
              <w:rPr>
                <w:b/>
                <w:i/>
              </w:rPr>
              <w:t>memory</w:t>
            </w:r>
            <w:proofErr w:type="spellEnd"/>
            <w:r w:rsidRPr="003866A2">
              <w:rPr>
                <w:b/>
                <w:i/>
              </w:rPr>
              <w:t xml:space="preserve"> </w:t>
            </w:r>
            <w:proofErr w:type="spellStart"/>
            <w:r w:rsidRPr="003866A2">
              <w:rPr>
                <w:b/>
                <w:i/>
              </w:rPr>
              <w:t>cell</w:t>
            </w:r>
            <w:proofErr w:type="spellEnd"/>
          </w:p>
        </w:tc>
      </w:tr>
    </w:tbl>
    <w:p w:rsidR="003866A2" w:rsidRDefault="003866A2" w:rsidP="00CC2BFD">
      <w:pPr>
        <w:ind w:left="360"/>
        <w:jc w:val="both"/>
      </w:pPr>
    </w:p>
    <w:p w:rsidR="003866A2" w:rsidRDefault="003866A2" w:rsidP="00CC2BFD">
      <w:pPr>
        <w:ind w:left="360"/>
        <w:jc w:val="both"/>
      </w:pPr>
      <w:r>
        <w:t>Sieć typu LSTM pozwala na lepsze modelowanie zależności długoterminowych i rozwiązuje problem z niekorzystnym zachowaniem gradientu w sieciach rekurencyjnych – zarówno jego zaniku (</w:t>
      </w:r>
      <w:proofErr w:type="spellStart"/>
      <w:r w:rsidRPr="00EF16B7">
        <w:rPr>
          <w:i/>
        </w:rPr>
        <w:t>vanishing</w:t>
      </w:r>
      <w:proofErr w:type="spellEnd"/>
      <w:r w:rsidRPr="00EF16B7">
        <w:rPr>
          <w:i/>
        </w:rPr>
        <w:t xml:space="preserve"> gradient</w:t>
      </w:r>
      <w:r>
        <w:t>) jak i eksplozji (</w:t>
      </w:r>
      <w:proofErr w:type="spellStart"/>
      <w:r w:rsidRPr="00EF16B7">
        <w:rPr>
          <w:i/>
        </w:rPr>
        <w:t>exploding</w:t>
      </w:r>
      <w:proofErr w:type="spellEnd"/>
      <w:r w:rsidRPr="00EF16B7">
        <w:rPr>
          <w:i/>
        </w:rPr>
        <w:t xml:space="preserve"> gradient</w:t>
      </w:r>
      <w:r>
        <w:t>).</w:t>
      </w:r>
    </w:p>
    <w:p w:rsidR="003866A2" w:rsidRDefault="003866A2" w:rsidP="00CC2BFD">
      <w:pPr>
        <w:ind w:left="360"/>
        <w:jc w:val="both"/>
      </w:pPr>
      <w:r>
        <w:t>Więcej in</w:t>
      </w:r>
      <w:r w:rsidR="00AD30C3">
        <w:t xml:space="preserve">formacji o LSTM można zaleźć w: [2], [3], [4] i [5]. </w:t>
      </w:r>
    </w:p>
    <w:p w:rsidR="00F556BF" w:rsidRDefault="00577A39" w:rsidP="00CC2BFD">
      <w:pPr>
        <w:ind w:left="360"/>
        <w:jc w:val="both"/>
      </w:pPr>
      <w:r>
        <w:t xml:space="preserve">Postanowiliśmy również sprawdzić jak będzie się sprawować nowe podejście (użyte po raz pierwszy w 2014 roku) – GRU, </w:t>
      </w:r>
      <w:proofErr w:type="spellStart"/>
      <w:r w:rsidRPr="00A165CE">
        <w:rPr>
          <w:i/>
        </w:rPr>
        <w:t>Gated</w:t>
      </w:r>
      <w:proofErr w:type="spellEnd"/>
      <w:r w:rsidRPr="00A165CE">
        <w:rPr>
          <w:i/>
        </w:rPr>
        <w:t xml:space="preserve"> </w:t>
      </w:r>
      <w:proofErr w:type="spellStart"/>
      <w:r w:rsidRPr="00A165CE">
        <w:rPr>
          <w:i/>
        </w:rPr>
        <w:t>Recurrent</w:t>
      </w:r>
      <w:proofErr w:type="spellEnd"/>
      <w:r w:rsidRPr="00A165CE">
        <w:rPr>
          <w:i/>
        </w:rPr>
        <w:t xml:space="preserve"> Unit</w:t>
      </w:r>
      <w:r>
        <w:t>. W dużym skrócie jest to t</w:t>
      </w:r>
      <w:r w:rsidR="00AD30C3">
        <w:t>rochę uproszczona wersja LSTM (</w:t>
      </w:r>
      <w:r>
        <w:t>[</w:t>
      </w:r>
      <w:r w:rsidR="00AD30C3">
        <w:t>6</w:t>
      </w:r>
      <w:r>
        <w:t>]</w:t>
      </w:r>
      <w:r w:rsidR="00AD30C3">
        <w:t>, [7], [8]).</w:t>
      </w:r>
    </w:p>
    <w:p w:rsidR="00F556BF" w:rsidRDefault="00F556BF">
      <w:r>
        <w:br w:type="page"/>
      </w:r>
    </w:p>
    <w:p w:rsidR="00EC44B8" w:rsidRDefault="00EC44B8" w:rsidP="0025656F">
      <w:pPr>
        <w:pStyle w:val="Nagwek2"/>
        <w:ind w:firstLine="360"/>
      </w:pPr>
      <w:bookmarkStart w:id="3" w:name="_Toc441369648"/>
      <w:r>
        <w:lastRenderedPageBreak/>
        <w:t>Model sieci</w:t>
      </w:r>
      <w:bookmarkEnd w:id="3"/>
    </w:p>
    <w:p w:rsidR="005F28FC" w:rsidRDefault="005F28FC" w:rsidP="005F28FC">
      <w:pPr>
        <w:ind w:left="360"/>
        <w:jc w:val="both"/>
      </w:pPr>
    </w:p>
    <w:p w:rsidR="005F28FC" w:rsidRDefault="005F28FC" w:rsidP="005F28FC">
      <w:pPr>
        <w:ind w:left="360"/>
        <w:jc w:val="both"/>
      </w:pPr>
      <w:r>
        <w:t>Wykorzystaliśmy sieć zbudowaną w następujący sposób:</w:t>
      </w:r>
    </w:p>
    <w:p w:rsidR="005F28FC" w:rsidRDefault="005F28FC" w:rsidP="005F28FC">
      <w:pPr>
        <w:ind w:left="360"/>
        <w:jc w:val="both"/>
      </w:pPr>
    </w:p>
    <w:p w:rsidR="005F28FC" w:rsidRDefault="005F28FC" w:rsidP="005F28FC">
      <w:pPr>
        <w:ind w:left="360"/>
        <w:jc w:val="both"/>
      </w:pPr>
    </w:p>
    <w:p w:rsidR="005F28FC" w:rsidRDefault="005F28FC" w:rsidP="005F28FC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9.8pt;height:276.8pt;mso-position-horizontal-relative:margin;mso-position-vertical-relative:margin;mso-width-relative:page;mso-height-relative:page">
            <v:imagedata r:id="rId8" o:title="model"/>
          </v:shape>
        </w:pict>
      </w:r>
    </w:p>
    <w:p w:rsidR="005F28FC" w:rsidRDefault="005F28FC" w:rsidP="005F28FC">
      <w:pPr>
        <w:ind w:left="360"/>
        <w:jc w:val="center"/>
      </w:pPr>
    </w:p>
    <w:p w:rsidR="005F28FC" w:rsidRDefault="005F28FC" w:rsidP="005F28FC">
      <w:pPr>
        <w:ind w:left="360"/>
        <w:jc w:val="both"/>
      </w:pPr>
    </w:p>
    <w:p w:rsidR="009E215D" w:rsidRDefault="00230254" w:rsidP="005F28FC">
      <w:pPr>
        <w:pStyle w:val="Akapitzlist"/>
        <w:numPr>
          <w:ilvl w:val="0"/>
          <w:numId w:val="2"/>
        </w:numPr>
        <w:jc w:val="both"/>
      </w:pPr>
      <w:r>
        <w:t xml:space="preserve">warstwa </w:t>
      </w:r>
      <w:proofErr w:type="spellStart"/>
      <w:r>
        <w:t>Embedding</w:t>
      </w:r>
      <w:proofErr w:type="spellEnd"/>
      <w:r>
        <w:t xml:space="preserve"> – warstwa wykonująca pewnego rodzaju mapowanie wartości </w:t>
      </w:r>
      <w:r w:rsidR="009E215D">
        <w:t>na wektor  specyficzny wektor gęstości (optymalizacja danych wejściowych)</w:t>
      </w:r>
    </w:p>
    <w:p w:rsidR="009E215D" w:rsidRDefault="009E215D" w:rsidP="009E215D">
      <w:pPr>
        <w:pStyle w:val="Akapitzlist"/>
        <w:numPr>
          <w:ilvl w:val="0"/>
          <w:numId w:val="2"/>
        </w:numPr>
        <w:jc w:val="both"/>
      </w:pPr>
      <w:r>
        <w:t>warstwa LSTM – najważniejsza warstwa modelu</w:t>
      </w:r>
    </w:p>
    <w:p w:rsidR="009E215D" w:rsidRDefault="009E215D" w:rsidP="005F28FC">
      <w:pPr>
        <w:pStyle w:val="Akapitzlist"/>
        <w:numPr>
          <w:ilvl w:val="0"/>
          <w:numId w:val="2"/>
        </w:numPr>
        <w:jc w:val="both"/>
      </w:pPr>
      <w:r>
        <w:t xml:space="preserve">warstwa </w:t>
      </w:r>
      <w:proofErr w:type="spellStart"/>
      <w:r>
        <w:t>Dropout</w:t>
      </w:r>
      <w:proofErr w:type="spellEnd"/>
      <w:r>
        <w:t xml:space="preserve"> – warstwa dodająca </w:t>
      </w:r>
      <w:proofErr w:type="spellStart"/>
      <w:r>
        <w:t>dropout</w:t>
      </w:r>
      <w:proofErr w:type="spellEnd"/>
      <w:r>
        <w:t xml:space="preserve"> do danych (warstwa zerująca wartość losowych neuronów, jej celem jest zmniejszenie podatności na </w:t>
      </w:r>
      <w:proofErr w:type="spellStart"/>
      <w:r>
        <w:t>overfitting</w:t>
      </w:r>
      <w:proofErr w:type="spellEnd"/>
      <w:r>
        <w:t>)</w:t>
      </w:r>
    </w:p>
    <w:p w:rsidR="009E215D" w:rsidRDefault="009E215D" w:rsidP="005F28FC">
      <w:pPr>
        <w:pStyle w:val="Akapitzlist"/>
        <w:numPr>
          <w:ilvl w:val="0"/>
          <w:numId w:val="2"/>
        </w:numPr>
        <w:jc w:val="both"/>
      </w:pPr>
      <w:r>
        <w:t xml:space="preserve">warstwa </w:t>
      </w:r>
      <w:proofErr w:type="spellStart"/>
      <w:r>
        <w:t>Dense</w:t>
      </w:r>
      <w:proofErr w:type="spellEnd"/>
      <w:r>
        <w:t xml:space="preserve"> – klasyczna warstwa </w:t>
      </w:r>
      <w:proofErr w:type="spellStart"/>
      <w:r>
        <w:t>fully-connected</w:t>
      </w:r>
      <w:proofErr w:type="spellEnd"/>
    </w:p>
    <w:p w:rsidR="005F28FC" w:rsidRDefault="009E215D" w:rsidP="005F28FC">
      <w:pPr>
        <w:pStyle w:val="Akapitzlist"/>
        <w:numPr>
          <w:ilvl w:val="0"/>
          <w:numId w:val="2"/>
        </w:numPr>
        <w:jc w:val="both"/>
      </w:pPr>
      <w:r>
        <w:t xml:space="preserve">- warstwa </w:t>
      </w:r>
      <w:proofErr w:type="spellStart"/>
      <w:r>
        <w:t>Activation</w:t>
      </w:r>
      <w:proofErr w:type="spellEnd"/>
      <w:r>
        <w:t xml:space="preserve"> – warstwa dodająca funkcję aktywacji na danych wyjściowych</w:t>
      </w:r>
    </w:p>
    <w:p w:rsidR="005F28FC" w:rsidRDefault="005F28FC">
      <w:r>
        <w:br w:type="page"/>
      </w:r>
    </w:p>
    <w:p w:rsidR="009E215D" w:rsidRDefault="009E215D" w:rsidP="009E215D">
      <w:pPr>
        <w:jc w:val="both"/>
      </w:pPr>
    </w:p>
    <w:p w:rsidR="00826BE1" w:rsidRDefault="00A165CE" w:rsidP="009E215D">
      <w:pPr>
        <w:jc w:val="both"/>
      </w:pPr>
      <w:r>
        <w:t>Testowaliśmy też sieć zawierającą więcej (3) warstwy LSTM zbudowaną w następujący sposób:</w:t>
      </w:r>
    </w:p>
    <w:p w:rsidR="00A165CE" w:rsidRDefault="00A165CE" w:rsidP="006A6F2A">
      <w:pPr>
        <w:jc w:val="center"/>
      </w:pPr>
      <w:r>
        <w:pict>
          <v:shape id="_x0000_i1025" type="#_x0000_t75" style="width:233.75pt;height:638.65pt">
            <v:imagedata r:id="rId9" o:title="model_lstm_3"/>
          </v:shape>
        </w:pict>
      </w:r>
      <w:r>
        <w:br w:type="page"/>
      </w:r>
    </w:p>
    <w:p w:rsidR="009E215D" w:rsidRDefault="00A165CE" w:rsidP="009E215D">
      <w:pPr>
        <w:jc w:val="both"/>
      </w:pPr>
      <w:r>
        <w:lastRenderedPageBreak/>
        <w:t>A także sieć opartą o GRU:</w:t>
      </w:r>
    </w:p>
    <w:p w:rsidR="00230254" w:rsidRDefault="00A165CE" w:rsidP="00A165CE">
      <w:pPr>
        <w:jc w:val="center"/>
      </w:pPr>
      <w:r>
        <w:pict>
          <v:shape id="_x0000_i1026" type="#_x0000_t75" style="width:233.75pt;height:342.25pt">
            <v:imagedata r:id="rId10" o:title="model_gru_1"/>
          </v:shape>
        </w:pict>
      </w:r>
    </w:p>
    <w:p w:rsidR="00A165CE" w:rsidRDefault="00A165CE" w:rsidP="00A165CE">
      <w:pPr>
        <w:jc w:val="center"/>
      </w:pPr>
    </w:p>
    <w:p w:rsidR="00EC44B8" w:rsidRPr="00A165CE" w:rsidRDefault="00EC44B8" w:rsidP="00CC2BFD">
      <w:pPr>
        <w:ind w:left="360"/>
        <w:jc w:val="both"/>
      </w:pPr>
      <w:r>
        <w:t xml:space="preserve">Parametry </w:t>
      </w:r>
      <w:r w:rsidR="00A165CE">
        <w:t xml:space="preserve">używanych modeli </w:t>
      </w:r>
      <w:r>
        <w:t>sieci dobraliśmy</w:t>
      </w:r>
      <w:r w:rsidR="00A165CE">
        <w:t xml:space="preserve"> za pomocą dostępnych materiałów oraz przeprowadzonych eksperymentów (więcej w punkcie </w:t>
      </w:r>
      <w:r w:rsidR="00A165CE" w:rsidRPr="00A165CE">
        <w:rPr>
          <w:i/>
        </w:rPr>
        <w:t>Eksperymenty, metodyka testowania, wnioski</w:t>
      </w:r>
      <w:r w:rsidR="00A165CE">
        <w:t>).</w:t>
      </w:r>
    </w:p>
    <w:p w:rsidR="00EC44B8" w:rsidRDefault="00EC44B8" w:rsidP="0025656F">
      <w:pPr>
        <w:pStyle w:val="Nagwek2"/>
        <w:ind w:firstLine="360"/>
      </w:pPr>
      <w:bookmarkStart w:id="4" w:name="_Toc441369649"/>
      <w:r>
        <w:t>Implementacja</w:t>
      </w:r>
      <w:bookmarkEnd w:id="4"/>
    </w:p>
    <w:p w:rsidR="00EC44B8" w:rsidRDefault="00EC44B8" w:rsidP="00CC2BFD">
      <w:pPr>
        <w:ind w:left="360"/>
        <w:jc w:val="both"/>
      </w:pPr>
      <w:r>
        <w:t xml:space="preserve">Projekt został napisany w </w:t>
      </w:r>
      <w:proofErr w:type="spellStart"/>
      <w:r>
        <w:t>Pythonie</w:t>
      </w:r>
      <w:proofErr w:type="spellEnd"/>
      <w:r w:rsidR="0056721D">
        <w:t xml:space="preserve">. Korzystaliśmy z </w:t>
      </w:r>
      <w:proofErr w:type="spellStart"/>
      <w:r w:rsidR="0056721D">
        <w:t>freamworku</w:t>
      </w:r>
      <w:proofErr w:type="spellEnd"/>
      <w:r w:rsidR="0056721D">
        <w:t xml:space="preserve"> </w:t>
      </w:r>
      <w:proofErr w:type="spellStart"/>
      <w:r w:rsidR="0056721D">
        <w:t>Keras</w:t>
      </w:r>
      <w:proofErr w:type="spellEnd"/>
      <w:r w:rsidR="0056721D">
        <w:t xml:space="preserve"> [</w:t>
      </w:r>
      <w:hyperlink r:id="rId11" w:history="1">
        <w:r w:rsidR="0056721D" w:rsidRPr="009F4402">
          <w:rPr>
            <w:rStyle w:val="Hipercze"/>
          </w:rPr>
          <w:t>http://keras.io</w:t>
        </w:r>
      </w:hyperlink>
      <w:r w:rsidR="0056721D">
        <w:t>], który jest świetn</w:t>
      </w:r>
      <w:r w:rsidR="00A165CE">
        <w:t>ym</w:t>
      </w:r>
      <w:r w:rsidR="0056721D">
        <w:t xml:space="preserve"> narzędziem do prototypowania i eksperymentowania z sieciami ne</w:t>
      </w:r>
      <w:r w:rsidR="00124984">
        <w:t>u</w:t>
      </w:r>
      <w:r w:rsidR="00EF16B7">
        <w:t xml:space="preserve">ronowymi. </w:t>
      </w:r>
      <w:proofErr w:type="spellStart"/>
      <w:r w:rsidR="00EF16B7">
        <w:t>Fream</w:t>
      </w:r>
      <w:r w:rsidR="0056721D">
        <w:t>w</w:t>
      </w:r>
      <w:r w:rsidR="00EF16B7">
        <w:t>o</w:t>
      </w:r>
      <w:r w:rsidR="0056721D">
        <w:t>rk</w:t>
      </w:r>
      <w:proofErr w:type="spellEnd"/>
      <w:r w:rsidR="0056721D">
        <w:t xml:space="preserve"> ten opiera się o bibliotekę </w:t>
      </w:r>
      <w:proofErr w:type="spellStart"/>
      <w:r w:rsidR="0056721D">
        <w:t>Theano</w:t>
      </w:r>
      <w:proofErr w:type="spellEnd"/>
      <w:r w:rsidR="0056721D">
        <w:t xml:space="preserve"> [</w:t>
      </w:r>
      <w:hyperlink r:id="rId12" w:history="1">
        <w:r w:rsidR="0056721D" w:rsidRPr="009F4402">
          <w:rPr>
            <w:rStyle w:val="Hipercze"/>
          </w:rPr>
          <w:t>http://deeplearning.net/software/theano/</w:t>
        </w:r>
      </w:hyperlink>
      <w:r w:rsidR="0056721D">
        <w:t xml:space="preserve">] bardzo dobrze sprawującą się w zagadnieniach </w:t>
      </w:r>
      <w:proofErr w:type="spellStart"/>
      <w:r w:rsidR="0056721D">
        <w:t>deep-learningowych</w:t>
      </w:r>
      <w:proofErr w:type="spellEnd"/>
      <w:r w:rsidR="0056721D">
        <w:t xml:space="preserve">. </w:t>
      </w:r>
    </w:p>
    <w:p w:rsidR="00A22465" w:rsidRDefault="00A22465" w:rsidP="00CC2BFD">
      <w:pPr>
        <w:ind w:left="360"/>
        <w:jc w:val="both"/>
      </w:pPr>
      <w:r>
        <w:t>Trenujemy sieć na historycznych danych war</w:t>
      </w:r>
      <w:r w:rsidR="00A165CE">
        <w:t>tości aktywów konkretnych akcji</w:t>
      </w:r>
      <w:r>
        <w:t>. Jako wejście sieci podawana jest cena zamknięcia z ostatnich 20 dni</w:t>
      </w:r>
      <w:r w:rsidR="004E18AA">
        <w:t xml:space="preserve"> (na podstawie artykułów </w:t>
      </w:r>
      <w:r w:rsidR="00872B20">
        <w:t>dot. przewidywania giełdy najlepsze wyniki dawały wartości 15-25 dni)</w:t>
      </w:r>
      <w:r>
        <w:t>. Problem jest klasyfikatorem binarnym – sieć ma stwierdzić, czy kolejnego dnia cena wzrośnie czy zmaleje.</w:t>
      </w:r>
    </w:p>
    <w:p w:rsidR="003866A2" w:rsidRDefault="003866A2" w:rsidP="00CC2BFD">
      <w:pPr>
        <w:ind w:left="360"/>
        <w:jc w:val="both"/>
      </w:pPr>
    </w:p>
    <w:p w:rsidR="0068717D" w:rsidRDefault="0068717D" w:rsidP="00CC2BFD">
      <w:pPr>
        <w:pStyle w:val="Nagwek1"/>
        <w:jc w:val="both"/>
      </w:pPr>
      <w:bookmarkStart w:id="5" w:name="_Toc441369650"/>
      <w:r>
        <w:t>Instrukcja uruchomieniowa</w:t>
      </w:r>
      <w:bookmarkEnd w:id="5"/>
    </w:p>
    <w:p w:rsidR="0056721D" w:rsidRDefault="0056721D" w:rsidP="00CC2BFD">
      <w:pPr>
        <w:pStyle w:val="Akapitzlist"/>
        <w:jc w:val="both"/>
      </w:pPr>
    </w:p>
    <w:p w:rsidR="0056721D" w:rsidRDefault="0056721D" w:rsidP="00CC2BFD">
      <w:pPr>
        <w:pStyle w:val="Akapitzlist"/>
        <w:jc w:val="both"/>
      </w:pPr>
    </w:p>
    <w:p w:rsidR="0056721D" w:rsidRDefault="00C24A38" w:rsidP="00CC2BFD">
      <w:pPr>
        <w:pStyle w:val="Akapitzlist"/>
        <w:jc w:val="both"/>
      </w:pPr>
      <w:r>
        <w:t>[TODO]</w:t>
      </w:r>
    </w:p>
    <w:p w:rsidR="0068717D" w:rsidRDefault="0056721D" w:rsidP="00CC2BFD">
      <w:pPr>
        <w:pStyle w:val="Nagwek1"/>
        <w:jc w:val="both"/>
      </w:pPr>
      <w:bookmarkStart w:id="6" w:name="_Hlk441368244"/>
      <w:bookmarkStart w:id="7" w:name="_Toc441369651"/>
      <w:r>
        <w:t>Eksperymenty, metodyka testowania, wnioski</w:t>
      </w:r>
      <w:bookmarkEnd w:id="7"/>
    </w:p>
    <w:bookmarkEnd w:id="6"/>
    <w:p w:rsidR="0056721D" w:rsidRDefault="0056721D" w:rsidP="00CC2BFD">
      <w:pPr>
        <w:pStyle w:val="Akapitzlist"/>
        <w:jc w:val="both"/>
      </w:pPr>
    </w:p>
    <w:p w:rsidR="0056721D" w:rsidRDefault="0056721D" w:rsidP="00CC2BFD">
      <w:pPr>
        <w:pStyle w:val="Akapitzlist"/>
        <w:jc w:val="both"/>
      </w:pPr>
      <w:r>
        <w:t>Przeprowadziliśmy szereg eksperymentów i testów w celu dobrania najlepszych parametrów dla naszej sieci neuronowej.</w:t>
      </w:r>
    </w:p>
    <w:p w:rsidR="0056721D" w:rsidRDefault="0056721D" w:rsidP="00CC2BFD">
      <w:pPr>
        <w:pStyle w:val="Akapitzlist"/>
        <w:jc w:val="both"/>
      </w:pPr>
    </w:p>
    <w:p w:rsidR="00A22465" w:rsidRDefault="0056721D" w:rsidP="00CC2BFD">
      <w:pPr>
        <w:pStyle w:val="Akapitzlist"/>
        <w:jc w:val="both"/>
      </w:pPr>
      <w:r>
        <w:t xml:space="preserve">Pierwsze </w:t>
      </w:r>
      <w:r w:rsidR="00A22465">
        <w:t xml:space="preserve">eksperymenty miały na celu stwierdzić </w:t>
      </w:r>
      <w:r w:rsidR="00A22465" w:rsidRPr="00263121">
        <w:rPr>
          <w:b/>
        </w:rPr>
        <w:t>ile iteracji trenowania</w:t>
      </w:r>
      <w:r w:rsidR="00A22465">
        <w:t xml:space="preserve"> powinno być przeprowadzonych. Po kilku testach stwierdziliśmy, że najlepsze wyniki daje sieć po ok.</w:t>
      </w:r>
      <w:r w:rsidR="004E18AA">
        <w:t xml:space="preserve"> 5-20</w:t>
      </w:r>
      <w:r w:rsidR="00A22465">
        <w:t xml:space="preserve"> iteracjach. </w:t>
      </w:r>
      <w:r w:rsidR="006A6332">
        <w:t xml:space="preserve">W końcu zdecydowaliśmy się trenować w 10 iteracjach. </w:t>
      </w:r>
      <w:r w:rsidR="00A22465">
        <w:t xml:space="preserve">Biorąc pod uwagę, że ilość danych trenujących dla naszego problemu (rząd kilku tysięcy – historyczne dane dot. wartości akcji) są stosunkowo małe dla sieci LSTM, tak mała liczba iteracji jest wystarczająca. </w:t>
      </w:r>
    </w:p>
    <w:p w:rsidR="006A6332" w:rsidRDefault="006A6332" w:rsidP="00CC2BFD">
      <w:pPr>
        <w:pStyle w:val="Akapitzlist"/>
        <w:jc w:val="both"/>
      </w:pPr>
    </w:p>
    <w:p w:rsidR="0056721D" w:rsidRDefault="00A22465" w:rsidP="00CC2BFD">
      <w:pPr>
        <w:pStyle w:val="Akapitzlist"/>
        <w:jc w:val="both"/>
      </w:pPr>
      <w:r>
        <w:t xml:space="preserve">Przy większej liczbie iteracji zachodzi zjawisko tzw. </w:t>
      </w:r>
      <w:proofErr w:type="spellStart"/>
      <w:r>
        <w:t>overfittingu</w:t>
      </w:r>
      <w:proofErr w:type="spellEnd"/>
      <w:r>
        <w:t xml:space="preserve"> sieci – nadmiernego dopasowania się do danych trenujących – objawia się to wysokim </w:t>
      </w:r>
      <w:proofErr w:type="spellStart"/>
      <w:r>
        <w:t>accuracy</w:t>
      </w:r>
      <w:proofErr w:type="spellEnd"/>
      <w:r>
        <w:t xml:space="preserve"> dla danych trenujących, a bardzo niskim dla danych testujących.</w:t>
      </w:r>
    </w:p>
    <w:p w:rsidR="006A6332" w:rsidRDefault="006A6332" w:rsidP="00CC2BFD">
      <w:pPr>
        <w:pStyle w:val="Akapitzlist"/>
        <w:jc w:val="both"/>
      </w:pPr>
    </w:p>
    <w:p w:rsidR="00A22465" w:rsidRDefault="00A22465" w:rsidP="00CC2BFD">
      <w:pPr>
        <w:pStyle w:val="Akapitzlist"/>
        <w:jc w:val="both"/>
      </w:pPr>
      <w:r>
        <w:t xml:space="preserve">Przykładowe wartości </w:t>
      </w:r>
      <w:proofErr w:type="spellStart"/>
      <w:r>
        <w:t>accuracy</w:t>
      </w:r>
      <w:proofErr w:type="spellEnd"/>
      <w:r>
        <w:t xml:space="preserve"> dla zbioru testującego po kilku iterac</w:t>
      </w:r>
      <w:r w:rsidR="004E18AA">
        <w:t>jach przedstawiono na</w:t>
      </w:r>
      <w:r w:rsidR="0078135B">
        <w:t> </w:t>
      </w:r>
      <w:r w:rsidR="004E18AA">
        <w:t>wykresach (testy na modelu z jedną warstwą LSTM zawierającą 128 neuronów ukrytych</w:t>
      </w:r>
      <w:r w:rsidR="00DA190A">
        <w:t>, dane trenujące i testujące – zbiór danych od 1994 do 2015 podzielony w stosunku 70:30</w:t>
      </w:r>
      <w:r w:rsidR="004E18AA">
        <w:t>):</w:t>
      </w:r>
    </w:p>
    <w:p w:rsidR="004E18AA" w:rsidRDefault="004E18AA" w:rsidP="00CC2BFD">
      <w:pPr>
        <w:pStyle w:val="Akapitzlist"/>
        <w:jc w:val="both"/>
      </w:pPr>
    </w:p>
    <w:p w:rsidR="00A22465" w:rsidRDefault="00A22465" w:rsidP="00CC2BFD">
      <w:pPr>
        <w:pStyle w:val="Akapitzlist"/>
        <w:jc w:val="both"/>
      </w:pPr>
      <w:r w:rsidRPr="00A22465">
        <w:drawing>
          <wp:inline distT="0" distB="0" distL="0" distR="0">
            <wp:extent cx="5363833" cy="2510658"/>
            <wp:effectExtent l="19050" t="0" r="27317" b="3942"/>
            <wp:docPr id="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E18AA" w:rsidRDefault="004E18AA" w:rsidP="00CC2BFD">
      <w:pPr>
        <w:pStyle w:val="Akapitzlist"/>
        <w:jc w:val="both"/>
      </w:pPr>
      <w:r w:rsidRPr="004E18AA">
        <w:lastRenderedPageBreak/>
        <w:drawing>
          <wp:inline distT="0" distB="0" distL="0" distR="0">
            <wp:extent cx="5362407" cy="2743200"/>
            <wp:effectExtent l="19050" t="0" r="9693" b="0"/>
            <wp:docPr id="4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E18AA" w:rsidRDefault="004E18AA" w:rsidP="00CC2BFD">
      <w:pPr>
        <w:pStyle w:val="Akapitzlist"/>
        <w:jc w:val="both"/>
      </w:pPr>
    </w:p>
    <w:p w:rsidR="0056721D" w:rsidRDefault="0056721D" w:rsidP="00CC2BFD">
      <w:pPr>
        <w:pStyle w:val="Akapitzlist"/>
        <w:jc w:val="both"/>
      </w:pPr>
    </w:p>
    <w:p w:rsidR="004E18AA" w:rsidRDefault="004E18AA" w:rsidP="00CC2BFD">
      <w:pPr>
        <w:pStyle w:val="Akapitzlist"/>
        <w:jc w:val="both"/>
      </w:pPr>
      <w:r>
        <w:t xml:space="preserve">Kolejne eksperymenty były podyktowane wybraniem </w:t>
      </w:r>
      <w:r w:rsidRPr="00263121">
        <w:rPr>
          <w:b/>
        </w:rPr>
        <w:t>odpowiedniej liczby neuronów ukrytych w warstwie LSTM</w:t>
      </w:r>
      <w:r>
        <w:t>. Przetestowaliśmy modele z 64, 128 i 256 neuronami ukrytymi.</w:t>
      </w:r>
    </w:p>
    <w:p w:rsidR="00EA7328" w:rsidRDefault="00EA7328" w:rsidP="00CC2BFD">
      <w:pPr>
        <w:pStyle w:val="Akapitzlist"/>
        <w:jc w:val="both"/>
      </w:pPr>
    </w:p>
    <w:tbl>
      <w:tblPr>
        <w:tblStyle w:val="Tabela-Siatka"/>
        <w:tblW w:w="0" w:type="auto"/>
        <w:tblInd w:w="720" w:type="dxa"/>
        <w:tblLook w:val="04A0"/>
      </w:tblPr>
      <w:tblGrid>
        <w:gridCol w:w="1177"/>
        <w:gridCol w:w="1288"/>
        <w:gridCol w:w="1288"/>
        <w:gridCol w:w="1287"/>
        <w:gridCol w:w="1176"/>
        <w:gridCol w:w="1176"/>
        <w:gridCol w:w="1176"/>
      </w:tblGrid>
      <w:tr w:rsidR="00EA7328" w:rsidTr="00CB5359">
        <w:tc>
          <w:tcPr>
            <w:tcW w:w="1177" w:type="dxa"/>
            <w:tcBorders>
              <w:top w:val="nil"/>
              <w:left w:val="nil"/>
            </w:tcBorders>
          </w:tcPr>
          <w:p w:rsidR="00EA7328" w:rsidRDefault="00EA7328" w:rsidP="00CC2BFD">
            <w:pPr>
              <w:pStyle w:val="Akapitzlist"/>
              <w:ind w:left="0"/>
              <w:jc w:val="both"/>
            </w:pPr>
          </w:p>
        </w:tc>
        <w:tc>
          <w:tcPr>
            <w:tcW w:w="7391" w:type="dxa"/>
            <w:gridSpan w:val="6"/>
            <w:vAlign w:val="center"/>
          </w:tcPr>
          <w:p w:rsidR="00EA7328" w:rsidRPr="00EA7328" w:rsidRDefault="00EA7328" w:rsidP="00EA7328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EA7328">
              <w:rPr>
                <w:b/>
                <w:sz w:val="28"/>
              </w:rPr>
              <w:t>Trafność przewidywań</w:t>
            </w:r>
          </w:p>
        </w:tc>
      </w:tr>
      <w:tr w:rsidR="00EA7328" w:rsidTr="00EA7328">
        <w:tc>
          <w:tcPr>
            <w:tcW w:w="1177" w:type="dxa"/>
            <w:vMerge w:val="restart"/>
            <w:vAlign w:val="center"/>
          </w:tcPr>
          <w:p w:rsidR="00EA7328" w:rsidRPr="00EA7328" w:rsidRDefault="00EA7328" w:rsidP="00EA7328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Liczba neuronów</w:t>
            </w:r>
          </w:p>
        </w:tc>
        <w:tc>
          <w:tcPr>
            <w:tcW w:w="3863" w:type="dxa"/>
            <w:gridSpan w:val="3"/>
            <w:vAlign w:val="center"/>
          </w:tcPr>
          <w:p w:rsidR="00EA7328" w:rsidRPr="00EA7328" w:rsidRDefault="00EA7328" w:rsidP="00EA7328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EA7328">
              <w:rPr>
                <w:b/>
                <w:sz w:val="24"/>
              </w:rPr>
              <w:t>Dębica – DBC</w:t>
            </w:r>
          </w:p>
        </w:tc>
        <w:tc>
          <w:tcPr>
            <w:tcW w:w="3528" w:type="dxa"/>
            <w:gridSpan w:val="3"/>
            <w:vAlign w:val="center"/>
          </w:tcPr>
          <w:p w:rsidR="00EA7328" w:rsidRPr="00EA7328" w:rsidRDefault="00EA7328" w:rsidP="00EA7328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EA7328">
              <w:rPr>
                <w:b/>
                <w:sz w:val="24"/>
              </w:rPr>
              <w:t>KGHM Polska Miedź - KGH</w:t>
            </w:r>
          </w:p>
        </w:tc>
      </w:tr>
      <w:tr w:rsidR="00EA7328" w:rsidTr="00EA7328">
        <w:tc>
          <w:tcPr>
            <w:tcW w:w="1177" w:type="dxa"/>
            <w:vMerge/>
          </w:tcPr>
          <w:p w:rsidR="00EA7328" w:rsidRDefault="00EA7328" w:rsidP="00CC2BFD">
            <w:pPr>
              <w:pStyle w:val="Akapitzlist"/>
              <w:ind w:left="0"/>
              <w:jc w:val="both"/>
            </w:pPr>
          </w:p>
        </w:tc>
        <w:tc>
          <w:tcPr>
            <w:tcW w:w="1288" w:type="dxa"/>
          </w:tcPr>
          <w:p w:rsidR="00EA7328" w:rsidRPr="00EA7328" w:rsidRDefault="00EA7328" w:rsidP="00EA7328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Po 5 iteracjach</w:t>
            </w:r>
          </w:p>
        </w:tc>
        <w:tc>
          <w:tcPr>
            <w:tcW w:w="1288" w:type="dxa"/>
          </w:tcPr>
          <w:p w:rsidR="00EA7328" w:rsidRPr="00EA7328" w:rsidRDefault="00EA7328" w:rsidP="00EA7328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Po 10 iteracjach</w:t>
            </w:r>
          </w:p>
        </w:tc>
        <w:tc>
          <w:tcPr>
            <w:tcW w:w="1287" w:type="dxa"/>
          </w:tcPr>
          <w:p w:rsidR="00EA7328" w:rsidRPr="00EA7328" w:rsidRDefault="00EA7328" w:rsidP="00EA7328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Po 15 iteracjach</w:t>
            </w:r>
          </w:p>
        </w:tc>
        <w:tc>
          <w:tcPr>
            <w:tcW w:w="1176" w:type="dxa"/>
          </w:tcPr>
          <w:p w:rsidR="00EA7328" w:rsidRPr="00EA7328" w:rsidRDefault="00EA7328" w:rsidP="00EA7328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Po 5 iteracjach</w:t>
            </w:r>
          </w:p>
        </w:tc>
        <w:tc>
          <w:tcPr>
            <w:tcW w:w="1176" w:type="dxa"/>
          </w:tcPr>
          <w:p w:rsidR="00EA7328" w:rsidRPr="00EA7328" w:rsidRDefault="00EA7328" w:rsidP="00EA7328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Po 10 iteracjach</w:t>
            </w:r>
          </w:p>
        </w:tc>
        <w:tc>
          <w:tcPr>
            <w:tcW w:w="1176" w:type="dxa"/>
          </w:tcPr>
          <w:p w:rsidR="00EA7328" w:rsidRPr="00EA7328" w:rsidRDefault="00EA7328" w:rsidP="00EA7328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Po 15 iteracjach</w:t>
            </w:r>
          </w:p>
        </w:tc>
      </w:tr>
      <w:tr w:rsidR="00EA7328" w:rsidTr="00EF16B7">
        <w:tc>
          <w:tcPr>
            <w:tcW w:w="1177" w:type="dxa"/>
            <w:shd w:val="clear" w:color="auto" w:fill="92D050"/>
            <w:vAlign w:val="center"/>
          </w:tcPr>
          <w:p w:rsidR="00EA7328" w:rsidRPr="00EA7328" w:rsidRDefault="00EA7328" w:rsidP="00EA7328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64</w:t>
            </w:r>
          </w:p>
        </w:tc>
        <w:tc>
          <w:tcPr>
            <w:tcW w:w="1288" w:type="dxa"/>
            <w:shd w:val="clear" w:color="auto" w:fill="92D050"/>
            <w:vAlign w:val="center"/>
          </w:tcPr>
          <w:p w:rsidR="00EA7328" w:rsidRDefault="00EA7328" w:rsidP="00EF16B7">
            <w:pPr>
              <w:pStyle w:val="Akapitzlist"/>
              <w:ind w:left="0"/>
              <w:jc w:val="center"/>
            </w:pPr>
            <w:r>
              <w:t>0,5210</w:t>
            </w:r>
          </w:p>
        </w:tc>
        <w:tc>
          <w:tcPr>
            <w:tcW w:w="1288" w:type="dxa"/>
            <w:shd w:val="clear" w:color="auto" w:fill="92D050"/>
            <w:vAlign w:val="center"/>
          </w:tcPr>
          <w:p w:rsidR="00EA7328" w:rsidRDefault="00EA7328" w:rsidP="00EF16B7">
            <w:pPr>
              <w:pStyle w:val="Akapitzlist"/>
              <w:ind w:left="0"/>
              <w:jc w:val="center"/>
            </w:pPr>
            <w:r>
              <w:t>0,5311</w:t>
            </w:r>
          </w:p>
        </w:tc>
        <w:tc>
          <w:tcPr>
            <w:tcW w:w="1287" w:type="dxa"/>
            <w:shd w:val="clear" w:color="auto" w:fill="92D050"/>
            <w:vAlign w:val="center"/>
          </w:tcPr>
          <w:p w:rsidR="00EA7328" w:rsidRDefault="00EA7328" w:rsidP="00EF16B7">
            <w:pPr>
              <w:pStyle w:val="Akapitzlist"/>
              <w:ind w:left="0"/>
              <w:jc w:val="center"/>
            </w:pPr>
            <w:r>
              <w:t>0,5127</w:t>
            </w:r>
          </w:p>
        </w:tc>
        <w:tc>
          <w:tcPr>
            <w:tcW w:w="1176" w:type="dxa"/>
            <w:shd w:val="clear" w:color="auto" w:fill="92D050"/>
            <w:vAlign w:val="center"/>
          </w:tcPr>
          <w:p w:rsidR="00EA7328" w:rsidRDefault="00263121" w:rsidP="00EF16B7">
            <w:pPr>
              <w:pStyle w:val="Akapitzlist"/>
              <w:ind w:left="0"/>
              <w:jc w:val="center"/>
            </w:pPr>
            <w:r>
              <w:t>0,5224</w:t>
            </w:r>
          </w:p>
        </w:tc>
        <w:tc>
          <w:tcPr>
            <w:tcW w:w="1176" w:type="dxa"/>
            <w:shd w:val="clear" w:color="auto" w:fill="92D050"/>
            <w:vAlign w:val="center"/>
          </w:tcPr>
          <w:p w:rsidR="00EA7328" w:rsidRDefault="00263121" w:rsidP="00EF16B7">
            <w:pPr>
              <w:pStyle w:val="Akapitzlist"/>
              <w:ind w:left="0"/>
              <w:jc w:val="center"/>
            </w:pPr>
            <w:r>
              <w:t>0,5224</w:t>
            </w:r>
          </w:p>
        </w:tc>
        <w:tc>
          <w:tcPr>
            <w:tcW w:w="1176" w:type="dxa"/>
            <w:shd w:val="clear" w:color="auto" w:fill="92D050"/>
            <w:vAlign w:val="center"/>
          </w:tcPr>
          <w:p w:rsidR="00EA7328" w:rsidRDefault="00263121" w:rsidP="00EF16B7">
            <w:pPr>
              <w:pStyle w:val="Akapitzlist"/>
              <w:ind w:left="0"/>
              <w:jc w:val="center"/>
            </w:pPr>
            <w:r>
              <w:t>0,5216</w:t>
            </w:r>
          </w:p>
        </w:tc>
      </w:tr>
      <w:tr w:rsidR="00EA7328" w:rsidTr="00EF16B7">
        <w:tc>
          <w:tcPr>
            <w:tcW w:w="1177" w:type="dxa"/>
            <w:vAlign w:val="center"/>
          </w:tcPr>
          <w:p w:rsidR="00EA7328" w:rsidRPr="00EA7328" w:rsidRDefault="00EA7328" w:rsidP="00EA7328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128</w:t>
            </w:r>
          </w:p>
        </w:tc>
        <w:tc>
          <w:tcPr>
            <w:tcW w:w="1288" w:type="dxa"/>
            <w:vAlign w:val="center"/>
          </w:tcPr>
          <w:p w:rsidR="00EA7328" w:rsidRDefault="00EA7328" w:rsidP="00EF16B7">
            <w:pPr>
              <w:pStyle w:val="Akapitzlist"/>
              <w:ind w:left="0"/>
              <w:jc w:val="center"/>
            </w:pPr>
            <w:r>
              <w:t>0,5222</w:t>
            </w:r>
          </w:p>
        </w:tc>
        <w:tc>
          <w:tcPr>
            <w:tcW w:w="1288" w:type="dxa"/>
            <w:vAlign w:val="center"/>
          </w:tcPr>
          <w:p w:rsidR="00EA7328" w:rsidRDefault="00EA7328" w:rsidP="00EF16B7">
            <w:pPr>
              <w:pStyle w:val="Akapitzlist"/>
              <w:ind w:left="0"/>
              <w:jc w:val="center"/>
            </w:pPr>
            <w:r>
              <w:t>0,5203</w:t>
            </w:r>
          </w:p>
        </w:tc>
        <w:tc>
          <w:tcPr>
            <w:tcW w:w="1287" w:type="dxa"/>
            <w:vAlign w:val="center"/>
          </w:tcPr>
          <w:p w:rsidR="00EA7328" w:rsidRDefault="00EA7328" w:rsidP="00EF16B7">
            <w:pPr>
              <w:pStyle w:val="Akapitzlist"/>
              <w:ind w:left="0"/>
              <w:jc w:val="center"/>
            </w:pPr>
            <w:r>
              <w:t>0,5083</w:t>
            </w:r>
          </w:p>
        </w:tc>
        <w:tc>
          <w:tcPr>
            <w:tcW w:w="1176" w:type="dxa"/>
            <w:vAlign w:val="center"/>
          </w:tcPr>
          <w:p w:rsidR="00EA7328" w:rsidRDefault="00263121" w:rsidP="00EF16B7">
            <w:pPr>
              <w:pStyle w:val="Akapitzlist"/>
              <w:ind w:left="0"/>
              <w:jc w:val="center"/>
            </w:pPr>
            <w:r>
              <w:t>0,5188</w:t>
            </w:r>
          </w:p>
        </w:tc>
        <w:tc>
          <w:tcPr>
            <w:tcW w:w="1176" w:type="dxa"/>
            <w:vAlign w:val="center"/>
          </w:tcPr>
          <w:p w:rsidR="00EA7328" w:rsidRDefault="00263121" w:rsidP="00EF16B7">
            <w:pPr>
              <w:pStyle w:val="Akapitzlist"/>
              <w:ind w:left="0"/>
              <w:jc w:val="center"/>
            </w:pPr>
            <w:r>
              <w:t>0,5209</w:t>
            </w:r>
          </w:p>
        </w:tc>
        <w:tc>
          <w:tcPr>
            <w:tcW w:w="1176" w:type="dxa"/>
            <w:vAlign w:val="center"/>
          </w:tcPr>
          <w:p w:rsidR="00EA7328" w:rsidRDefault="00263121" w:rsidP="00EF16B7">
            <w:pPr>
              <w:pStyle w:val="Akapitzlist"/>
              <w:ind w:left="0"/>
              <w:jc w:val="center"/>
            </w:pPr>
            <w:r>
              <w:t>0,5144</w:t>
            </w:r>
          </w:p>
        </w:tc>
      </w:tr>
      <w:tr w:rsidR="00EA7328" w:rsidTr="00EF16B7">
        <w:tc>
          <w:tcPr>
            <w:tcW w:w="1177" w:type="dxa"/>
            <w:vAlign w:val="center"/>
          </w:tcPr>
          <w:p w:rsidR="00EA7328" w:rsidRPr="00EA7328" w:rsidRDefault="00EA7328" w:rsidP="00EA7328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256</w:t>
            </w:r>
          </w:p>
        </w:tc>
        <w:tc>
          <w:tcPr>
            <w:tcW w:w="1288" w:type="dxa"/>
            <w:vAlign w:val="center"/>
          </w:tcPr>
          <w:p w:rsidR="00EA7328" w:rsidRDefault="00EA7328" w:rsidP="00EF16B7">
            <w:pPr>
              <w:pStyle w:val="Akapitzlist"/>
              <w:ind w:left="0"/>
              <w:jc w:val="center"/>
            </w:pPr>
            <w:r>
              <w:t>0,5318</w:t>
            </w:r>
          </w:p>
        </w:tc>
        <w:tc>
          <w:tcPr>
            <w:tcW w:w="1288" w:type="dxa"/>
            <w:vAlign w:val="center"/>
          </w:tcPr>
          <w:p w:rsidR="00EA7328" w:rsidRDefault="00EA7328" w:rsidP="00EF16B7">
            <w:pPr>
              <w:pStyle w:val="Akapitzlist"/>
              <w:ind w:left="0"/>
              <w:jc w:val="center"/>
            </w:pPr>
            <w:r>
              <w:t>0,5006</w:t>
            </w:r>
          </w:p>
        </w:tc>
        <w:tc>
          <w:tcPr>
            <w:tcW w:w="1287" w:type="dxa"/>
            <w:vAlign w:val="center"/>
          </w:tcPr>
          <w:p w:rsidR="00EA7328" w:rsidRDefault="00EA7328" w:rsidP="00EF16B7">
            <w:pPr>
              <w:pStyle w:val="Akapitzlist"/>
              <w:ind w:left="0"/>
              <w:jc w:val="center"/>
            </w:pPr>
            <w:r>
              <w:t>0,5095</w:t>
            </w:r>
          </w:p>
        </w:tc>
        <w:tc>
          <w:tcPr>
            <w:tcW w:w="1176" w:type="dxa"/>
            <w:vAlign w:val="center"/>
          </w:tcPr>
          <w:p w:rsidR="00EA7328" w:rsidRDefault="00263121" w:rsidP="00EF16B7">
            <w:pPr>
              <w:pStyle w:val="Akapitzlist"/>
              <w:ind w:left="0"/>
              <w:jc w:val="center"/>
            </w:pPr>
            <w:r>
              <w:t>0,5209</w:t>
            </w:r>
          </w:p>
        </w:tc>
        <w:tc>
          <w:tcPr>
            <w:tcW w:w="1176" w:type="dxa"/>
            <w:vAlign w:val="center"/>
          </w:tcPr>
          <w:p w:rsidR="00EA7328" w:rsidRDefault="00263121" w:rsidP="00EF16B7">
            <w:pPr>
              <w:pStyle w:val="Akapitzlist"/>
              <w:ind w:left="0"/>
              <w:jc w:val="center"/>
            </w:pPr>
            <w:r>
              <w:t>0,5224</w:t>
            </w:r>
          </w:p>
        </w:tc>
        <w:tc>
          <w:tcPr>
            <w:tcW w:w="1176" w:type="dxa"/>
            <w:vAlign w:val="center"/>
          </w:tcPr>
          <w:p w:rsidR="00EA7328" w:rsidRDefault="00263121" w:rsidP="00EF16B7">
            <w:pPr>
              <w:pStyle w:val="Akapitzlist"/>
              <w:ind w:left="0"/>
              <w:jc w:val="center"/>
            </w:pPr>
            <w:r>
              <w:t>0,5065</w:t>
            </w:r>
          </w:p>
        </w:tc>
      </w:tr>
    </w:tbl>
    <w:p w:rsidR="00872B20" w:rsidRDefault="00872B20" w:rsidP="00CC2BFD">
      <w:pPr>
        <w:pStyle w:val="Akapitzlist"/>
        <w:jc w:val="both"/>
      </w:pPr>
    </w:p>
    <w:p w:rsidR="00872B20" w:rsidRDefault="00263121" w:rsidP="00CC2BFD">
      <w:pPr>
        <w:pStyle w:val="Akapitzlist"/>
        <w:jc w:val="both"/>
      </w:pPr>
      <w:r>
        <w:t>Jak widać, najlepszy okazał się model z warstwą LSTM zawierającą 64 neurony. Mniejsza liczba neuronów to też dużo krótszy (nawet 7x w stosunku do modelu z 256 neuronami) czas trenowania modelu.</w:t>
      </w:r>
    </w:p>
    <w:p w:rsidR="00263121" w:rsidRDefault="00263121" w:rsidP="00CC2BFD">
      <w:pPr>
        <w:pStyle w:val="Akapitzlist"/>
        <w:jc w:val="both"/>
      </w:pPr>
    </w:p>
    <w:p w:rsidR="00872B20" w:rsidRDefault="00872B20" w:rsidP="00CC2BFD">
      <w:pPr>
        <w:pStyle w:val="Akapitzlist"/>
        <w:jc w:val="both"/>
        <w:rPr>
          <w:b/>
        </w:rPr>
      </w:pPr>
      <w:r w:rsidRPr="00263121">
        <w:rPr>
          <w:b/>
        </w:rPr>
        <w:t>Porównanie z modelem 3-warstowym:</w:t>
      </w:r>
    </w:p>
    <w:p w:rsidR="006A6332" w:rsidRPr="00263121" w:rsidRDefault="006A6332" w:rsidP="00CC2BFD">
      <w:pPr>
        <w:pStyle w:val="Akapitzlist"/>
        <w:jc w:val="both"/>
        <w:rPr>
          <w:b/>
        </w:rPr>
      </w:pPr>
    </w:p>
    <w:tbl>
      <w:tblPr>
        <w:tblStyle w:val="Tabela-Siatka"/>
        <w:tblW w:w="0" w:type="auto"/>
        <w:tblInd w:w="720" w:type="dxa"/>
        <w:tblLook w:val="04A0"/>
      </w:tblPr>
      <w:tblGrid>
        <w:gridCol w:w="2142"/>
        <w:gridCol w:w="2142"/>
        <w:gridCol w:w="2142"/>
        <w:gridCol w:w="2142"/>
      </w:tblGrid>
      <w:tr w:rsidR="00A35E4D" w:rsidTr="00A35E4D">
        <w:tc>
          <w:tcPr>
            <w:tcW w:w="2142" w:type="dxa"/>
            <w:tcBorders>
              <w:top w:val="nil"/>
              <w:left w:val="nil"/>
            </w:tcBorders>
          </w:tcPr>
          <w:p w:rsidR="00A35E4D" w:rsidRDefault="00A35E4D" w:rsidP="00CC2BFD">
            <w:pPr>
              <w:pStyle w:val="Akapitzlist"/>
              <w:ind w:left="0"/>
              <w:jc w:val="both"/>
            </w:pPr>
          </w:p>
        </w:tc>
        <w:tc>
          <w:tcPr>
            <w:tcW w:w="6426" w:type="dxa"/>
            <w:gridSpan w:val="3"/>
            <w:vAlign w:val="center"/>
          </w:tcPr>
          <w:p w:rsidR="00A35E4D" w:rsidRDefault="00A35E4D" w:rsidP="00A35E4D">
            <w:pPr>
              <w:pStyle w:val="Akapitzlist"/>
              <w:ind w:left="0"/>
              <w:jc w:val="center"/>
            </w:pPr>
            <w:r w:rsidRPr="00EA7328">
              <w:rPr>
                <w:b/>
                <w:sz w:val="24"/>
              </w:rPr>
              <w:t>KGHM Polska Miedź - KGH</w:t>
            </w:r>
          </w:p>
        </w:tc>
      </w:tr>
      <w:tr w:rsidR="00A35E4D" w:rsidTr="00A35E4D">
        <w:tc>
          <w:tcPr>
            <w:tcW w:w="2142" w:type="dxa"/>
          </w:tcPr>
          <w:p w:rsidR="00A35E4D" w:rsidRPr="00A35E4D" w:rsidRDefault="00A35E4D" w:rsidP="00A35E4D">
            <w:pPr>
              <w:pStyle w:val="Akapitzlist"/>
              <w:ind w:left="0"/>
              <w:jc w:val="center"/>
              <w:rPr>
                <w:b/>
              </w:rPr>
            </w:pPr>
            <w:r w:rsidRPr="00A35E4D">
              <w:rPr>
                <w:b/>
              </w:rPr>
              <w:t>Model</w:t>
            </w:r>
          </w:p>
        </w:tc>
        <w:tc>
          <w:tcPr>
            <w:tcW w:w="2142" w:type="dxa"/>
          </w:tcPr>
          <w:p w:rsidR="00A35E4D" w:rsidRPr="00EA7328" w:rsidRDefault="00A35E4D" w:rsidP="007972DC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Po 5 iteracjach</w:t>
            </w:r>
          </w:p>
        </w:tc>
        <w:tc>
          <w:tcPr>
            <w:tcW w:w="2142" w:type="dxa"/>
          </w:tcPr>
          <w:p w:rsidR="00A35E4D" w:rsidRPr="00EA7328" w:rsidRDefault="00A35E4D" w:rsidP="007972DC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Po 10 iteracjach</w:t>
            </w:r>
          </w:p>
        </w:tc>
        <w:tc>
          <w:tcPr>
            <w:tcW w:w="2142" w:type="dxa"/>
          </w:tcPr>
          <w:p w:rsidR="00A35E4D" w:rsidRPr="00EA7328" w:rsidRDefault="00A35E4D" w:rsidP="007972DC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Po 15 iteracjach</w:t>
            </w:r>
          </w:p>
        </w:tc>
      </w:tr>
      <w:tr w:rsidR="00A35E4D" w:rsidTr="00EF16B7">
        <w:tc>
          <w:tcPr>
            <w:tcW w:w="2142" w:type="dxa"/>
          </w:tcPr>
          <w:p w:rsidR="00A35E4D" w:rsidRPr="00A35E4D" w:rsidRDefault="00A35E4D" w:rsidP="00A35E4D">
            <w:pPr>
              <w:pStyle w:val="Akapitzlist"/>
              <w:ind w:left="0"/>
              <w:jc w:val="center"/>
              <w:rPr>
                <w:b/>
              </w:rPr>
            </w:pPr>
            <w:r w:rsidRPr="00A35E4D">
              <w:rPr>
                <w:b/>
              </w:rPr>
              <w:t>1 warstwa LSTM</w:t>
            </w:r>
          </w:p>
          <w:p w:rsidR="00A35E4D" w:rsidRPr="00A35E4D" w:rsidRDefault="00A35E4D" w:rsidP="00A35E4D">
            <w:pPr>
              <w:pStyle w:val="Akapitzlist"/>
              <w:ind w:left="0"/>
              <w:jc w:val="center"/>
              <w:rPr>
                <w:b/>
              </w:rPr>
            </w:pPr>
            <w:r w:rsidRPr="00A35E4D">
              <w:rPr>
                <w:b/>
              </w:rPr>
              <w:t>(64 neurony)</w:t>
            </w:r>
          </w:p>
        </w:tc>
        <w:tc>
          <w:tcPr>
            <w:tcW w:w="2142" w:type="dxa"/>
            <w:vAlign w:val="center"/>
          </w:tcPr>
          <w:p w:rsidR="00A35E4D" w:rsidRDefault="00A35E4D" w:rsidP="00EF16B7">
            <w:pPr>
              <w:pStyle w:val="Akapitzlist"/>
              <w:ind w:left="0"/>
              <w:jc w:val="center"/>
            </w:pPr>
            <w:r>
              <w:t>0,5224</w:t>
            </w:r>
          </w:p>
        </w:tc>
        <w:tc>
          <w:tcPr>
            <w:tcW w:w="2142" w:type="dxa"/>
            <w:vAlign w:val="center"/>
          </w:tcPr>
          <w:p w:rsidR="00A35E4D" w:rsidRDefault="00A35E4D" w:rsidP="00EF16B7">
            <w:pPr>
              <w:pStyle w:val="Akapitzlist"/>
              <w:ind w:left="0"/>
              <w:jc w:val="center"/>
            </w:pPr>
            <w:r>
              <w:t>0,5224</w:t>
            </w:r>
          </w:p>
        </w:tc>
        <w:tc>
          <w:tcPr>
            <w:tcW w:w="2142" w:type="dxa"/>
            <w:vAlign w:val="center"/>
          </w:tcPr>
          <w:p w:rsidR="00A35E4D" w:rsidRDefault="00A35E4D" w:rsidP="00EF16B7">
            <w:pPr>
              <w:pStyle w:val="Akapitzlist"/>
              <w:ind w:left="0"/>
              <w:jc w:val="center"/>
            </w:pPr>
            <w:r>
              <w:t>0,5216</w:t>
            </w:r>
          </w:p>
        </w:tc>
      </w:tr>
      <w:tr w:rsidR="00A35E4D" w:rsidTr="00EF16B7">
        <w:tc>
          <w:tcPr>
            <w:tcW w:w="2142" w:type="dxa"/>
          </w:tcPr>
          <w:p w:rsidR="00A35E4D" w:rsidRPr="00A35E4D" w:rsidRDefault="00A35E4D" w:rsidP="00A35E4D">
            <w:pPr>
              <w:pStyle w:val="Akapitzlist"/>
              <w:ind w:left="0"/>
              <w:jc w:val="center"/>
              <w:rPr>
                <w:b/>
              </w:rPr>
            </w:pPr>
            <w:r w:rsidRPr="00A35E4D">
              <w:rPr>
                <w:b/>
              </w:rPr>
              <w:t>3 warstwy LSTM</w:t>
            </w:r>
          </w:p>
          <w:p w:rsidR="00A35E4D" w:rsidRPr="00A35E4D" w:rsidRDefault="00A35E4D" w:rsidP="00A35E4D">
            <w:pPr>
              <w:pStyle w:val="Akapitzlist"/>
              <w:ind w:left="0"/>
              <w:jc w:val="center"/>
              <w:rPr>
                <w:b/>
              </w:rPr>
            </w:pPr>
            <w:r w:rsidRPr="00A35E4D">
              <w:rPr>
                <w:b/>
              </w:rPr>
              <w:t>(64, 64, 32)</w:t>
            </w:r>
          </w:p>
        </w:tc>
        <w:tc>
          <w:tcPr>
            <w:tcW w:w="2142" w:type="dxa"/>
            <w:vAlign w:val="center"/>
          </w:tcPr>
          <w:p w:rsidR="00A35E4D" w:rsidRDefault="00A35E4D" w:rsidP="00EF16B7">
            <w:pPr>
              <w:pStyle w:val="Akapitzlist"/>
              <w:ind w:left="0"/>
              <w:jc w:val="center"/>
            </w:pPr>
            <w:r>
              <w:t>0,5202</w:t>
            </w:r>
          </w:p>
        </w:tc>
        <w:tc>
          <w:tcPr>
            <w:tcW w:w="2142" w:type="dxa"/>
            <w:vAlign w:val="center"/>
          </w:tcPr>
          <w:p w:rsidR="00A35E4D" w:rsidRDefault="00A35E4D" w:rsidP="00EF16B7">
            <w:pPr>
              <w:pStyle w:val="Akapitzlist"/>
              <w:ind w:left="0"/>
              <w:jc w:val="center"/>
            </w:pPr>
            <w:r>
              <w:t>0,5152</w:t>
            </w:r>
          </w:p>
        </w:tc>
        <w:tc>
          <w:tcPr>
            <w:tcW w:w="2142" w:type="dxa"/>
            <w:vAlign w:val="center"/>
          </w:tcPr>
          <w:p w:rsidR="00A35E4D" w:rsidRDefault="00A35E4D" w:rsidP="00EF16B7">
            <w:pPr>
              <w:pStyle w:val="Akapitzlist"/>
              <w:ind w:left="0"/>
              <w:jc w:val="center"/>
            </w:pPr>
            <w:r>
              <w:t>0,5224</w:t>
            </w:r>
          </w:p>
        </w:tc>
      </w:tr>
    </w:tbl>
    <w:p w:rsidR="00872B20" w:rsidRDefault="00872B20" w:rsidP="00CC2BFD">
      <w:pPr>
        <w:pStyle w:val="Akapitzlist"/>
        <w:jc w:val="both"/>
      </w:pPr>
    </w:p>
    <w:p w:rsidR="00A35E4D" w:rsidRDefault="00A35E4D" w:rsidP="00CC2BFD">
      <w:pPr>
        <w:pStyle w:val="Akapitzlist"/>
        <w:jc w:val="both"/>
      </w:pPr>
      <w:r>
        <w:t xml:space="preserve">Jak widać, zastosowanie modelu z trzema warstwami </w:t>
      </w:r>
      <w:r w:rsidR="006A6332">
        <w:t>nie daje dodatkowych korzyści w </w:t>
      </w:r>
      <w:r>
        <w:t>naszym przypadku.</w:t>
      </w:r>
      <w:r w:rsidR="009E215D">
        <w:t xml:space="preserve"> </w:t>
      </w:r>
    </w:p>
    <w:p w:rsidR="00872B20" w:rsidRDefault="00872B20" w:rsidP="00CC2BFD">
      <w:pPr>
        <w:pStyle w:val="Akapitzlist"/>
        <w:jc w:val="both"/>
      </w:pPr>
    </w:p>
    <w:p w:rsidR="00872B20" w:rsidRDefault="00872B20" w:rsidP="00CC2BFD">
      <w:pPr>
        <w:pStyle w:val="Akapitzlist"/>
        <w:jc w:val="both"/>
      </w:pPr>
      <w:r w:rsidRPr="00CB5359">
        <w:rPr>
          <w:b/>
        </w:rPr>
        <w:t>Zastosowanie GRU</w:t>
      </w:r>
      <w:r>
        <w:t>:</w:t>
      </w:r>
    </w:p>
    <w:tbl>
      <w:tblPr>
        <w:tblStyle w:val="Tabela-Siatka"/>
        <w:tblW w:w="0" w:type="auto"/>
        <w:tblInd w:w="720" w:type="dxa"/>
        <w:tblLook w:val="04A0"/>
      </w:tblPr>
      <w:tblGrid>
        <w:gridCol w:w="2142"/>
        <w:gridCol w:w="2142"/>
        <w:gridCol w:w="2142"/>
        <w:gridCol w:w="2142"/>
      </w:tblGrid>
      <w:tr w:rsidR="006A6332" w:rsidTr="007972DC">
        <w:tc>
          <w:tcPr>
            <w:tcW w:w="2142" w:type="dxa"/>
            <w:tcBorders>
              <w:top w:val="nil"/>
              <w:left w:val="nil"/>
            </w:tcBorders>
          </w:tcPr>
          <w:p w:rsidR="006A6332" w:rsidRDefault="006A6332" w:rsidP="007972DC">
            <w:pPr>
              <w:pStyle w:val="Akapitzlist"/>
              <w:ind w:left="0"/>
              <w:jc w:val="both"/>
            </w:pPr>
          </w:p>
        </w:tc>
        <w:tc>
          <w:tcPr>
            <w:tcW w:w="6426" w:type="dxa"/>
            <w:gridSpan w:val="3"/>
            <w:vAlign w:val="center"/>
          </w:tcPr>
          <w:p w:rsidR="006A6332" w:rsidRDefault="006A6332" w:rsidP="007972DC">
            <w:pPr>
              <w:pStyle w:val="Akapitzlist"/>
              <w:ind w:left="0"/>
              <w:jc w:val="center"/>
            </w:pPr>
            <w:r w:rsidRPr="00EA7328">
              <w:rPr>
                <w:b/>
                <w:sz w:val="24"/>
              </w:rPr>
              <w:t>Dębica – DBC</w:t>
            </w:r>
          </w:p>
        </w:tc>
      </w:tr>
      <w:tr w:rsidR="006A6332" w:rsidTr="007972DC">
        <w:tc>
          <w:tcPr>
            <w:tcW w:w="2142" w:type="dxa"/>
          </w:tcPr>
          <w:p w:rsidR="006A6332" w:rsidRPr="00A35E4D" w:rsidRDefault="006A6332" w:rsidP="007972DC">
            <w:pPr>
              <w:pStyle w:val="Akapitzlist"/>
              <w:ind w:left="0"/>
              <w:jc w:val="center"/>
              <w:rPr>
                <w:b/>
              </w:rPr>
            </w:pPr>
            <w:r w:rsidRPr="00A35E4D">
              <w:rPr>
                <w:b/>
              </w:rPr>
              <w:t>Model</w:t>
            </w:r>
          </w:p>
        </w:tc>
        <w:tc>
          <w:tcPr>
            <w:tcW w:w="2142" w:type="dxa"/>
          </w:tcPr>
          <w:p w:rsidR="006A6332" w:rsidRPr="00EA7328" w:rsidRDefault="006A6332" w:rsidP="007972DC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Po 5 iteracjach</w:t>
            </w:r>
          </w:p>
        </w:tc>
        <w:tc>
          <w:tcPr>
            <w:tcW w:w="2142" w:type="dxa"/>
          </w:tcPr>
          <w:p w:rsidR="006A6332" w:rsidRPr="00EA7328" w:rsidRDefault="006A6332" w:rsidP="007972DC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Po 10 iteracjach</w:t>
            </w:r>
          </w:p>
        </w:tc>
        <w:tc>
          <w:tcPr>
            <w:tcW w:w="2142" w:type="dxa"/>
          </w:tcPr>
          <w:p w:rsidR="006A6332" w:rsidRPr="00EA7328" w:rsidRDefault="006A6332" w:rsidP="007972DC">
            <w:pPr>
              <w:pStyle w:val="Akapitzlist"/>
              <w:ind w:left="0"/>
              <w:jc w:val="center"/>
              <w:rPr>
                <w:b/>
              </w:rPr>
            </w:pPr>
            <w:r w:rsidRPr="00EA7328">
              <w:rPr>
                <w:b/>
              </w:rPr>
              <w:t>Po 15 iteracjach</w:t>
            </w:r>
          </w:p>
        </w:tc>
      </w:tr>
      <w:tr w:rsidR="006A6332" w:rsidTr="00EF16B7">
        <w:tc>
          <w:tcPr>
            <w:tcW w:w="2142" w:type="dxa"/>
          </w:tcPr>
          <w:p w:rsidR="006A6332" w:rsidRPr="00A35E4D" w:rsidRDefault="006A6332" w:rsidP="007972DC">
            <w:pPr>
              <w:pStyle w:val="Akapitzlist"/>
              <w:ind w:left="0"/>
              <w:jc w:val="center"/>
              <w:rPr>
                <w:b/>
              </w:rPr>
            </w:pPr>
            <w:r w:rsidRPr="00A35E4D">
              <w:rPr>
                <w:b/>
              </w:rPr>
              <w:lastRenderedPageBreak/>
              <w:t>1 warstwa LSTM</w:t>
            </w:r>
          </w:p>
          <w:p w:rsidR="006A6332" w:rsidRPr="00A35E4D" w:rsidRDefault="006A6332" w:rsidP="007972DC">
            <w:pPr>
              <w:pStyle w:val="Akapitzlist"/>
              <w:ind w:left="0"/>
              <w:jc w:val="center"/>
              <w:rPr>
                <w:b/>
              </w:rPr>
            </w:pPr>
            <w:r w:rsidRPr="00A35E4D">
              <w:rPr>
                <w:b/>
              </w:rPr>
              <w:t>(64 neurony)</w:t>
            </w:r>
          </w:p>
        </w:tc>
        <w:tc>
          <w:tcPr>
            <w:tcW w:w="2142" w:type="dxa"/>
            <w:vAlign w:val="center"/>
          </w:tcPr>
          <w:p w:rsidR="006A6332" w:rsidRDefault="006A6332" w:rsidP="00EF16B7">
            <w:pPr>
              <w:pStyle w:val="Akapitzlist"/>
              <w:ind w:left="0"/>
              <w:jc w:val="center"/>
            </w:pPr>
            <w:r>
              <w:t>0,5210</w:t>
            </w:r>
          </w:p>
        </w:tc>
        <w:tc>
          <w:tcPr>
            <w:tcW w:w="2142" w:type="dxa"/>
            <w:vAlign w:val="center"/>
          </w:tcPr>
          <w:p w:rsidR="006A6332" w:rsidRDefault="006A6332" w:rsidP="00EF16B7">
            <w:pPr>
              <w:pStyle w:val="Akapitzlist"/>
              <w:ind w:left="0"/>
              <w:jc w:val="center"/>
            </w:pPr>
            <w:r>
              <w:t>0,5311</w:t>
            </w:r>
          </w:p>
        </w:tc>
        <w:tc>
          <w:tcPr>
            <w:tcW w:w="2142" w:type="dxa"/>
            <w:vAlign w:val="center"/>
          </w:tcPr>
          <w:p w:rsidR="006A6332" w:rsidRDefault="006A6332" w:rsidP="00EF16B7">
            <w:pPr>
              <w:pStyle w:val="Akapitzlist"/>
              <w:ind w:left="0"/>
              <w:jc w:val="center"/>
            </w:pPr>
            <w:r>
              <w:t>0,5127</w:t>
            </w:r>
          </w:p>
        </w:tc>
      </w:tr>
      <w:tr w:rsidR="006A6332" w:rsidTr="00EF16B7">
        <w:tc>
          <w:tcPr>
            <w:tcW w:w="2142" w:type="dxa"/>
          </w:tcPr>
          <w:p w:rsidR="006A6332" w:rsidRPr="00A35E4D" w:rsidRDefault="006A6332" w:rsidP="007972DC">
            <w:pPr>
              <w:pStyle w:val="Akapitzlist"/>
              <w:ind w:left="0"/>
              <w:jc w:val="center"/>
              <w:rPr>
                <w:b/>
              </w:rPr>
            </w:pPr>
            <w:r>
              <w:rPr>
                <w:b/>
              </w:rPr>
              <w:t>1 warstwa GRU</w:t>
            </w:r>
          </w:p>
          <w:p w:rsidR="006A6332" w:rsidRPr="00A35E4D" w:rsidRDefault="006A6332" w:rsidP="007972DC">
            <w:pPr>
              <w:pStyle w:val="Akapitzlist"/>
              <w:ind w:left="0"/>
              <w:jc w:val="center"/>
              <w:rPr>
                <w:b/>
              </w:rPr>
            </w:pPr>
            <w:r>
              <w:rPr>
                <w:b/>
              </w:rPr>
              <w:t>(64 neurony</w:t>
            </w:r>
            <w:r w:rsidRPr="00A35E4D">
              <w:rPr>
                <w:b/>
              </w:rPr>
              <w:t>)</w:t>
            </w:r>
          </w:p>
        </w:tc>
        <w:tc>
          <w:tcPr>
            <w:tcW w:w="2142" w:type="dxa"/>
            <w:vAlign w:val="center"/>
          </w:tcPr>
          <w:p w:rsidR="006A6332" w:rsidRDefault="006A6332" w:rsidP="00EF16B7">
            <w:pPr>
              <w:pStyle w:val="Akapitzlist"/>
              <w:ind w:left="0"/>
              <w:jc w:val="center"/>
            </w:pPr>
            <w:r>
              <w:t>0,5426</w:t>
            </w:r>
          </w:p>
        </w:tc>
        <w:tc>
          <w:tcPr>
            <w:tcW w:w="2142" w:type="dxa"/>
            <w:vAlign w:val="center"/>
          </w:tcPr>
          <w:p w:rsidR="006A6332" w:rsidRDefault="006A6332" w:rsidP="00EF16B7">
            <w:pPr>
              <w:pStyle w:val="Akapitzlist"/>
              <w:ind w:left="0"/>
              <w:jc w:val="center"/>
            </w:pPr>
            <w:r>
              <w:t>0,5280</w:t>
            </w:r>
          </w:p>
        </w:tc>
        <w:tc>
          <w:tcPr>
            <w:tcW w:w="2142" w:type="dxa"/>
            <w:vAlign w:val="center"/>
          </w:tcPr>
          <w:p w:rsidR="006A6332" w:rsidRDefault="006A6332" w:rsidP="00EF16B7">
            <w:pPr>
              <w:pStyle w:val="Akapitzlist"/>
              <w:ind w:left="0"/>
              <w:jc w:val="center"/>
            </w:pPr>
            <w:r>
              <w:t>0,5280</w:t>
            </w:r>
          </w:p>
        </w:tc>
      </w:tr>
    </w:tbl>
    <w:p w:rsidR="00872B20" w:rsidRDefault="00872B20" w:rsidP="00CC2BFD">
      <w:pPr>
        <w:pStyle w:val="Akapitzlist"/>
        <w:jc w:val="both"/>
      </w:pPr>
    </w:p>
    <w:p w:rsidR="006A6332" w:rsidRDefault="006A6332" w:rsidP="00CC2BFD">
      <w:pPr>
        <w:pStyle w:val="Akapitzlist"/>
        <w:jc w:val="both"/>
      </w:pPr>
      <w:r>
        <w:t>Możemy zauważyć, że wyniki, które otrzymaliśmy używając GRU są bardzo zbliżone do wyników otrzymywanych przy użyciu LSTM. W związku z tym udostępniamy możliwość wyboru modelu opartego o GRU w naszym programie (chociaż w przypadku tego problemu różnica między LSTM a GRU będzie bardzo mała).</w:t>
      </w:r>
    </w:p>
    <w:p w:rsidR="00872B20" w:rsidRDefault="00872B20" w:rsidP="0025656F">
      <w:pPr>
        <w:pStyle w:val="Nagwek2"/>
        <w:ind w:firstLine="708"/>
      </w:pPr>
      <w:bookmarkStart w:id="8" w:name="_Toc441369652"/>
      <w:r>
        <w:t>Wnioski</w:t>
      </w:r>
      <w:bookmarkEnd w:id="8"/>
    </w:p>
    <w:p w:rsidR="00872B20" w:rsidRDefault="00872B20" w:rsidP="00CC2BFD">
      <w:pPr>
        <w:pStyle w:val="Akapitzlist"/>
        <w:jc w:val="both"/>
      </w:pPr>
      <w:r>
        <w:t>Może się wydawać, że osiągnięte przez nas wyniki (poprawność predykcji na poziomie</w:t>
      </w:r>
      <w:r w:rsidR="00CB5359">
        <w:t xml:space="preserve"> średnio</w:t>
      </w:r>
      <w:r>
        <w:t xml:space="preserve"> 52</w:t>
      </w:r>
      <w:r w:rsidR="00CB5359">
        <w:t>-53</w:t>
      </w:r>
      <w:r>
        <w:t xml:space="preserve">%) są wynikami bardzo słabymi. Zauważmy jednak, że giełda jest tworem bardzo złożonym, na który wpływa niezliczona ilość czynników. My staramy się przewidzieć kierunek zmiany tylko na podstawie danych historycznych – co z góry skazane jest na porażkę. Na podstawie kilku artykułów </w:t>
      </w:r>
      <w:r w:rsidR="00DF525B">
        <w:t xml:space="preserve">i prac doktorskich </w:t>
      </w:r>
      <w:r w:rsidR="00B47FE9">
        <w:t xml:space="preserve">(np. [9], [10]) </w:t>
      </w:r>
      <w:r w:rsidR="00DF525B">
        <w:t>dotyczących tematu przewidywań giełdowych dowiedzieliśmy się, że często</w:t>
      </w:r>
      <w:r w:rsidR="00B47FE9">
        <w:t>,</w:t>
      </w:r>
      <w:r w:rsidR="00DF525B">
        <w:t xml:space="preserve"> nawet na dużo bardziej skomplikowanych modelach rzeczywistości</w:t>
      </w:r>
      <w:r w:rsidR="00B47FE9">
        <w:t>,</w:t>
      </w:r>
      <w:r w:rsidR="00DF525B">
        <w:t xml:space="preserve"> uzyskiwana skuteczność jest niewiele większa niż 60-70%. Na samych danych historycznych najlepsze osiągane wyniki jakie widzieliśmy nie przekraczały 58%.</w:t>
      </w:r>
    </w:p>
    <w:p w:rsidR="00B47FE9" w:rsidRDefault="00B47FE9" w:rsidP="00CC2BFD">
      <w:pPr>
        <w:pStyle w:val="Akapitzlist"/>
        <w:jc w:val="both"/>
      </w:pPr>
    </w:p>
    <w:p w:rsidR="00B47FE9" w:rsidRDefault="00B47FE9" w:rsidP="00CC2BFD">
      <w:pPr>
        <w:pStyle w:val="Akapitzlist"/>
        <w:jc w:val="both"/>
      </w:pPr>
      <w:r>
        <w:t xml:space="preserve">W związku z tym osiągane przez nas wyniki na poziomie 52-53% należy uznać za całkiem niezłe (mimo, że na pierwszy rzut oka takie </w:t>
      </w:r>
      <w:proofErr w:type="spellStart"/>
      <w:r>
        <w:t>accuracy</w:t>
      </w:r>
      <w:proofErr w:type="spellEnd"/>
      <w:r>
        <w:t xml:space="preserve"> nie różni się wiele od rzutu monetą </w:t>
      </w:r>
      <w:r w:rsidR="00640B62">
        <w:t>–</w:t>
      </w:r>
      <w:r>
        <w:t xml:space="preserve"> </w:t>
      </w:r>
      <w:r w:rsidR="00640B62">
        <w:t xml:space="preserve">to jednak statystyka jest po naszej stronie i nawet dysponując taką dokładnością możemy się spodziewać długoterminowych zysków – w końcu na podobnej zasadzie </w:t>
      </w:r>
      <w:r w:rsidR="0078135B">
        <w:t>działa</w:t>
      </w:r>
      <w:r w:rsidR="00640B62">
        <w:t xml:space="preserve"> </w:t>
      </w:r>
      <w:r w:rsidR="0078135B">
        <w:t>gra</w:t>
      </w:r>
      <w:r w:rsidR="00640B62">
        <w:t xml:space="preserve"> w ruletkę w kasynie…).</w:t>
      </w:r>
    </w:p>
    <w:p w:rsidR="00640B62" w:rsidRDefault="00640B62" w:rsidP="00CC2BFD">
      <w:pPr>
        <w:pStyle w:val="Akapitzlist"/>
        <w:jc w:val="both"/>
      </w:pPr>
    </w:p>
    <w:p w:rsidR="00640B62" w:rsidRDefault="00640B62" w:rsidP="00CC2BFD">
      <w:pPr>
        <w:pStyle w:val="Akapitzlist"/>
        <w:jc w:val="both"/>
      </w:pPr>
    </w:p>
    <w:p w:rsidR="0056721D" w:rsidRDefault="0056721D" w:rsidP="00CC2BFD">
      <w:pPr>
        <w:pStyle w:val="Akapitzlist"/>
        <w:jc w:val="both"/>
      </w:pPr>
    </w:p>
    <w:p w:rsidR="007242ED" w:rsidRDefault="007242ED" w:rsidP="00CC2BFD">
      <w:pPr>
        <w:pStyle w:val="Nagwek1"/>
        <w:jc w:val="both"/>
      </w:pPr>
      <w:bookmarkStart w:id="9" w:name="_Toc441369653"/>
      <w:r>
        <w:t>Źródła</w:t>
      </w:r>
      <w:bookmarkEnd w:id="9"/>
    </w:p>
    <w:p w:rsidR="000947B6" w:rsidRDefault="000947B6" w:rsidP="000947B6">
      <w:pPr>
        <w:rPr>
          <w:lang w:val="en-US"/>
        </w:rPr>
      </w:pPr>
      <w:r w:rsidRPr="000947B6">
        <w:rPr>
          <w:lang w:val="en-US"/>
        </w:rPr>
        <w:t>[1] The Unreasonable Effectiveness of Recurrent Neural Networks</w:t>
      </w:r>
      <w:r>
        <w:rPr>
          <w:lang w:val="en-US"/>
        </w:rPr>
        <w:t xml:space="preserve"> </w:t>
      </w:r>
      <w:hyperlink r:id="rId15" w:history="1">
        <w:r w:rsidRPr="009F4402">
          <w:rPr>
            <w:rStyle w:val="Hipercze"/>
            <w:lang w:val="en-US"/>
          </w:rPr>
          <w:t>http://karpathy.github.io/2015/05/21/rnn-effectiveness/</w:t>
        </w:r>
      </w:hyperlink>
    </w:p>
    <w:p w:rsidR="00CF2D5F" w:rsidRDefault="00AD30C3" w:rsidP="000947B6">
      <w:pPr>
        <w:rPr>
          <w:lang w:val="en-US"/>
        </w:rPr>
      </w:pPr>
      <w:r>
        <w:rPr>
          <w:lang w:val="en-US"/>
        </w:rPr>
        <w:t xml:space="preserve">[2] </w:t>
      </w:r>
      <w:r w:rsidR="00CF2D5F" w:rsidRPr="00CF2D5F">
        <w:rPr>
          <w:lang w:val="en-US"/>
        </w:rPr>
        <w:t>LONG SHORT-TERM MEMORY</w:t>
      </w:r>
      <w:r w:rsidR="00CF2D5F">
        <w:rPr>
          <w:lang w:val="en-US"/>
        </w:rPr>
        <w:t xml:space="preserve"> </w:t>
      </w:r>
      <w:hyperlink r:id="rId16" w:history="1">
        <w:r w:rsidR="00CF2D5F" w:rsidRPr="009F4402">
          <w:rPr>
            <w:rStyle w:val="Hipercze"/>
            <w:lang w:val="en-US"/>
          </w:rPr>
          <w:t>http://deeplearning.cs.cmu.edu/pdfs/Hochreiter97_lstm.pdf</w:t>
        </w:r>
      </w:hyperlink>
    </w:p>
    <w:p w:rsidR="00CF2D5F" w:rsidRDefault="00AD30C3" w:rsidP="000947B6">
      <w:pPr>
        <w:rPr>
          <w:lang w:val="en-US"/>
        </w:rPr>
      </w:pPr>
      <w:r>
        <w:rPr>
          <w:lang w:val="en-US"/>
        </w:rPr>
        <w:t xml:space="preserve">[3] </w:t>
      </w:r>
      <w:r w:rsidR="00CF2D5F" w:rsidRPr="00CF2D5F">
        <w:rPr>
          <w:lang w:val="en-US"/>
        </w:rPr>
        <w:t>LSTM Networks for Sentiment Analysis</w:t>
      </w:r>
      <w:r w:rsidR="00CF2D5F">
        <w:rPr>
          <w:lang w:val="en-US"/>
        </w:rPr>
        <w:t xml:space="preserve"> </w:t>
      </w:r>
      <w:hyperlink r:id="rId17" w:history="1">
        <w:r w:rsidR="00CF2D5F" w:rsidRPr="009F4402">
          <w:rPr>
            <w:rStyle w:val="Hipercze"/>
            <w:lang w:val="en-US"/>
          </w:rPr>
          <w:t>http://deeplearning.net/tutorial/lstm.html</w:t>
        </w:r>
      </w:hyperlink>
      <w:r w:rsidR="00CF2D5F">
        <w:rPr>
          <w:lang w:val="en-US"/>
        </w:rPr>
        <w:t xml:space="preserve"> </w:t>
      </w:r>
    </w:p>
    <w:p w:rsidR="00CF2D5F" w:rsidRDefault="00AD30C3" w:rsidP="000947B6">
      <w:pPr>
        <w:rPr>
          <w:lang w:val="en-US"/>
        </w:rPr>
      </w:pPr>
      <w:r>
        <w:rPr>
          <w:lang w:val="en-US"/>
        </w:rPr>
        <w:t xml:space="preserve">[4] </w:t>
      </w:r>
      <w:r w:rsidR="00CF2D5F" w:rsidRPr="00CF2D5F">
        <w:rPr>
          <w:lang w:val="en-US"/>
        </w:rPr>
        <w:t>Understanding LSTM Networks</w:t>
      </w:r>
      <w:r w:rsidR="00CF2D5F">
        <w:rPr>
          <w:lang w:val="en-US"/>
        </w:rPr>
        <w:t xml:space="preserve"> </w:t>
      </w:r>
      <w:hyperlink r:id="rId18" w:history="1">
        <w:r w:rsidR="00CF2D5F" w:rsidRPr="009F4402">
          <w:rPr>
            <w:rStyle w:val="Hipercze"/>
            <w:lang w:val="en-US"/>
          </w:rPr>
          <w:t>http://colah.github.io/posts/2015-08-Understanding-LSTMs/</w:t>
        </w:r>
      </w:hyperlink>
    </w:p>
    <w:p w:rsidR="007242ED" w:rsidRPr="00CF2D5F" w:rsidRDefault="00AD30C3" w:rsidP="00AD30C3">
      <w:pPr>
        <w:rPr>
          <w:lang w:val="en-US"/>
        </w:rPr>
      </w:pPr>
      <w:r>
        <w:rPr>
          <w:lang w:val="en-US"/>
        </w:rPr>
        <w:t xml:space="preserve">[5] </w:t>
      </w:r>
      <w:r w:rsidR="002C1850" w:rsidRPr="002C1850">
        <w:rPr>
          <w:lang w:val="en-US"/>
        </w:rPr>
        <w:t xml:space="preserve">Supervised Sequence </w:t>
      </w:r>
      <w:proofErr w:type="spellStart"/>
      <w:r w:rsidR="002C1850" w:rsidRPr="002C1850">
        <w:rPr>
          <w:lang w:val="en-US"/>
        </w:rPr>
        <w:t>Labelling</w:t>
      </w:r>
      <w:proofErr w:type="spellEnd"/>
      <w:r w:rsidR="002C1850" w:rsidRPr="002C1850">
        <w:rPr>
          <w:lang w:val="en-US"/>
        </w:rPr>
        <w:t xml:space="preserve"> with Recurrent Neural Networks</w:t>
      </w:r>
      <w:r w:rsidR="002C1850">
        <w:rPr>
          <w:lang w:val="en-US"/>
        </w:rPr>
        <w:t xml:space="preserve"> </w:t>
      </w:r>
      <w:hyperlink r:id="rId19" w:history="1">
        <w:r w:rsidR="002C1850" w:rsidRPr="009F4402">
          <w:rPr>
            <w:rStyle w:val="Hipercze"/>
            <w:lang w:val="en-US"/>
          </w:rPr>
          <w:t>http://www.cs.toronto.edu/~graves/preprint.pdf</w:t>
        </w:r>
      </w:hyperlink>
    </w:p>
    <w:p w:rsidR="00577A39" w:rsidRDefault="00AD30C3" w:rsidP="00AD30C3">
      <w:pPr>
        <w:jc w:val="both"/>
        <w:rPr>
          <w:lang w:val="en-US"/>
        </w:rPr>
      </w:pPr>
      <w:r>
        <w:rPr>
          <w:lang w:val="en-US"/>
        </w:rPr>
        <w:t xml:space="preserve">[6] </w:t>
      </w:r>
      <w:r w:rsidR="00577A39" w:rsidRPr="00AD30C3">
        <w:rPr>
          <w:lang w:val="en-US"/>
        </w:rPr>
        <w:t xml:space="preserve">Learning Phrase Representations using RNN Encoder–Decoder for Statistical Machine Translation </w:t>
      </w:r>
      <w:hyperlink r:id="rId20" w:history="1">
        <w:r w:rsidR="00577A39" w:rsidRPr="009F4402">
          <w:rPr>
            <w:rStyle w:val="Hipercze"/>
            <w:lang w:val="en-US"/>
          </w:rPr>
          <w:t>http://arxiv.org/pdf/1406.1078v3.pdf</w:t>
        </w:r>
      </w:hyperlink>
    </w:p>
    <w:p w:rsidR="00577A39" w:rsidRDefault="00AD30C3" w:rsidP="00AD30C3">
      <w:pPr>
        <w:jc w:val="both"/>
        <w:rPr>
          <w:lang w:val="en-US"/>
        </w:rPr>
      </w:pPr>
      <w:r>
        <w:rPr>
          <w:lang w:val="en-US"/>
        </w:rPr>
        <w:lastRenderedPageBreak/>
        <w:t xml:space="preserve">[7] </w:t>
      </w:r>
      <w:r w:rsidR="00577A39" w:rsidRPr="00577A39">
        <w:rPr>
          <w:lang w:val="en-US"/>
        </w:rPr>
        <w:t>Empirical Evaluation of Gated Recurrent Neural Networks on Sequence Modeling</w:t>
      </w:r>
      <w:r w:rsidR="00577A39">
        <w:rPr>
          <w:lang w:val="en-US"/>
        </w:rPr>
        <w:t xml:space="preserve"> </w:t>
      </w:r>
      <w:hyperlink r:id="rId21" w:history="1">
        <w:r w:rsidR="00577A39" w:rsidRPr="009F4402">
          <w:rPr>
            <w:rStyle w:val="Hipercze"/>
            <w:lang w:val="en-US"/>
          </w:rPr>
          <w:t>http://arxiv.org/pdf/1412.3555v1.pdf</w:t>
        </w:r>
      </w:hyperlink>
    </w:p>
    <w:p w:rsidR="00577A39" w:rsidRDefault="00AD30C3" w:rsidP="00AD30C3">
      <w:pPr>
        <w:jc w:val="both"/>
        <w:rPr>
          <w:lang w:val="en-US"/>
        </w:rPr>
      </w:pPr>
      <w:r>
        <w:rPr>
          <w:lang w:val="en-US"/>
        </w:rPr>
        <w:t xml:space="preserve">[8] </w:t>
      </w:r>
      <w:r w:rsidR="00577A39" w:rsidRPr="00577A39">
        <w:rPr>
          <w:lang w:val="en-US"/>
        </w:rPr>
        <w:t>On the Properties of Neural Machine Translation: Encoder–Decoder Approaches</w:t>
      </w:r>
      <w:r w:rsidR="00577A39">
        <w:rPr>
          <w:lang w:val="en-US"/>
        </w:rPr>
        <w:t xml:space="preserve"> </w:t>
      </w:r>
      <w:hyperlink r:id="rId22" w:history="1">
        <w:r w:rsidR="00577A39" w:rsidRPr="009F4402">
          <w:rPr>
            <w:rStyle w:val="Hipercze"/>
            <w:lang w:val="en-US"/>
          </w:rPr>
          <w:t>http://www.aclweb.org/anthology/W14-4012</w:t>
        </w:r>
      </w:hyperlink>
    </w:p>
    <w:p w:rsidR="00CF2D5F" w:rsidRDefault="000A763E" w:rsidP="00CC2BFD">
      <w:pPr>
        <w:jc w:val="both"/>
        <w:rPr>
          <w:lang w:val="en-US"/>
        </w:rPr>
      </w:pPr>
      <w:r>
        <w:rPr>
          <w:lang w:val="en-US"/>
        </w:rPr>
        <w:t xml:space="preserve">[9] </w:t>
      </w:r>
      <w:r w:rsidR="00CF2D5F" w:rsidRPr="00CF2D5F">
        <w:rPr>
          <w:lang w:val="en-US"/>
        </w:rPr>
        <w:t>Investigation of financial market prediction by recurrent neural network</w:t>
      </w:r>
      <w:r w:rsidR="00CF2D5F">
        <w:rPr>
          <w:lang w:val="en-US"/>
        </w:rPr>
        <w:t xml:space="preserve"> </w:t>
      </w:r>
      <w:hyperlink r:id="rId23" w:history="1">
        <w:r w:rsidR="00CF2D5F" w:rsidRPr="009F4402">
          <w:rPr>
            <w:rStyle w:val="Hipercze"/>
            <w:lang w:val="en-US"/>
          </w:rPr>
          <w:t>http://www.kolegija.lt/dokumentai_img/Maknickiene-3-8-Pages-from-IITSBE-2011-2-Nr11.pdf</w:t>
        </w:r>
      </w:hyperlink>
    </w:p>
    <w:p w:rsidR="002C1850" w:rsidRDefault="000A763E" w:rsidP="00CC2BFD">
      <w:pPr>
        <w:jc w:val="both"/>
        <w:rPr>
          <w:lang w:val="en-US"/>
        </w:rPr>
      </w:pPr>
      <w:r>
        <w:rPr>
          <w:lang w:val="en-US"/>
        </w:rPr>
        <w:t xml:space="preserve">[10] </w:t>
      </w:r>
      <w:r w:rsidR="002C1850" w:rsidRPr="002C1850">
        <w:rPr>
          <w:lang w:val="en-US"/>
        </w:rPr>
        <w:t>Financial Market Time Series Prediction with Recurrent Neural Networks</w:t>
      </w:r>
      <w:r w:rsidR="002C1850">
        <w:rPr>
          <w:lang w:val="en-US"/>
        </w:rPr>
        <w:t xml:space="preserve"> </w:t>
      </w:r>
      <w:hyperlink r:id="rId24" w:history="1">
        <w:r w:rsidR="002C1850" w:rsidRPr="009F4402">
          <w:rPr>
            <w:rStyle w:val="Hipercze"/>
            <w:lang w:val="en-US"/>
          </w:rPr>
          <w:t>http://cs229.stanford.edu/proj2012/BernalFokPidaparthi-FinancialMarketTimeSeriesPredictionwithRecurrentNeural.pdf</w:t>
        </w:r>
      </w:hyperlink>
    </w:p>
    <w:p w:rsidR="002C1850" w:rsidRDefault="002C1850" w:rsidP="00CC2BFD">
      <w:pPr>
        <w:jc w:val="both"/>
        <w:rPr>
          <w:lang w:val="en-US"/>
        </w:rPr>
      </w:pPr>
    </w:p>
    <w:p w:rsidR="00CF2D5F" w:rsidRPr="00CF2D5F" w:rsidRDefault="00CF2D5F" w:rsidP="00CC2BFD">
      <w:pPr>
        <w:jc w:val="both"/>
        <w:rPr>
          <w:lang w:val="en-US"/>
        </w:rPr>
      </w:pPr>
    </w:p>
    <w:sectPr w:rsidR="00CF2D5F" w:rsidRPr="00CF2D5F" w:rsidSect="00812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D3AD2"/>
    <w:multiLevelType w:val="hybridMultilevel"/>
    <w:tmpl w:val="968E38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F1282"/>
    <w:multiLevelType w:val="hybridMultilevel"/>
    <w:tmpl w:val="402AE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68717D"/>
    <w:rsid w:val="000947B6"/>
    <w:rsid w:val="000A763E"/>
    <w:rsid w:val="000F52F7"/>
    <w:rsid w:val="00124984"/>
    <w:rsid w:val="00230254"/>
    <w:rsid w:val="0025656F"/>
    <w:rsid w:val="00263121"/>
    <w:rsid w:val="002C1850"/>
    <w:rsid w:val="003866A2"/>
    <w:rsid w:val="004E18AA"/>
    <w:rsid w:val="0056721D"/>
    <w:rsid w:val="00577A39"/>
    <w:rsid w:val="005F28FC"/>
    <w:rsid w:val="00640B62"/>
    <w:rsid w:val="0068717D"/>
    <w:rsid w:val="006A6332"/>
    <w:rsid w:val="006A6F2A"/>
    <w:rsid w:val="007242ED"/>
    <w:rsid w:val="00737A06"/>
    <w:rsid w:val="0078135B"/>
    <w:rsid w:val="00812B33"/>
    <w:rsid w:val="00826BE1"/>
    <w:rsid w:val="00872B20"/>
    <w:rsid w:val="00891C12"/>
    <w:rsid w:val="009E215D"/>
    <w:rsid w:val="00A165CE"/>
    <w:rsid w:val="00A22465"/>
    <w:rsid w:val="00A35E4D"/>
    <w:rsid w:val="00AD30C3"/>
    <w:rsid w:val="00B47FE9"/>
    <w:rsid w:val="00B8367E"/>
    <w:rsid w:val="00C24A38"/>
    <w:rsid w:val="00CB5359"/>
    <w:rsid w:val="00CC2BFD"/>
    <w:rsid w:val="00CF2D5F"/>
    <w:rsid w:val="00DA190A"/>
    <w:rsid w:val="00DF525B"/>
    <w:rsid w:val="00E5419B"/>
    <w:rsid w:val="00EA7328"/>
    <w:rsid w:val="00EC44B8"/>
    <w:rsid w:val="00EF16B7"/>
    <w:rsid w:val="00F5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2B33"/>
  </w:style>
  <w:style w:type="paragraph" w:styleId="Nagwek1">
    <w:name w:val="heading 1"/>
    <w:basedOn w:val="Normalny"/>
    <w:next w:val="Normalny"/>
    <w:link w:val="Nagwek1Znak"/>
    <w:uiPriority w:val="9"/>
    <w:qFormat/>
    <w:rsid w:val="00891C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6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717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242E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8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66A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866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B836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836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C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91C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891C12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891C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56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F16B7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F16B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F16B7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5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hyperlink" Target="http://colah.github.io/posts/2015-08-Understanding-LSTM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arxiv.org/pdf/1412.3555v1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eeplearning.net/software/theano/" TargetMode="External"/><Relationship Id="rId17" Type="http://schemas.openxmlformats.org/officeDocument/2006/relationships/hyperlink" Target="http://deeplearning.net/tutorial/lstm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eeplearning.cs.cmu.edu/pdfs/Hochreiter97_lstm.pdf" TargetMode="External"/><Relationship Id="rId20" Type="http://schemas.openxmlformats.org/officeDocument/2006/relationships/hyperlink" Target="http://arxiv.org/pdf/1406.1078v3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tooq.pl" TargetMode="External"/><Relationship Id="rId11" Type="http://schemas.openxmlformats.org/officeDocument/2006/relationships/hyperlink" Target="http://keras.io" TargetMode="External"/><Relationship Id="rId24" Type="http://schemas.openxmlformats.org/officeDocument/2006/relationships/hyperlink" Target="http://cs229.stanford.edu/proj2012/BernalFokPidaparthi-FinancialMarketTimeSeriesPredictionwithRecurrentNeural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arpathy.github.io/2015/05/21/rnn-effectiveness/" TargetMode="External"/><Relationship Id="rId23" Type="http://schemas.openxmlformats.org/officeDocument/2006/relationships/hyperlink" Target="http://www.kolegija.lt/dokumentai_img/Maknickiene-3-8-Pages-from-IITSBE-2011-2-Nr11.pdf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cs.toronto.edu/~graves/preprint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Relationship Id="rId22" Type="http://schemas.openxmlformats.org/officeDocument/2006/relationships/hyperlink" Target="http://www.aclweb.org/anthology/W14-4012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en-US"/>
              <a:t>Test Accuracy</a:t>
            </a:r>
            <a:r>
              <a:rPr lang="pl-PL"/>
              <a:t> - DBC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Test Accuracy - DBC</c:v>
                </c:pt>
              </c:strCache>
            </c:strRef>
          </c:tx>
          <c:marker>
            <c:symbol val="none"/>
          </c:marker>
          <c:val>
            <c:numRef>
              <c:f>Arkusz1!$B$2:$B$101</c:f>
              <c:numCache>
                <c:formatCode>General</c:formatCode>
                <c:ptCount val="100"/>
                <c:pt idx="0">
                  <c:v>0.54701397712833499</c:v>
                </c:pt>
                <c:pt idx="1">
                  <c:v>0.54066073697585704</c:v>
                </c:pt>
                <c:pt idx="2">
                  <c:v>0.52160101651842428</c:v>
                </c:pt>
                <c:pt idx="3">
                  <c:v>0.53621346886912291</c:v>
                </c:pt>
                <c:pt idx="4">
                  <c:v>0.52223634053367196</c:v>
                </c:pt>
                <c:pt idx="5">
                  <c:v>0.54447268106734381</c:v>
                </c:pt>
                <c:pt idx="6">
                  <c:v>0.51905972045743298</c:v>
                </c:pt>
                <c:pt idx="7">
                  <c:v>0.51905972045743298</c:v>
                </c:pt>
                <c:pt idx="8">
                  <c:v>0.49872935196950408</c:v>
                </c:pt>
                <c:pt idx="9">
                  <c:v>0.5203303684879278</c:v>
                </c:pt>
                <c:pt idx="10">
                  <c:v>0.52287166454891909</c:v>
                </c:pt>
                <c:pt idx="11">
                  <c:v>0.50825921219822112</c:v>
                </c:pt>
                <c:pt idx="12">
                  <c:v>0.5114358322744591</c:v>
                </c:pt>
                <c:pt idx="13">
                  <c:v>0.515883100381194</c:v>
                </c:pt>
                <c:pt idx="14">
                  <c:v>0.50825921219822112</c:v>
                </c:pt>
                <c:pt idx="15">
                  <c:v>0.50127064803049504</c:v>
                </c:pt>
                <c:pt idx="16">
                  <c:v>0.50571791613722894</c:v>
                </c:pt>
                <c:pt idx="17">
                  <c:v>0.49301143583227414</c:v>
                </c:pt>
                <c:pt idx="18">
                  <c:v>0.4974587039390081</c:v>
                </c:pt>
                <c:pt idx="19">
                  <c:v>0.50254129606099107</c:v>
                </c:pt>
                <c:pt idx="20">
                  <c:v>0.47077509529860206</c:v>
                </c:pt>
                <c:pt idx="21">
                  <c:v>0.4974587039390081</c:v>
                </c:pt>
                <c:pt idx="22">
                  <c:v>0.50127064803049504</c:v>
                </c:pt>
                <c:pt idx="23">
                  <c:v>0.48411689961880511</c:v>
                </c:pt>
                <c:pt idx="24">
                  <c:v>0.47839898348157506</c:v>
                </c:pt>
                <c:pt idx="25">
                  <c:v>0.476493011435832</c:v>
                </c:pt>
                <c:pt idx="26">
                  <c:v>0.49682337992376113</c:v>
                </c:pt>
                <c:pt idx="27">
                  <c:v>0.50635324015247696</c:v>
                </c:pt>
                <c:pt idx="28">
                  <c:v>0.48094027954256607</c:v>
                </c:pt>
                <c:pt idx="29">
                  <c:v>0.48348157560355703</c:v>
                </c:pt>
                <c:pt idx="30">
                  <c:v>0.49428208386277012</c:v>
                </c:pt>
                <c:pt idx="31">
                  <c:v>0.48919949174078697</c:v>
                </c:pt>
                <c:pt idx="32">
                  <c:v>0.4974587039390081</c:v>
                </c:pt>
                <c:pt idx="33">
                  <c:v>0.50762388818297299</c:v>
                </c:pt>
                <c:pt idx="34">
                  <c:v>0.50635324015247696</c:v>
                </c:pt>
                <c:pt idx="35">
                  <c:v>0.51016518424396373</c:v>
                </c:pt>
                <c:pt idx="36">
                  <c:v>0.49491740787801708</c:v>
                </c:pt>
                <c:pt idx="37">
                  <c:v>0.49682337992376113</c:v>
                </c:pt>
                <c:pt idx="38">
                  <c:v>0.48983481575603505</c:v>
                </c:pt>
                <c:pt idx="39">
                  <c:v>0.50571791613722894</c:v>
                </c:pt>
                <c:pt idx="40">
                  <c:v>0.49809402795425611</c:v>
                </c:pt>
                <c:pt idx="41">
                  <c:v>0.50508259212198192</c:v>
                </c:pt>
                <c:pt idx="42">
                  <c:v>0.5</c:v>
                </c:pt>
                <c:pt idx="43">
                  <c:v>0.50508259212198192</c:v>
                </c:pt>
                <c:pt idx="44">
                  <c:v>0.4974587039390081</c:v>
                </c:pt>
                <c:pt idx="45">
                  <c:v>0.50571791613722894</c:v>
                </c:pt>
                <c:pt idx="46">
                  <c:v>0.503811944091486</c:v>
                </c:pt>
                <c:pt idx="47">
                  <c:v>0.48856416772554012</c:v>
                </c:pt>
                <c:pt idx="48">
                  <c:v>0.50698856416772486</c:v>
                </c:pt>
                <c:pt idx="49">
                  <c:v>0.49428208386277012</c:v>
                </c:pt>
                <c:pt idx="50">
                  <c:v>0.49174078780177805</c:v>
                </c:pt>
                <c:pt idx="51">
                  <c:v>0.4974587039390081</c:v>
                </c:pt>
                <c:pt idx="52">
                  <c:v>0.50635324015247696</c:v>
                </c:pt>
                <c:pt idx="53">
                  <c:v>0.4955527318932651</c:v>
                </c:pt>
                <c:pt idx="54">
                  <c:v>0.48729351969504398</c:v>
                </c:pt>
                <c:pt idx="55">
                  <c:v>0.4879288437102921</c:v>
                </c:pt>
                <c:pt idx="56">
                  <c:v>0.48602287166454816</c:v>
                </c:pt>
                <c:pt idx="57">
                  <c:v>0.4974587039390081</c:v>
                </c:pt>
                <c:pt idx="58">
                  <c:v>0.49428208386277012</c:v>
                </c:pt>
                <c:pt idx="59">
                  <c:v>0.49110546378653108</c:v>
                </c:pt>
                <c:pt idx="60">
                  <c:v>0.49872935196950408</c:v>
                </c:pt>
                <c:pt idx="61">
                  <c:v>0.48856416772554012</c:v>
                </c:pt>
                <c:pt idx="62">
                  <c:v>0.49428208386277012</c:v>
                </c:pt>
                <c:pt idx="63">
                  <c:v>0.51080050825921197</c:v>
                </c:pt>
                <c:pt idx="64">
                  <c:v>0.5</c:v>
                </c:pt>
                <c:pt idx="65">
                  <c:v>0.49364675984752204</c:v>
                </c:pt>
                <c:pt idx="66">
                  <c:v>0.50635324015247696</c:v>
                </c:pt>
                <c:pt idx="67">
                  <c:v>0.49809402795425611</c:v>
                </c:pt>
                <c:pt idx="68">
                  <c:v>0.49872935196950408</c:v>
                </c:pt>
                <c:pt idx="69">
                  <c:v>0.49618805590851306</c:v>
                </c:pt>
                <c:pt idx="70">
                  <c:v>0.49936467598475215</c:v>
                </c:pt>
                <c:pt idx="71">
                  <c:v>0.49237611181702612</c:v>
                </c:pt>
                <c:pt idx="72">
                  <c:v>0.49428208386277012</c:v>
                </c:pt>
                <c:pt idx="73">
                  <c:v>0.50508259212198192</c:v>
                </c:pt>
                <c:pt idx="74">
                  <c:v>0.48729351969504398</c:v>
                </c:pt>
                <c:pt idx="75">
                  <c:v>0.503811944091486</c:v>
                </c:pt>
                <c:pt idx="76">
                  <c:v>0.48983481575603505</c:v>
                </c:pt>
                <c:pt idx="77">
                  <c:v>0.49682337992376113</c:v>
                </c:pt>
                <c:pt idx="78">
                  <c:v>0.49110546378653108</c:v>
                </c:pt>
                <c:pt idx="79">
                  <c:v>0.49491740787801708</c:v>
                </c:pt>
                <c:pt idx="80">
                  <c:v>0.49047013977128306</c:v>
                </c:pt>
                <c:pt idx="81">
                  <c:v>0.49618805590851306</c:v>
                </c:pt>
                <c:pt idx="82">
                  <c:v>0.49110546378653108</c:v>
                </c:pt>
                <c:pt idx="83">
                  <c:v>0.49491740787801708</c:v>
                </c:pt>
                <c:pt idx="84">
                  <c:v>0.4955527318932651</c:v>
                </c:pt>
                <c:pt idx="85">
                  <c:v>0.50127064803049504</c:v>
                </c:pt>
                <c:pt idx="86">
                  <c:v>0.50508259212198192</c:v>
                </c:pt>
                <c:pt idx="87">
                  <c:v>0.5</c:v>
                </c:pt>
                <c:pt idx="88">
                  <c:v>0.51080050825921197</c:v>
                </c:pt>
                <c:pt idx="89">
                  <c:v>0.49237611181702612</c:v>
                </c:pt>
                <c:pt idx="90">
                  <c:v>0.4974587039390081</c:v>
                </c:pt>
                <c:pt idx="91">
                  <c:v>0.50254129606099107</c:v>
                </c:pt>
                <c:pt idx="92">
                  <c:v>0.4879288437102921</c:v>
                </c:pt>
                <c:pt idx="93">
                  <c:v>0.4879288437102921</c:v>
                </c:pt>
                <c:pt idx="94">
                  <c:v>0.4955527318932651</c:v>
                </c:pt>
                <c:pt idx="95">
                  <c:v>0.49110546378653108</c:v>
                </c:pt>
                <c:pt idx="96">
                  <c:v>0.49428208386277012</c:v>
                </c:pt>
                <c:pt idx="97">
                  <c:v>0.50190597204574305</c:v>
                </c:pt>
                <c:pt idx="98">
                  <c:v>0.50698856416772486</c:v>
                </c:pt>
                <c:pt idx="99">
                  <c:v>0.50952986022871605</c:v>
                </c:pt>
              </c:numCache>
            </c:numRef>
          </c:val>
        </c:ser>
        <c:marker val="1"/>
        <c:axId val="105718528"/>
        <c:axId val="107115264"/>
      </c:lineChart>
      <c:catAx>
        <c:axId val="105718528"/>
        <c:scaling>
          <c:orientation val="minMax"/>
        </c:scaling>
        <c:axPos val="b"/>
        <c:tickLblPos val="nextTo"/>
        <c:crossAx val="107115264"/>
        <c:crosses val="autoZero"/>
        <c:auto val="1"/>
        <c:lblAlgn val="ctr"/>
        <c:lblOffset val="100"/>
      </c:catAx>
      <c:valAx>
        <c:axId val="107115264"/>
        <c:scaling>
          <c:orientation val="minMax"/>
        </c:scaling>
        <c:axPos val="l"/>
        <c:majorGridlines/>
        <c:numFmt formatCode="General" sourceLinked="1"/>
        <c:tickLblPos val="nextTo"/>
        <c:crossAx val="1057185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/>
    <c:plotArea>
      <c:layout/>
      <c:lineChart>
        <c:grouping val="standard"/>
        <c:ser>
          <c:idx val="0"/>
          <c:order val="0"/>
          <c:tx>
            <c:strRef>
              <c:f>Arkusz1!$D$1</c:f>
              <c:strCache>
                <c:ptCount val="1"/>
                <c:pt idx="0">
                  <c:v>Test Accuracy - KGH</c:v>
                </c:pt>
              </c:strCache>
            </c:strRef>
          </c:tx>
          <c:marker>
            <c:symbol val="none"/>
          </c:marker>
          <c:val>
            <c:numRef>
              <c:f>Arkusz1!$D$2:$D$21</c:f>
              <c:numCache>
                <c:formatCode>General</c:formatCode>
                <c:ptCount val="20"/>
                <c:pt idx="0">
                  <c:v>0.52597402597402498</c:v>
                </c:pt>
                <c:pt idx="1">
                  <c:v>0.52308802308802305</c:v>
                </c:pt>
                <c:pt idx="2">
                  <c:v>0.52308802308802305</c:v>
                </c:pt>
                <c:pt idx="3">
                  <c:v>0.51948051948051899</c:v>
                </c:pt>
                <c:pt idx="4">
                  <c:v>0.51875901875901809</c:v>
                </c:pt>
                <c:pt idx="5">
                  <c:v>0.52308802308802305</c:v>
                </c:pt>
                <c:pt idx="6">
                  <c:v>0.52236652236652192</c:v>
                </c:pt>
                <c:pt idx="7">
                  <c:v>0.50721500721500701</c:v>
                </c:pt>
                <c:pt idx="8">
                  <c:v>0.52092352092352001</c:v>
                </c:pt>
                <c:pt idx="9">
                  <c:v>0.52092352092352001</c:v>
                </c:pt>
                <c:pt idx="10">
                  <c:v>0.50937950937950904</c:v>
                </c:pt>
                <c:pt idx="11">
                  <c:v>0.51948051948051899</c:v>
                </c:pt>
                <c:pt idx="12">
                  <c:v>0.51515151515151503</c:v>
                </c:pt>
                <c:pt idx="13">
                  <c:v>0.51443001443001402</c:v>
                </c:pt>
                <c:pt idx="14">
                  <c:v>0.51443001443001402</c:v>
                </c:pt>
                <c:pt idx="15">
                  <c:v>0.5331890331890331</c:v>
                </c:pt>
                <c:pt idx="16">
                  <c:v>0.52669552669552622</c:v>
                </c:pt>
                <c:pt idx="17">
                  <c:v>0.50721500721500701</c:v>
                </c:pt>
                <c:pt idx="18">
                  <c:v>0.51082251082250996</c:v>
                </c:pt>
                <c:pt idx="19">
                  <c:v>0.51659451659451616</c:v>
                </c:pt>
              </c:numCache>
            </c:numRef>
          </c:val>
        </c:ser>
        <c:marker val="1"/>
        <c:axId val="107882368"/>
        <c:axId val="107892736"/>
      </c:lineChart>
      <c:catAx>
        <c:axId val="107882368"/>
        <c:scaling>
          <c:orientation val="minMax"/>
        </c:scaling>
        <c:axPos val="b"/>
        <c:tickLblPos val="nextTo"/>
        <c:crossAx val="107892736"/>
        <c:crosses val="autoZero"/>
        <c:auto val="1"/>
        <c:lblAlgn val="ctr"/>
        <c:lblOffset val="100"/>
      </c:catAx>
      <c:valAx>
        <c:axId val="107892736"/>
        <c:scaling>
          <c:orientation val="minMax"/>
        </c:scaling>
        <c:axPos val="l"/>
        <c:majorGridlines/>
        <c:numFmt formatCode="General" sourceLinked="1"/>
        <c:tickLblPos val="nextTo"/>
        <c:crossAx val="1078823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4A0F61-E6EF-48FA-9CFE-0774FB0F4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1449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Andruszkiewicz</dc:creator>
  <cp:keywords/>
  <dc:description/>
  <cp:lastModifiedBy>Paweł Andruszkiewicz</cp:lastModifiedBy>
  <cp:revision>20</cp:revision>
  <dcterms:created xsi:type="dcterms:W3CDTF">2016-01-23T21:49:00Z</dcterms:created>
  <dcterms:modified xsi:type="dcterms:W3CDTF">2016-01-24T02:35:00Z</dcterms:modified>
</cp:coreProperties>
</file>