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6697C4" w14:textId="77777777" w:rsidR="00F528FC" w:rsidRPr="007C4BA4" w:rsidRDefault="00F528FC" w:rsidP="00AE3CCF">
      <w:pPr>
        <w:pStyle w:val="Heading2"/>
        <w:spacing w:line="276" w:lineRule="auto"/>
        <w:rPr>
          <w:rFonts w:ascii="Trebuchet MS" w:hAnsi="Trebuchet MS"/>
          <w:b w:val="0"/>
        </w:rPr>
      </w:pPr>
      <w:r w:rsidRPr="007C4BA4">
        <w:rPr>
          <w:rFonts w:ascii="Trebuchet MS" w:hAnsi="Trebuchet MS"/>
          <w:b w:val="0"/>
        </w:rPr>
        <w:t xml:space="preserve">Experiment No. : </w:t>
      </w:r>
      <w:r w:rsidR="004D64D8" w:rsidRPr="007C4BA4">
        <w:rPr>
          <w:rFonts w:ascii="Trebuchet MS" w:hAnsi="Trebuchet MS"/>
          <w:b w:val="0"/>
        </w:rPr>
        <w:t>6</w:t>
      </w:r>
    </w:p>
    <w:p w14:paraId="2ED92607" w14:textId="77777777" w:rsidR="00A71690" w:rsidRPr="007C4BA4" w:rsidRDefault="00A71690" w:rsidP="00AE3CCF">
      <w:pPr>
        <w:spacing w:line="276" w:lineRule="auto"/>
        <w:jc w:val="both"/>
        <w:rPr>
          <w:rFonts w:ascii="Trebuchet MS" w:hAnsi="Trebuchet MS"/>
          <w:bCs/>
        </w:rPr>
      </w:pPr>
    </w:p>
    <w:p w14:paraId="5B949CA1" w14:textId="77777777" w:rsidR="004D0F29" w:rsidRPr="007C4BA4" w:rsidRDefault="00497406" w:rsidP="00AE3CCF">
      <w:pPr>
        <w:spacing w:line="276" w:lineRule="auto"/>
        <w:jc w:val="both"/>
        <w:rPr>
          <w:rFonts w:ascii="Trebuchet MS" w:hAnsi="Trebuchet MS"/>
          <w:bCs/>
        </w:rPr>
      </w:pPr>
      <w:r w:rsidRPr="007C4BA4">
        <w:rPr>
          <w:rFonts w:ascii="Trebuchet MS" w:hAnsi="Trebuchet MS"/>
          <w:bCs/>
        </w:rPr>
        <w:t>Title:</w:t>
      </w:r>
      <w:r w:rsidR="00CB4870" w:rsidRPr="007C4BA4">
        <w:rPr>
          <w:rFonts w:ascii="Trebuchet MS" w:hAnsi="Trebuchet MS"/>
          <w:bCs/>
        </w:rPr>
        <w:t xml:space="preserve"> </w:t>
      </w:r>
      <w:r w:rsidR="00C67E0B" w:rsidRPr="007C4BA4">
        <w:rPr>
          <w:rFonts w:ascii="Trebuchet MS" w:hAnsi="Trebuchet MS"/>
        </w:rPr>
        <w:t>Demonstration of slowly changing dimension using SQL Server Integration Services</w:t>
      </w:r>
    </w:p>
    <w:p w14:paraId="6F49AE44" w14:textId="77777777" w:rsidR="00F528FC" w:rsidRPr="007C4BA4" w:rsidRDefault="00F528FC" w:rsidP="005B7D23">
      <w:pPr>
        <w:spacing w:line="276" w:lineRule="auto"/>
        <w:ind w:left="1440" w:hanging="1440"/>
        <w:jc w:val="both"/>
        <w:rPr>
          <w:rFonts w:ascii="Trebuchet MS" w:hAnsi="Trebuchet MS"/>
          <w:bCs/>
        </w:rPr>
      </w:pPr>
      <w:r w:rsidRPr="007C4BA4">
        <w:rPr>
          <w:rFonts w:ascii="Trebuchet MS" w:hAnsi="Trebuchet MS"/>
          <w:bCs/>
        </w:rPr>
        <w:t>Objectives</w:t>
      </w:r>
      <w:r w:rsidRPr="007C4BA4">
        <w:rPr>
          <w:rFonts w:ascii="Trebuchet MS" w:hAnsi="Trebuchet MS"/>
        </w:rPr>
        <w:t xml:space="preserve">: </w:t>
      </w:r>
      <w:r w:rsidRPr="007C4BA4">
        <w:rPr>
          <w:rFonts w:ascii="Trebuchet MS" w:hAnsi="Trebuchet MS"/>
        </w:rPr>
        <w:tab/>
      </w:r>
      <w:r w:rsidR="005B7D23" w:rsidRPr="007C4BA4">
        <w:rPr>
          <w:rFonts w:ascii="Trebuchet MS" w:hAnsi="Trebuchet MS"/>
        </w:rPr>
        <w:t>1.</w:t>
      </w:r>
      <w:r w:rsidR="005B7D23" w:rsidRPr="007C4BA4">
        <w:rPr>
          <w:rFonts w:ascii="Trebuchet MS" w:hAnsi="Trebuchet MS"/>
          <w:bCs/>
        </w:rPr>
        <w:t xml:space="preserve"> To study </w:t>
      </w:r>
      <w:r w:rsidR="00C67E0B" w:rsidRPr="007C4BA4">
        <w:rPr>
          <w:rFonts w:ascii="Trebuchet MS" w:hAnsi="Trebuchet MS"/>
          <w:bCs/>
        </w:rPr>
        <w:t>Slowly changing dimension</w:t>
      </w:r>
      <w:r w:rsidR="008C185A" w:rsidRPr="007C4BA4">
        <w:rPr>
          <w:rFonts w:ascii="Trebuchet MS" w:hAnsi="Trebuchet MS"/>
          <w:bCs/>
        </w:rPr>
        <w:t xml:space="preserve"> and types of slowly changing dimensions</w:t>
      </w:r>
    </w:p>
    <w:p w14:paraId="78AF687A" w14:textId="77777777" w:rsidR="005B7D23" w:rsidRPr="007C4BA4" w:rsidRDefault="005B7D23" w:rsidP="00CB3B1E">
      <w:pPr>
        <w:spacing w:line="276" w:lineRule="auto"/>
        <w:ind w:left="1440" w:hanging="1440"/>
        <w:jc w:val="both"/>
        <w:rPr>
          <w:rFonts w:ascii="Trebuchet MS" w:hAnsi="Trebuchet MS"/>
        </w:rPr>
      </w:pPr>
      <w:r w:rsidRPr="007C4BA4">
        <w:rPr>
          <w:rFonts w:ascii="Trebuchet MS" w:hAnsi="Trebuchet MS"/>
          <w:bCs/>
        </w:rPr>
        <w:t xml:space="preserve">                  </w:t>
      </w:r>
      <w:r w:rsidR="009C13E7" w:rsidRPr="007C4BA4">
        <w:rPr>
          <w:rFonts w:ascii="Trebuchet MS" w:hAnsi="Trebuchet MS"/>
          <w:bCs/>
        </w:rPr>
        <w:t xml:space="preserve"> </w:t>
      </w:r>
      <w:r w:rsidRPr="007C4BA4">
        <w:rPr>
          <w:rFonts w:ascii="Trebuchet MS" w:hAnsi="Trebuchet MS"/>
          <w:bCs/>
        </w:rPr>
        <w:t>2</w:t>
      </w:r>
      <w:r w:rsidRPr="007C4BA4">
        <w:rPr>
          <w:rFonts w:ascii="Trebuchet MS" w:hAnsi="Trebuchet MS"/>
        </w:rPr>
        <w:t xml:space="preserve">. To </w:t>
      </w:r>
      <w:r w:rsidR="008C185A" w:rsidRPr="007C4BA4">
        <w:rPr>
          <w:rFonts w:ascii="Trebuchet MS" w:hAnsi="Trebuchet MS"/>
        </w:rPr>
        <w:t>demonstrate Type 0, Type 1 and Type 2 SCD in SQL Server</w:t>
      </w:r>
    </w:p>
    <w:p w14:paraId="7C48013C" w14:textId="77777777" w:rsidR="0072664B" w:rsidRPr="007C4BA4" w:rsidRDefault="0072664B" w:rsidP="00AE3CCF">
      <w:pPr>
        <w:spacing w:line="276" w:lineRule="auto"/>
        <w:jc w:val="both"/>
        <w:rPr>
          <w:rFonts w:ascii="Trebuchet MS" w:hAnsi="Trebuchet MS"/>
          <w:bCs/>
        </w:rPr>
      </w:pPr>
    </w:p>
    <w:p w14:paraId="716450CE" w14:textId="77777777" w:rsidR="00950C76" w:rsidRPr="007C4BA4" w:rsidRDefault="00F528FC" w:rsidP="00AE3CCF">
      <w:pPr>
        <w:spacing w:line="276" w:lineRule="auto"/>
        <w:jc w:val="both"/>
        <w:rPr>
          <w:rFonts w:ascii="Trebuchet MS" w:hAnsi="Trebuchet MS"/>
        </w:rPr>
      </w:pPr>
      <w:r w:rsidRPr="007C4BA4">
        <w:rPr>
          <w:rFonts w:ascii="Trebuchet MS" w:hAnsi="Trebuchet MS"/>
          <w:bCs/>
        </w:rPr>
        <w:t xml:space="preserve">Key concepts:    </w:t>
      </w:r>
      <w:r w:rsidR="008C185A" w:rsidRPr="007C4BA4">
        <w:rPr>
          <w:rFonts w:ascii="Trebuchet MS" w:hAnsi="Trebuchet MS"/>
          <w:bCs/>
        </w:rPr>
        <w:t>SCD</w:t>
      </w:r>
    </w:p>
    <w:p w14:paraId="307CF256" w14:textId="77777777" w:rsidR="00B34D18" w:rsidRPr="007C4BA4" w:rsidRDefault="00B34D18" w:rsidP="00AE3CCF">
      <w:pPr>
        <w:spacing w:line="276" w:lineRule="auto"/>
        <w:jc w:val="both"/>
        <w:rPr>
          <w:rFonts w:ascii="Trebuchet MS" w:hAnsi="Trebuchet MS"/>
        </w:rPr>
      </w:pPr>
    </w:p>
    <w:p w14:paraId="44699EB0" w14:textId="77777777" w:rsidR="00950C76" w:rsidRPr="007C4BA4" w:rsidRDefault="00476ADF" w:rsidP="00AE3CCF">
      <w:pPr>
        <w:spacing w:line="276" w:lineRule="auto"/>
        <w:jc w:val="both"/>
        <w:rPr>
          <w:rFonts w:ascii="Trebuchet MS" w:hAnsi="Trebuchet MS"/>
        </w:rPr>
      </w:pPr>
      <w:r w:rsidRPr="007C4BA4">
        <w:rPr>
          <w:rFonts w:ascii="Trebuchet MS" w:hAnsi="Trebuchet MS"/>
        </w:rPr>
        <w:t>Theory:</w:t>
      </w:r>
    </w:p>
    <w:p w14:paraId="22F9B0CA" w14:textId="77777777" w:rsidR="00955E3E" w:rsidRPr="007C4BA4" w:rsidRDefault="00955E3E" w:rsidP="00AE3CCF">
      <w:pPr>
        <w:spacing w:line="276" w:lineRule="auto"/>
        <w:jc w:val="both"/>
        <w:rPr>
          <w:rFonts w:ascii="Trebuchet MS" w:hAnsi="Trebuchet MS"/>
        </w:rPr>
      </w:pPr>
    </w:p>
    <w:p w14:paraId="5FFFE99B" w14:textId="77777777" w:rsidR="00B27C28" w:rsidRDefault="00781325" w:rsidP="00AE3CCF">
      <w:pPr>
        <w:spacing w:line="276" w:lineRule="auto"/>
        <w:jc w:val="both"/>
        <w:rPr>
          <w:rFonts w:ascii="Trebuchet MS" w:hAnsi="Trebuchet MS"/>
        </w:rPr>
      </w:pPr>
      <w:r w:rsidRPr="007C4BA4">
        <w:rPr>
          <w:rFonts w:ascii="Trebuchet MS" w:hAnsi="Trebuchet MS"/>
        </w:rPr>
        <w:t xml:space="preserve">SSIS Slowly Changing Dimension Type 2 (SCD 2): If you want to maintain the historical data of a column, then mark them as Historical attributes. If your Dimension table members (or Columns) marked as Historical attributes, then it will maintain the current record, and on top of that, it will create a new record with changing details. In real-time, the type of change provided by this SCD 2 or SSIS Slowly Changing Dimension Type 2 is beneficial. For example, if we want to maintain the Employee’s previous and current </w:t>
      </w:r>
      <w:r w:rsidR="00E54B05">
        <w:rPr>
          <w:rFonts w:ascii="Trebuchet MS" w:hAnsi="Trebuchet MS"/>
        </w:rPr>
        <w:t>Country</w:t>
      </w:r>
      <w:r w:rsidRPr="007C4BA4">
        <w:rPr>
          <w:rFonts w:ascii="Trebuchet MS" w:hAnsi="Trebuchet MS"/>
        </w:rPr>
        <w:t xml:space="preserve"> then we can mark these columns as Historical attributes. </w:t>
      </w:r>
    </w:p>
    <w:p w14:paraId="77B1D04C" w14:textId="77777777" w:rsidR="00E54B05" w:rsidRPr="007C4BA4" w:rsidRDefault="00E54B05" w:rsidP="00AE3CCF">
      <w:pPr>
        <w:spacing w:line="276" w:lineRule="auto"/>
        <w:jc w:val="both"/>
        <w:rPr>
          <w:rFonts w:ascii="Trebuchet MS" w:hAnsi="Trebuchet MS"/>
        </w:rPr>
      </w:pPr>
    </w:p>
    <w:p w14:paraId="7B90F083" w14:textId="77777777" w:rsidR="00E54B05" w:rsidRDefault="00E54B05" w:rsidP="00E54B05">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In Type 2 SCD, a new record is added to the Destination table to represent the new information. Therefore, both the original and the new record will be present. The new record gets its own primary key. </w:t>
      </w:r>
    </w:p>
    <w:tbl>
      <w:tblPr>
        <w:tblW w:w="9899" w:type="dxa"/>
        <w:shd w:val="clear" w:color="auto" w:fill="FFFFFF"/>
        <w:tblCellMar>
          <w:left w:w="0" w:type="dxa"/>
          <w:right w:w="0" w:type="dxa"/>
        </w:tblCellMar>
        <w:tblLook w:val="04A0" w:firstRow="1" w:lastRow="0" w:firstColumn="1" w:lastColumn="0" w:noHBand="0" w:noVBand="1"/>
      </w:tblPr>
      <w:tblGrid>
        <w:gridCol w:w="1497"/>
        <w:gridCol w:w="2488"/>
        <w:gridCol w:w="2105"/>
        <w:gridCol w:w="1952"/>
        <w:gridCol w:w="1857"/>
      </w:tblGrid>
      <w:tr w:rsidR="00E54B05" w14:paraId="540AE778" w14:textId="77777777" w:rsidTr="00BB5440">
        <w:trPr>
          <w:trHeight w:val="290"/>
        </w:trPr>
        <w:tc>
          <w:tcPr>
            <w:tcW w:w="149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267CA01" w14:textId="77777777" w:rsidR="00E54B05" w:rsidRDefault="00E54B05">
            <w:pPr>
              <w:spacing w:after="315"/>
              <w:rPr>
                <w:rFonts w:ascii="Verdana" w:hAnsi="Verdana"/>
                <w:color w:val="222222"/>
                <w:sz w:val="23"/>
                <w:szCs w:val="23"/>
              </w:rPr>
            </w:pPr>
            <w:r>
              <w:rPr>
                <w:rFonts w:ascii="Verdana" w:hAnsi="Verdana"/>
                <w:color w:val="222222"/>
                <w:sz w:val="23"/>
                <w:szCs w:val="23"/>
              </w:rPr>
              <w:t>Emp_ID</w:t>
            </w:r>
          </w:p>
        </w:tc>
        <w:tc>
          <w:tcPr>
            <w:tcW w:w="248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2BD37F1" w14:textId="77777777" w:rsidR="00E54B05" w:rsidRDefault="00E54B05">
            <w:pPr>
              <w:spacing w:after="315"/>
              <w:rPr>
                <w:rFonts w:ascii="Verdana" w:hAnsi="Verdana"/>
                <w:color w:val="222222"/>
                <w:sz w:val="23"/>
                <w:szCs w:val="23"/>
              </w:rPr>
            </w:pPr>
            <w:r>
              <w:rPr>
                <w:rFonts w:ascii="Verdana" w:hAnsi="Verdana"/>
                <w:color w:val="222222"/>
                <w:sz w:val="23"/>
                <w:szCs w:val="23"/>
              </w:rPr>
              <w:t>Emp_Name</w:t>
            </w:r>
          </w:p>
        </w:tc>
        <w:tc>
          <w:tcPr>
            <w:tcW w:w="210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017FF82" w14:textId="77777777" w:rsidR="00E54B05" w:rsidRDefault="00E54B05">
            <w:pPr>
              <w:spacing w:after="315"/>
              <w:rPr>
                <w:rFonts w:ascii="Verdana" w:hAnsi="Verdana"/>
                <w:color w:val="222222"/>
                <w:sz w:val="23"/>
                <w:szCs w:val="23"/>
              </w:rPr>
            </w:pPr>
            <w:r>
              <w:rPr>
                <w:rFonts w:ascii="Verdana" w:hAnsi="Verdana"/>
                <w:color w:val="222222"/>
                <w:sz w:val="23"/>
                <w:szCs w:val="23"/>
              </w:rPr>
              <w:t>Country</w:t>
            </w:r>
          </w:p>
        </w:tc>
        <w:tc>
          <w:tcPr>
            <w:tcW w:w="195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3B1D860" w14:textId="77777777" w:rsidR="00E54B05" w:rsidRDefault="00E54B05">
            <w:pPr>
              <w:spacing w:after="315"/>
              <w:rPr>
                <w:rFonts w:ascii="Verdana" w:hAnsi="Verdana"/>
                <w:color w:val="222222"/>
                <w:sz w:val="23"/>
                <w:szCs w:val="23"/>
              </w:rPr>
            </w:pPr>
            <w:r>
              <w:rPr>
                <w:rFonts w:ascii="Verdana" w:hAnsi="Verdana"/>
                <w:color w:val="222222"/>
                <w:sz w:val="23"/>
                <w:szCs w:val="23"/>
              </w:rPr>
              <w:t>Start_Date</w:t>
            </w:r>
          </w:p>
        </w:tc>
        <w:tc>
          <w:tcPr>
            <w:tcW w:w="185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8C68C8D" w14:textId="77777777" w:rsidR="00E54B05" w:rsidRDefault="00E54B05">
            <w:pPr>
              <w:spacing w:after="315"/>
              <w:rPr>
                <w:rFonts w:ascii="Verdana" w:hAnsi="Verdana"/>
                <w:color w:val="222222"/>
                <w:sz w:val="23"/>
                <w:szCs w:val="23"/>
              </w:rPr>
            </w:pPr>
            <w:r>
              <w:rPr>
                <w:rFonts w:ascii="Verdana" w:hAnsi="Verdana"/>
                <w:color w:val="222222"/>
                <w:sz w:val="23"/>
                <w:szCs w:val="23"/>
              </w:rPr>
              <w:t>End_Date</w:t>
            </w:r>
          </w:p>
        </w:tc>
      </w:tr>
      <w:tr w:rsidR="00E54B05" w14:paraId="63F5D486" w14:textId="77777777" w:rsidTr="00BB5440">
        <w:trPr>
          <w:trHeight w:val="290"/>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15ED62A" w14:textId="77777777" w:rsidR="00E54B05" w:rsidRDefault="00E54B05">
            <w:pPr>
              <w:spacing w:after="315"/>
              <w:rPr>
                <w:rFonts w:ascii="Verdana" w:hAnsi="Verdana"/>
                <w:color w:val="222222"/>
                <w:sz w:val="23"/>
                <w:szCs w:val="23"/>
              </w:rPr>
            </w:pPr>
            <w:r>
              <w:rPr>
                <w:rFonts w:ascii="Verdana" w:hAnsi="Verdana"/>
                <w:color w:val="222222"/>
                <w:sz w:val="23"/>
                <w:szCs w:val="23"/>
              </w:rPr>
              <w:t>1</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E4ACE7D" w14:textId="77777777" w:rsidR="00E54B05" w:rsidRDefault="00E54B05">
            <w:pPr>
              <w:spacing w:after="315"/>
              <w:rPr>
                <w:rFonts w:ascii="Verdana" w:hAnsi="Verdana"/>
                <w:color w:val="222222"/>
                <w:sz w:val="23"/>
                <w:szCs w:val="23"/>
              </w:rPr>
            </w:pPr>
            <w:r>
              <w:rPr>
                <w:rFonts w:ascii="Verdana" w:hAnsi="Verdana"/>
                <w:color w:val="222222"/>
                <w:sz w:val="23"/>
                <w:szCs w:val="23"/>
              </w:rPr>
              <w:t>Roopesh</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6E08B52" w14:textId="77777777" w:rsidR="00E54B05" w:rsidRDefault="00E54B05">
            <w:pPr>
              <w:spacing w:after="315"/>
              <w:rPr>
                <w:rFonts w:ascii="Verdana" w:hAnsi="Verdana"/>
                <w:color w:val="222222"/>
                <w:sz w:val="23"/>
                <w:szCs w:val="23"/>
              </w:rPr>
            </w:pPr>
            <w:r>
              <w:rPr>
                <w:rFonts w:ascii="Verdana" w:hAnsi="Verdana"/>
                <w:color w:val="222222"/>
                <w:sz w:val="23"/>
                <w:szCs w:val="23"/>
              </w:rPr>
              <w:t>India</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F4D90A6" w14:textId="77777777" w:rsidR="00E54B05" w:rsidRDefault="00E54B05">
            <w:pPr>
              <w:spacing w:after="315"/>
              <w:rPr>
                <w:rFonts w:ascii="Verdana" w:hAnsi="Verdana"/>
                <w:color w:val="222222"/>
                <w:sz w:val="23"/>
                <w:szCs w:val="23"/>
              </w:rPr>
            </w:pPr>
            <w:r>
              <w:rPr>
                <w:rFonts w:ascii="Verdana" w:hAnsi="Verdana"/>
                <w:color w:val="222222"/>
                <w:sz w:val="23"/>
                <w:szCs w:val="23"/>
              </w:rPr>
              <w:t>01-01-11</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DB2EB33" w14:textId="77777777" w:rsidR="00E54B05" w:rsidRDefault="00E54B05">
            <w:pPr>
              <w:spacing w:after="315"/>
              <w:rPr>
                <w:rFonts w:ascii="Verdana" w:hAnsi="Verdana"/>
                <w:color w:val="222222"/>
                <w:sz w:val="23"/>
                <w:szCs w:val="23"/>
              </w:rPr>
            </w:pPr>
            <w:r>
              <w:rPr>
                <w:rFonts w:ascii="Verdana" w:hAnsi="Verdana"/>
                <w:color w:val="222222"/>
                <w:sz w:val="23"/>
                <w:szCs w:val="23"/>
              </w:rPr>
              <w:t>NULL</w:t>
            </w:r>
          </w:p>
        </w:tc>
      </w:tr>
    </w:tbl>
    <w:p w14:paraId="68E70014" w14:textId="77777777" w:rsidR="00E54B05" w:rsidRDefault="00E54B05" w:rsidP="00E54B05">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Now, when the Country is changed to the Employee “Roopesh” from India to USA then  the data will be stored in the following way –</w:t>
      </w:r>
    </w:p>
    <w:tbl>
      <w:tblPr>
        <w:tblW w:w="9764" w:type="dxa"/>
        <w:shd w:val="clear" w:color="auto" w:fill="FFFFFF"/>
        <w:tblCellMar>
          <w:left w:w="0" w:type="dxa"/>
          <w:right w:w="0" w:type="dxa"/>
        </w:tblCellMar>
        <w:tblLook w:val="04A0" w:firstRow="1" w:lastRow="0" w:firstColumn="1" w:lastColumn="0" w:noHBand="0" w:noVBand="1"/>
      </w:tblPr>
      <w:tblGrid>
        <w:gridCol w:w="1477"/>
        <w:gridCol w:w="2454"/>
        <w:gridCol w:w="2076"/>
        <w:gridCol w:w="1926"/>
        <w:gridCol w:w="1831"/>
      </w:tblGrid>
      <w:tr w:rsidR="00E54B05" w14:paraId="7846EC75" w14:textId="77777777" w:rsidTr="00BB5440">
        <w:trPr>
          <w:trHeight w:val="291"/>
        </w:trPr>
        <w:tc>
          <w:tcPr>
            <w:tcW w:w="147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0FAF296" w14:textId="77777777" w:rsidR="00E54B05" w:rsidRDefault="00E54B05">
            <w:pPr>
              <w:spacing w:after="315"/>
              <w:rPr>
                <w:rFonts w:ascii="Verdana" w:hAnsi="Verdana"/>
                <w:color w:val="222222"/>
                <w:sz w:val="23"/>
                <w:szCs w:val="23"/>
              </w:rPr>
            </w:pPr>
            <w:r>
              <w:rPr>
                <w:rFonts w:ascii="Verdana" w:hAnsi="Verdana"/>
                <w:color w:val="222222"/>
                <w:sz w:val="23"/>
                <w:szCs w:val="23"/>
              </w:rPr>
              <w:t>Emp_ID</w:t>
            </w:r>
          </w:p>
        </w:tc>
        <w:tc>
          <w:tcPr>
            <w:tcW w:w="245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6390683" w14:textId="77777777" w:rsidR="00E54B05" w:rsidRDefault="00E54B05">
            <w:pPr>
              <w:spacing w:after="315"/>
              <w:rPr>
                <w:rFonts w:ascii="Verdana" w:hAnsi="Verdana"/>
                <w:color w:val="222222"/>
                <w:sz w:val="23"/>
                <w:szCs w:val="23"/>
              </w:rPr>
            </w:pPr>
            <w:r>
              <w:rPr>
                <w:rFonts w:ascii="Verdana" w:hAnsi="Verdana"/>
                <w:color w:val="222222"/>
                <w:sz w:val="23"/>
                <w:szCs w:val="23"/>
              </w:rPr>
              <w:t>Emp_Name</w:t>
            </w:r>
          </w:p>
        </w:tc>
        <w:tc>
          <w:tcPr>
            <w:tcW w:w="207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4BB94E6" w14:textId="77777777" w:rsidR="00E54B05" w:rsidRDefault="00E54B05">
            <w:pPr>
              <w:spacing w:after="315"/>
              <w:rPr>
                <w:rFonts w:ascii="Verdana" w:hAnsi="Verdana"/>
                <w:color w:val="222222"/>
                <w:sz w:val="23"/>
                <w:szCs w:val="23"/>
              </w:rPr>
            </w:pPr>
            <w:r>
              <w:rPr>
                <w:rFonts w:ascii="Verdana" w:hAnsi="Verdana"/>
                <w:color w:val="222222"/>
                <w:sz w:val="23"/>
                <w:szCs w:val="23"/>
              </w:rPr>
              <w:t>Country</w:t>
            </w:r>
          </w:p>
        </w:tc>
        <w:tc>
          <w:tcPr>
            <w:tcW w:w="192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B4C2188" w14:textId="77777777" w:rsidR="00E54B05" w:rsidRDefault="00E54B05">
            <w:pPr>
              <w:spacing w:after="315"/>
              <w:rPr>
                <w:rFonts w:ascii="Verdana" w:hAnsi="Verdana"/>
                <w:color w:val="222222"/>
                <w:sz w:val="23"/>
                <w:szCs w:val="23"/>
              </w:rPr>
            </w:pPr>
            <w:r>
              <w:rPr>
                <w:rFonts w:ascii="Verdana" w:hAnsi="Verdana"/>
                <w:color w:val="222222"/>
                <w:sz w:val="23"/>
                <w:szCs w:val="23"/>
              </w:rPr>
              <w:t>Start_Date</w:t>
            </w:r>
          </w:p>
        </w:tc>
        <w:tc>
          <w:tcPr>
            <w:tcW w:w="183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2AF4069" w14:textId="77777777" w:rsidR="00E54B05" w:rsidRDefault="00E54B05">
            <w:pPr>
              <w:spacing w:after="315"/>
              <w:rPr>
                <w:rFonts w:ascii="Verdana" w:hAnsi="Verdana"/>
                <w:color w:val="222222"/>
                <w:sz w:val="23"/>
                <w:szCs w:val="23"/>
              </w:rPr>
            </w:pPr>
            <w:r>
              <w:rPr>
                <w:rFonts w:ascii="Verdana" w:hAnsi="Verdana"/>
                <w:color w:val="222222"/>
                <w:sz w:val="23"/>
                <w:szCs w:val="23"/>
              </w:rPr>
              <w:t>End_Date</w:t>
            </w:r>
          </w:p>
        </w:tc>
      </w:tr>
      <w:tr w:rsidR="00E54B05" w14:paraId="3E198AEE" w14:textId="77777777" w:rsidTr="00BB5440">
        <w:trPr>
          <w:trHeight w:val="291"/>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3EA4F6C" w14:textId="77777777" w:rsidR="00E54B05" w:rsidRDefault="00E54B05">
            <w:pPr>
              <w:spacing w:after="315"/>
              <w:rPr>
                <w:rFonts w:ascii="Verdana" w:hAnsi="Verdana"/>
                <w:color w:val="222222"/>
                <w:sz w:val="23"/>
                <w:szCs w:val="23"/>
              </w:rPr>
            </w:pPr>
            <w:r>
              <w:rPr>
                <w:rFonts w:ascii="Verdana" w:hAnsi="Verdana"/>
                <w:color w:val="222222"/>
                <w:sz w:val="23"/>
                <w:szCs w:val="23"/>
              </w:rPr>
              <w:t>1</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EF5B315" w14:textId="77777777" w:rsidR="00E54B05" w:rsidRDefault="00E54B05">
            <w:pPr>
              <w:spacing w:after="315"/>
              <w:rPr>
                <w:rFonts w:ascii="Verdana" w:hAnsi="Verdana"/>
                <w:color w:val="222222"/>
                <w:sz w:val="23"/>
                <w:szCs w:val="23"/>
              </w:rPr>
            </w:pPr>
            <w:r>
              <w:rPr>
                <w:rFonts w:ascii="Verdana" w:hAnsi="Verdana"/>
                <w:color w:val="222222"/>
                <w:sz w:val="23"/>
                <w:szCs w:val="23"/>
              </w:rPr>
              <w:t>Roopesh</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2E40619" w14:textId="77777777" w:rsidR="00E54B05" w:rsidRDefault="00E54B05">
            <w:pPr>
              <w:spacing w:after="315"/>
              <w:rPr>
                <w:rFonts w:ascii="Verdana" w:hAnsi="Verdana"/>
                <w:color w:val="222222"/>
                <w:sz w:val="23"/>
                <w:szCs w:val="23"/>
              </w:rPr>
            </w:pPr>
            <w:r>
              <w:rPr>
                <w:rFonts w:ascii="Verdana" w:hAnsi="Verdana"/>
                <w:color w:val="222222"/>
                <w:sz w:val="23"/>
                <w:szCs w:val="23"/>
              </w:rPr>
              <w:t>India</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0CA9BE9" w14:textId="77777777" w:rsidR="00E54B05" w:rsidRDefault="00E54B05">
            <w:pPr>
              <w:spacing w:after="315"/>
              <w:rPr>
                <w:rFonts w:ascii="Verdana" w:hAnsi="Verdana"/>
                <w:color w:val="222222"/>
                <w:sz w:val="23"/>
                <w:szCs w:val="23"/>
              </w:rPr>
            </w:pPr>
            <w:r>
              <w:rPr>
                <w:rFonts w:ascii="Verdana" w:hAnsi="Verdana"/>
                <w:color w:val="222222"/>
                <w:sz w:val="23"/>
                <w:szCs w:val="23"/>
              </w:rPr>
              <w:t>01-01-11</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7CC27A5" w14:textId="77777777" w:rsidR="00E54B05" w:rsidRDefault="00E54B05">
            <w:pPr>
              <w:spacing w:after="315"/>
              <w:rPr>
                <w:rFonts w:ascii="Verdana" w:hAnsi="Verdana"/>
                <w:color w:val="222222"/>
                <w:sz w:val="23"/>
                <w:szCs w:val="23"/>
              </w:rPr>
            </w:pPr>
            <w:r>
              <w:rPr>
                <w:rFonts w:ascii="Verdana" w:hAnsi="Verdana"/>
                <w:color w:val="222222"/>
                <w:sz w:val="23"/>
                <w:szCs w:val="23"/>
              </w:rPr>
              <w:t>13-03-12</w:t>
            </w:r>
          </w:p>
        </w:tc>
      </w:tr>
      <w:tr w:rsidR="00E54B05" w14:paraId="74760F18" w14:textId="77777777" w:rsidTr="00BB5440">
        <w:trPr>
          <w:trHeight w:val="291"/>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4F3A9D2" w14:textId="77777777" w:rsidR="00E54B05" w:rsidRDefault="00E54B05">
            <w:pPr>
              <w:spacing w:after="315"/>
              <w:rPr>
                <w:rFonts w:ascii="Verdana" w:hAnsi="Verdana"/>
                <w:color w:val="222222"/>
                <w:sz w:val="23"/>
                <w:szCs w:val="23"/>
              </w:rPr>
            </w:pPr>
            <w:r>
              <w:rPr>
                <w:rFonts w:ascii="Verdana" w:hAnsi="Verdana"/>
                <w:color w:val="222222"/>
                <w:sz w:val="23"/>
                <w:szCs w:val="23"/>
              </w:rPr>
              <w:t>2</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2C6C391" w14:textId="77777777" w:rsidR="00E54B05" w:rsidRDefault="00E54B05">
            <w:pPr>
              <w:spacing w:after="315"/>
              <w:rPr>
                <w:rFonts w:ascii="Verdana" w:hAnsi="Verdana"/>
                <w:color w:val="222222"/>
                <w:sz w:val="23"/>
                <w:szCs w:val="23"/>
              </w:rPr>
            </w:pPr>
            <w:r>
              <w:rPr>
                <w:rFonts w:ascii="Verdana" w:hAnsi="Verdana"/>
                <w:color w:val="222222"/>
                <w:sz w:val="23"/>
                <w:szCs w:val="23"/>
              </w:rPr>
              <w:t>Roopesh</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E496944" w14:textId="77777777" w:rsidR="00E54B05" w:rsidRDefault="00E54B05">
            <w:pPr>
              <w:spacing w:after="315"/>
              <w:rPr>
                <w:rFonts w:ascii="Verdana" w:hAnsi="Verdana"/>
                <w:color w:val="222222"/>
                <w:sz w:val="23"/>
                <w:szCs w:val="23"/>
              </w:rPr>
            </w:pPr>
            <w:r>
              <w:rPr>
                <w:rFonts w:ascii="Verdana" w:hAnsi="Verdana"/>
                <w:color w:val="222222"/>
                <w:sz w:val="23"/>
                <w:szCs w:val="23"/>
              </w:rPr>
              <w:t>USA</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1583C81" w14:textId="77777777" w:rsidR="00E54B05" w:rsidRDefault="00E54B05">
            <w:pPr>
              <w:spacing w:after="315"/>
              <w:rPr>
                <w:rFonts w:ascii="Verdana" w:hAnsi="Verdana"/>
                <w:color w:val="222222"/>
                <w:sz w:val="23"/>
                <w:szCs w:val="23"/>
              </w:rPr>
            </w:pPr>
            <w:r>
              <w:rPr>
                <w:rFonts w:ascii="Verdana" w:hAnsi="Verdana"/>
                <w:color w:val="222222"/>
                <w:sz w:val="23"/>
                <w:szCs w:val="23"/>
              </w:rPr>
              <w:t>13-03-12</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11602CB" w14:textId="77777777" w:rsidR="00E54B05" w:rsidRDefault="00E54B05">
            <w:pPr>
              <w:spacing w:after="315"/>
              <w:rPr>
                <w:rFonts w:ascii="Verdana" w:hAnsi="Verdana"/>
                <w:color w:val="222222"/>
                <w:sz w:val="23"/>
                <w:szCs w:val="23"/>
              </w:rPr>
            </w:pPr>
            <w:r>
              <w:rPr>
                <w:rFonts w:ascii="Verdana" w:hAnsi="Verdana"/>
                <w:color w:val="222222"/>
                <w:sz w:val="23"/>
                <w:szCs w:val="23"/>
              </w:rPr>
              <w:t>NULL</w:t>
            </w:r>
          </w:p>
        </w:tc>
      </w:tr>
    </w:tbl>
    <w:p w14:paraId="702DF48A" w14:textId="77777777" w:rsidR="00E54B05" w:rsidRDefault="00E54B05" w:rsidP="00E54B05">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The null End_Date in row two indicates the current tuple version. In some cases, a standardized surrogate high date (e.g. 9999-12-31) may be used as an end date, so that the field can be included in an index, and so that null-value substitution is not required when querying. So, in this case we can say the records with NULL as End_Date is the current record for an employee.</w:t>
      </w:r>
    </w:p>
    <w:p w14:paraId="2E0B56D5" w14:textId="77777777" w:rsidR="00E54B05" w:rsidRDefault="00E54B05" w:rsidP="00E54B05">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lastRenderedPageBreak/>
        <w:t>The major disadvantage of using this is the table SIZE grows faster as records will get added whenever there is change in data to maintain history and the advantage of using this Type is that we can track historical information accurately.  I hope you got some useful info regarding SCD type 2 and now let’s jump into SCD Transformation.</w:t>
      </w:r>
    </w:p>
    <w:p w14:paraId="040EF73C" w14:textId="77777777" w:rsidR="00E54B05" w:rsidRDefault="00E54B05" w:rsidP="00E54B05">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I have created two tables one Test_Stage(Which I am using as Staging table) and another one is Test(Which I am using as Main table) with the following syntax. You can clearly see that Main table is having TWO Extra columns to track history.</w:t>
      </w:r>
    </w:p>
    <w:p w14:paraId="4D2F61B5" w14:textId="77777777" w:rsidR="00E54B05" w:rsidRDefault="00E54B05" w:rsidP="00E54B05">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Create table Test_Stage</w:t>
      </w:r>
      <w:r>
        <w:rPr>
          <w:rFonts w:ascii="Verdana" w:hAnsi="Verdana"/>
          <w:color w:val="222222"/>
          <w:sz w:val="23"/>
          <w:szCs w:val="23"/>
        </w:rPr>
        <w:br/>
        <w:t>(</w:t>
      </w:r>
      <w:r>
        <w:rPr>
          <w:rFonts w:ascii="Verdana" w:hAnsi="Verdana"/>
          <w:color w:val="222222"/>
          <w:sz w:val="23"/>
          <w:szCs w:val="23"/>
        </w:rPr>
        <w:br/>
        <w:t>Emp_Id int,</w:t>
      </w:r>
      <w:r>
        <w:rPr>
          <w:rFonts w:ascii="Verdana" w:hAnsi="Verdana"/>
          <w:color w:val="222222"/>
          <w:sz w:val="23"/>
          <w:szCs w:val="23"/>
        </w:rPr>
        <w:br/>
        <w:t>Emp_Name Varchar(100),</w:t>
      </w:r>
      <w:r>
        <w:rPr>
          <w:rFonts w:ascii="Verdana" w:hAnsi="Verdana"/>
          <w:color w:val="222222"/>
          <w:sz w:val="23"/>
          <w:szCs w:val="23"/>
        </w:rPr>
        <w:br/>
        <w:t>Country Varchar(100)</w:t>
      </w:r>
      <w:r>
        <w:rPr>
          <w:rFonts w:ascii="Verdana" w:hAnsi="Verdana"/>
          <w:color w:val="222222"/>
          <w:sz w:val="23"/>
          <w:szCs w:val="23"/>
        </w:rPr>
        <w:br/>
        <w:t>)</w:t>
      </w:r>
    </w:p>
    <w:p w14:paraId="2DC43D57" w14:textId="77777777" w:rsidR="00E54B05" w:rsidRDefault="00E54B05" w:rsidP="00E54B05">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Create table Test</w:t>
      </w:r>
      <w:r>
        <w:rPr>
          <w:rFonts w:ascii="Verdana" w:hAnsi="Verdana"/>
          <w:color w:val="222222"/>
          <w:sz w:val="23"/>
          <w:szCs w:val="23"/>
        </w:rPr>
        <w:br/>
        <w:t>(</w:t>
      </w:r>
      <w:r>
        <w:rPr>
          <w:rFonts w:ascii="Verdana" w:hAnsi="Verdana"/>
          <w:color w:val="222222"/>
          <w:sz w:val="23"/>
          <w:szCs w:val="23"/>
        </w:rPr>
        <w:br/>
        <w:t>Emp_Id int,</w:t>
      </w:r>
      <w:r>
        <w:rPr>
          <w:rFonts w:ascii="Verdana" w:hAnsi="Verdana"/>
          <w:color w:val="222222"/>
          <w:sz w:val="23"/>
          <w:szCs w:val="23"/>
        </w:rPr>
        <w:br/>
        <w:t>Emp_Name Varchar(100),</w:t>
      </w:r>
      <w:r>
        <w:rPr>
          <w:rFonts w:ascii="Verdana" w:hAnsi="Verdana"/>
          <w:color w:val="222222"/>
          <w:sz w:val="23"/>
          <w:szCs w:val="23"/>
        </w:rPr>
        <w:br/>
        <w:t>Country Varchar(100),</w:t>
      </w:r>
      <w:r>
        <w:rPr>
          <w:rFonts w:ascii="Verdana" w:hAnsi="Verdana"/>
          <w:color w:val="222222"/>
          <w:sz w:val="23"/>
          <w:szCs w:val="23"/>
        </w:rPr>
        <w:br/>
        <w:t>Start_Date Datetime,</w:t>
      </w:r>
      <w:r>
        <w:rPr>
          <w:rFonts w:ascii="Verdana" w:hAnsi="Verdana"/>
          <w:color w:val="222222"/>
          <w:sz w:val="23"/>
          <w:szCs w:val="23"/>
        </w:rPr>
        <w:br/>
        <w:t>End_Date DateTime</w:t>
      </w:r>
      <w:r>
        <w:rPr>
          <w:rFonts w:ascii="Verdana" w:hAnsi="Verdana"/>
          <w:color w:val="222222"/>
          <w:sz w:val="23"/>
          <w:szCs w:val="23"/>
        </w:rPr>
        <w:br/>
        <w:t>)</w:t>
      </w:r>
    </w:p>
    <w:p w14:paraId="5C71EB40" w14:textId="77777777" w:rsidR="00E54B05" w:rsidRDefault="00E54B05" w:rsidP="00E54B05">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Now I inserted some records into my staging table i.e Test_Stage and PFB the scripts used –</w:t>
      </w:r>
    </w:p>
    <w:p w14:paraId="195ADC61" w14:textId="6E28F431" w:rsidR="00E54B05" w:rsidRDefault="00E54B05" w:rsidP="00E54B05">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Insert into test_stage Values(1,’Roopesh’,’India’);</w:t>
      </w:r>
      <w:r>
        <w:rPr>
          <w:rFonts w:ascii="Verdana" w:hAnsi="Verdana"/>
          <w:color w:val="222222"/>
          <w:sz w:val="23"/>
          <w:szCs w:val="23"/>
        </w:rPr>
        <w:br/>
        <w:t>Insert into test_stage Values(2,’Lokesh’,’</w:t>
      </w:r>
      <w:r w:rsidR="00283747">
        <w:rPr>
          <w:rFonts w:ascii="Verdana" w:hAnsi="Verdana"/>
          <w:color w:val="222222"/>
          <w:sz w:val="23"/>
          <w:szCs w:val="23"/>
        </w:rPr>
        <w:t>UK</w:t>
      </w:r>
      <w:bookmarkStart w:id="0" w:name="_GoBack"/>
      <w:bookmarkEnd w:id="0"/>
      <w:r>
        <w:rPr>
          <w:rFonts w:ascii="Verdana" w:hAnsi="Verdana"/>
          <w:color w:val="222222"/>
          <w:sz w:val="23"/>
          <w:szCs w:val="23"/>
        </w:rPr>
        <w:t>’);</w:t>
      </w:r>
      <w:r>
        <w:rPr>
          <w:rFonts w:ascii="Verdana" w:hAnsi="Verdana"/>
          <w:color w:val="222222"/>
          <w:sz w:val="23"/>
          <w:szCs w:val="23"/>
        </w:rPr>
        <w:br/>
        <w:t>Insert into test_stage Values(3,’Vinay’,’USA’);</w:t>
      </w:r>
      <w:r>
        <w:rPr>
          <w:rFonts w:ascii="Verdana" w:hAnsi="Verdana"/>
          <w:color w:val="222222"/>
          <w:sz w:val="23"/>
          <w:szCs w:val="23"/>
        </w:rPr>
        <w:br/>
        <w:t>Insert into test_stage Values(4,’Rakesh’,’China’);</w:t>
      </w:r>
      <w:r>
        <w:rPr>
          <w:rFonts w:ascii="Verdana" w:hAnsi="Verdana"/>
          <w:color w:val="222222"/>
          <w:sz w:val="23"/>
          <w:szCs w:val="23"/>
        </w:rPr>
        <w:br/>
        <w:t>Insert into test_stage Values(5,’Venki’,’Japan’);</w:t>
      </w:r>
    </w:p>
    <w:p w14:paraId="4DC53ED1" w14:textId="77777777" w:rsidR="00E54B05" w:rsidRDefault="00E54B05" w:rsidP="00E54B05">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Now Source data is ready and PFB the steps you have to follow to use Slowly Changing Dimension Transformation to implement Type 2 SCD.</w:t>
      </w:r>
    </w:p>
    <w:p w14:paraId="2307C001" w14:textId="77777777" w:rsidR="00E54B05" w:rsidRDefault="00E54B05" w:rsidP="00E54B05">
      <w:pPr>
        <w:numPr>
          <w:ilvl w:val="0"/>
          <w:numId w:val="29"/>
        </w:numPr>
        <w:shd w:val="clear" w:color="auto" w:fill="FFFFFF"/>
        <w:spacing w:before="100" w:beforeAutospacing="1" w:after="150"/>
        <w:ind w:left="1035"/>
        <w:rPr>
          <w:rFonts w:ascii="Verdana" w:hAnsi="Verdana"/>
          <w:color w:val="222222"/>
          <w:sz w:val="23"/>
          <w:szCs w:val="23"/>
        </w:rPr>
      </w:pPr>
      <w:r>
        <w:rPr>
          <w:rFonts w:ascii="Verdana" w:hAnsi="Verdana"/>
          <w:color w:val="222222"/>
          <w:sz w:val="23"/>
          <w:szCs w:val="23"/>
        </w:rPr>
        <w:t>Open SSIS Package and drag a dataFlow Task from toolbox to control Flow Pane as shown below.</w:t>
      </w:r>
    </w:p>
    <w:p w14:paraId="7B5DA54D" w14:textId="77777777" w:rsidR="00E54B05" w:rsidRDefault="00E54B05" w:rsidP="00E54B05">
      <w:pPr>
        <w:numPr>
          <w:ilvl w:val="0"/>
          <w:numId w:val="29"/>
        </w:numPr>
        <w:shd w:val="clear" w:color="auto" w:fill="FFFFFF"/>
        <w:spacing w:before="100" w:beforeAutospacing="1"/>
        <w:ind w:left="1035"/>
        <w:rPr>
          <w:rFonts w:ascii="Verdana" w:hAnsi="Verdana"/>
          <w:color w:val="222222"/>
          <w:sz w:val="23"/>
          <w:szCs w:val="23"/>
        </w:rPr>
      </w:pPr>
      <w:r>
        <w:rPr>
          <w:rFonts w:ascii="Verdana" w:hAnsi="Verdana"/>
          <w:color w:val="222222"/>
          <w:sz w:val="23"/>
          <w:szCs w:val="23"/>
        </w:rPr>
        <w:t>Either double click or Right click on Data Flow Task and select EDIT as shown below.</w:t>
      </w:r>
    </w:p>
    <w:p w14:paraId="529B6AFD" w14:textId="77777777" w:rsidR="00E54B05" w:rsidRDefault="00E54B05" w:rsidP="00BB5440">
      <w:pPr>
        <w:shd w:val="clear" w:color="auto" w:fill="FFFFFF"/>
        <w:jc w:val="center"/>
        <w:rPr>
          <w:rFonts w:ascii="Verdana" w:hAnsi="Verdana"/>
          <w:color w:val="222222"/>
          <w:sz w:val="23"/>
          <w:szCs w:val="23"/>
        </w:rPr>
      </w:pPr>
      <w:r>
        <w:rPr>
          <w:rFonts w:ascii="Verdana" w:hAnsi="Verdana"/>
          <w:noProof/>
          <w:color w:val="4DB2EC"/>
          <w:sz w:val="23"/>
          <w:szCs w:val="23"/>
        </w:rPr>
        <w:lastRenderedPageBreak/>
        <w:drawing>
          <wp:inline distT="0" distB="0" distL="0" distR="0" wp14:anchorId="11C568E1" wp14:editId="5D552F51">
            <wp:extent cx="4762500" cy="2857500"/>
            <wp:effectExtent l="19050" t="0" r="0" b="0"/>
            <wp:docPr id="32" name="Picture 1" descr="F:\tib\covid-lockdown\DWBI\Practical\BWBI-Lab\imp-How to Define_Implement Type 2 SCD in SSIS using Slowly Changing Dimension Transformation _ Msbi Guide_files\SCD-1-1024x575.jpg">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ib\covid-lockdown\DWBI\Practical\BWBI-Lab\imp-How to Define_Implement Type 2 SCD in SSIS using Slowly Changing Dimension Transformation _ Msbi Guide_files\SCD-1-1024x575.jpg">
                      <a:hlinkClick r:id="rId8" tgtFrame="&quot;_blank&quot;"/>
                    </pic:cNvPr>
                    <pic:cNvPicPr>
                      <a:picLocks noChangeAspect="1" noChangeArrowheads="1"/>
                    </pic:cNvPicPr>
                  </pic:nvPicPr>
                  <pic:blipFill>
                    <a:blip r:embed="rId9"/>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p w14:paraId="2F645B08" w14:textId="77777777" w:rsidR="00E54B05" w:rsidRDefault="00E54B05" w:rsidP="00E54B05">
      <w:pPr>
        <w:numPr>
          <w:ilvl w:val="0"/>
          <w:numId w:val="30"/>
        </w:numPr>
        <w:shd w:val="clear" w:color="auto" w:fill="FFFFFF"/>
        <w:spacing w:before="100" w:beforeAutospacing="1"/>
        <w:ind w:left="1035"/>
        <w:rPr>
          <w:rFonts w:ascii="Verdana" w:hAnsi="Verdana"/>
          <w:color w:val="222222"/>
          <w:sz w:val="23"/>
          <w:szCs w:val="23"/>
        </w:rPr>
      </w:pPr>
      <w:r>
        <w:rPr>
          <w:rFonts w:ascii="Verdana" w:hAnsi="Verdana"/>
          <w:color w:val="222222"/>
          <w:sz w:val="23"/>
          <w:szCs w:val="23"/>
        </w:rPr>
        <w:t>One the Data Flow pane is opened then drag and drop OLEDB SOURCE from “Data Flow Sources” as shown below.</w:t>
      </w:r>
    </w:p>
    <w:p w14:paraId="380503B2" w14:textId="77777777" w:rsidR="00BB5440" w:rsidRDefault="00BB5440" w:rsidP="00BB5440">
      <w:pPr>
        <w:shd w:val="clear" w:color="auto" w:fill="FFFFFF"/>
        <w:spacing w:before="100" w:beforeAutospacing="1"/>
        <w:ind w:left="1035"/>
        <w:rPr>
          <w:rFonts w:ascii="Verdana" w:hAnsi="Verdana"/>
          <w:color w:val="222222"/>
          <w:sz w:val="23"/>
          <w:szCs w:val="23"/>
        </w:rPr>
      </w:pPr>
    </w:p>
    <w:p w14:paraId="336B8993" w14:textId="77777777" w:rsidR="00E54B05" w:rsidRDefault="00E54B05" w:rsidP="00BB5440">
      <w:pPr>
        <w:shd w:val="clear" w:color="auto" w:fill="FFFFFF"/>
        <w:jc w:val="center"/>
        <w:rPr>
          <w:rFonts w:ascii="Verdana" w:hAnsi="Verdana"/>
          <w:color w:val="222222"/>
          <w:sz w:val="23"/>
          <w:szCs w:val="23"/>
        </w:rPr>
      </w:pPr>
      <w:r>
        <w:rPr>
          <w:rFonts w:ascii="Verdana" w:hAnsi="Verdana"/>
          <w:noProof/>
          <w:color w:val="4DB2EC"/>
          <w:sz w:val="23"/>
          <w:szCs w:val="23"/>
        </w:rPr>
        <w:drawing>
          <wp:inline distT="0" distB="0" distL="0" distR="0" wp14:anchorId="28051D61" wp14:editId="6744DBBE">
            <wp:extent cx="4762500" cy="2857500"/>
            <wp:effectExtent l="19050" t="0" r="0" b="0"/>
            <wp:docPr id="31" name="Picture 2" descr="F:\tib\covid-lockdown\DWBI\Practical\BWBI-Lab\imp-How to Define_Implement Type 2 SCD in SSIS using Slowly Changing Dimension Transformation _ Msbi Guide_files\SCD-2-1024x575.jpg">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ib\covid-lockdown\DWBI\Practical\BWBI-Lab\imp-How to Define_Implement Type 2 SCD in SSIS using Slowly Changing Dimension Transformation _ Msbi Guide_files\SCD-2-1024x575.jpg">
                      <a:hlinkClick r:id="rId10" tgtFrame="&quot;_blank&quot;"/>
                    </pic:cNvPr>
                    <pic:cNvPicPr>
                      <a:picLocks noChangeAspect="1" noChangeArrowheads="1"/>
                    </pic:cNvPicPr>
                  </pic:nvPicPr>
                  <pic:blipFill>
                    <a:blip r:embed="rId11"/>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p w14:paraId="3F8991F0" w14:textId="77777777" w:rsidR="00E54B05" w:rsidRDefault="00E54B05" w:rsidP="00E54B05">
      <w:pPr>
        <w:numPr>
          <w:ilvl w:val="0"/>
          <w:numId w:val="31"/>
        </w:numPr>
        <w:shd w:val="clear" w:color="auto" w:fill="FFFFFF"/>
        <w:spacing w:before="100" w:beforeAutospacing="1" w:after="150"/>
        <w:ind w:left="1035"/>
        <w:rPr>
          <w:rFonts w:ascii="Verdana" w:hAnsi="Verdana"/>
          <w:color w:val="222222"/>
          <w:sz w:val="23"/>
          <w:szCs w:val="23"/>
        </w:rPr>
      </w:pPr>
      <w:r>
        <w:rPr>
          <w:rFonts w:ascii="Verdana" w:hAnsi="Verdana"/>
          <w:color w:val="222222"/>
          <w:sz w:val="23"/>
          <w:szCs w:val="23"/>
        </w:rPr>
        <w:t>Now select EDIT by Right clicking on OLE DB Source and provide the Source details. remember that you have to provide Staging table connection details here.</w:t>
      </w:r>
    </w:p>
    <w:p w14:paraId="1BB06D3F" w14:textId="77777777" w:rsidR="00E54B05" w:rsidRDefault="00E54B05" w:rsidP="00E54B05">
      <w:pPr>
        <w:numPr>
          <w:ilvl w:val="0"/>
          <w:numId w:val="31"/>
        </w:numPr>
        <w:shd w:val="clear" w:color="auto" w:fill="FFFFFF"/>
        <w:spacing w:before="100" w:beforeAutospacing="1"/>
        <w:ind w:left="1035"/>
        <w:rPr>
          <w:rFonts w:ascii="Verdana" w:hAnsi="Verdana"/>
          <w:color w:val="222222"/>
          <w:sz w:val="23"/>
          <w:szCs w:val="23"/>
        </w:rPr>
      </w:pPr>
      <w:r>
        <w:rPr>
          <w:rFonts w:ascii="Verdana" w:hAnsi="Verdana"/>
          <w:color w:val="222222"/>
          <w:sz w:val="23"/>
          <w:szCs w:val="23"/>
        </w:rPr>
        <w:t>Select columns tab and check whether columns are coming correctly or not.</w:t>
      </w:r>
    </w:p>
    <w:p w14:paraId="5A5BC12F" w14:textId="77777777" w:rsidR="00E54B05" w:rsidRDefault="00E54B05" w:rsidP="00BB5440">
      <w:pPr>
        <w:pStyle w:val="NormalWeb"/>
        <w:shd w:val="clear" w:color="auto" w:fill="FFFFFF"/>
        <w:spacing w:before="0" w:beforeAutospacing="0" w:after="390" w:afterAutospacing="0"/>
        <w:jc w:val="center"/>
        <w:rPr>
          <w:rFonts w:ascii="Verdana" w:hAnsi="Verdana"/>
          <w:color w:val="222222"/>
          <w:sz w:val="23"/>
          <w:szCs w:val="23"/>
        </w:rPr>
      </w:pPr>
      <w:r>
        <w:rPr>
          <w:rFonts w:ascii="Verdana" w:hAnsi="Verdana"/>
          <w:noProof/>
          <w:color w:val="4DB2EC"/>
          <w:sz w:val="23"/>
          <w:szCs w:val="23"/>
        </w:rPr>
        <w:lastRenderedPageBreak/>
        <w:drawing>
          <wp:inline distT="0" distB="0" distL="0" distR="0" wp14:anchorId="57AEE921" wp14:editId="6C328069">
            <wp:extent cx="4762500" cy="2857500"/>
            <wp:effectExtent l="19050" t="0" r="0" b="0"/>
            <wp:docPr id="30" name="Picture 3" descr="F:\tib\covid-lockdown\DWBI\Practical\BWBI-Lab\imp-How to Define_Implement Type 2 SCD in SSIS using Slowly Changing Dimension Transformation _ Msbi Guide_files\SCD-3-1024x575.jp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ib\covid-lockdown\DWBI\Practical\BWBI-Lab\imp-How to Define_Implement Type 2 SCD in SSIS using Slowly Changing Dimension Transformation _ Msbi Guide_files\SCD-3-1024x575.jpg">
                      <a:hlinkClick r:id="rId12" tgtFrame="&quot;_blank&quot;"/>
                    </pic:cNvPr>
                    <pic:cNvPicPr>
                      <a:picLocks noChangeAspect="1" noChangeArrowheads="1"/>
                    </pic:cNvPicPr>
                  </pic:nvPicPr>
                  <pic:blipFill>
                    <a:blip r:embed="rId13"/>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p w14:paraId="0D0F03DD" w14:textId="77777777" w:rsidR="00E54B05" w:rsidRDefault="00E54B05" w:rsidP="00E54B05">
      <w:pPr>
        <w:numPr>
          <w:ilvl w:val="0"/>
          <w:numId w:val="32"/>
        </w:numPr>
        <w:shd w:val="clear" w:color="auto" w:fill="FFFFFF"/>
        <w:spacing w:before="100" w:beforeAutospacing="1" w:after="150"/>
        <w:ind w:left="1035"/>
        <w:rPr>
          <w:rFonts w:ascii="Verdana" w:hAnsi="Verdana"/>
          <w:color w:val="222222"/>
          <w:sz w:val="23"/>
          <w:szCs w:val="23"/>
        </w:rPr>
      </w:pPr>
      <w:r>
        <w:rPr>
          <w:rFonts w:ascii="Verdana" w:hAnsi="Verdana"/>
          <w:color w:val="222222"/>
          <w:sz w:val="23"/>
          <w:szCs w:val="23"/>
        </w:rPr>
        <w:t>Now drag and drop Slowly Changing Dimension Transformation in to the Data Flow Pane and provide the connection between OLE DB Source and SCD Transformation.</w:t>
      </w:r>
    </w:p>
    <w:p w14:paraId="1413FC52" w14:textId="77777777" w:rsidR="00E54B05" w:rsidRDefault="00E54B05" w:rsidP="00E54B05">
      <w:pPr>
        <w:numPr>
          <w:ilvl w:val="0"/>
          <w:numId w:val="32"/>
        </w:numPr>
        <w:shd w:val="clear" w:color="auto" w:fill="FFFFFF"/>
        <w:spacing w:before="100" w:beforeAutospacing="1" w:after="150"/>
        <w:ind w:left="1035"/>
        <w:rPr>
          <w:rFonts w:ascii="Verdana" w:hAnsi="Verdana"/>
          <w:color w:val="222222"/>
          <w:sz w:val="23"/>
          <w:szCs w:val="23"/>
        </w:rPr>
      </w:pPr>
      <w:r>
        <w:rPr>
          <w:rFonts w:ascii="Verdana" w:hAnsi="Verdana"/>
          <w:color w:val="222222"/>
          <w:sz w:val="23"/>
          <w:szCs w:val="23"/>
        </w:rPr>
        <w:t>Now right click on the SCD Transformation and click on EDIT menu.</w:t>
      </w:r>
    </w:p>
    <w:p w14:paraId="5DC390C2" w14:textId="77777777" w:rsidR="00E54B05" w:rsidRDefault="00E54B05" w:rsidP="00E54B05">
      <w:pPr>
        <w:numPr>
          <w:ilvl w:val="0"/>
          <w:numId w:val="32"/>
        </w:numPr>
        <w:shd w:val="clear" w:color="auto" w:fill="FFFFFF"/>
        <w:spacing w:before="100" w:beforeAutospacing="1"/>
        <w:ind w:left="1035"/>
        <w:rPr>
          <w:rFonts w:ascii="Verdana" w:hAnsi="Verdana"/>
          <w:color w:val="222222"/>
          <w:sz w:val="23"/>
          <w:szCs w:val="23"/>
        </w:rPr>
      </w:pPr>
      <w:r>
        <w:rPr>
          <w:rFonts w:ascii="Verdana" w:hAnsi="Verdana"/>
          <w:color w:val="222222"/>
          <w:sz w:val="23"/>
          <w:szCs w:val="23"/>
        </w:rPr>
        <w:t>Select the dimension table(in our case it is “Test”) and Keys under “Select Dimension Table and Keys” page as shown below.</w:t>
      </w:r>
    </w:p>
    <w:p w14:paraId="32953A72" w14:textId="77777777" w:rsidR="00BB5440" w:rsidRDefault="00BB5440" w:rsidP="00BB5440">
      <w:pPr>
        <w:shd w:val="clear" w:color="auto" w:fill="FFFFFF"/>
        <w:spacing w:before="100" w:beforeAutospacing="1"/>
        <w:ind w:left="1035"/>
        <w:rPr>
          <w:rFonts w:ascii="Verdana" w:hAnsi="Verdana"/>
          <w:color w:val="222222"/>
          <w:sz w:val="23"/>
          <w:szCs w:val="23"/>
        </w:rPr>
      </w:pPr>
    </w:p>
    <w:p w14:paraId="21EFE455" w14:textId="77777777" w:rsidR="00E54B05" w:rsidRDefault="00E54B05" w:rsidP="00BB5440">
      <w:pPr>
        <w:pStyle w:val="NormalWeb"/>
        <w:shd w:val="clear" w:color="auto" w:fill="FFFFFF"/>
        <w:spacing w:before="0" w:beforeAutospacing="0" w:after="390" w:afterAutospacing="0"/>
        <w:jc w:val="center"/>
        <w:rPr>
          <w:rFonts w:ascii="Verdana" w:hAnsi="Verdana"/>
          <w:color w:val="222222"/>
          <w:sz w:val="23"/>
          <w:szCs w:val="23"/>
        </w:rPr>
      </w:pPr>
      <w:r>
        <w:rPr>
          <w:rFonts w:ascii="Verdana" w:hAnsi="Verdana"/>
          <w:noProof/>
          <w:color w:val="4DB2EC"/>
          <w:sz w:val="23"/>
          <w:szCs w:val="23"/>
        </w:rPr>
        <w:drawing>
          <wp:inline distT="0" distB="0" distL="0" distR="0" wp14:anchorId="68752BC9" wp14:editId="721DB0BB">
            <wp:extent cx="4762500" cy="2857500"/>
            <wp:effectExtent l="19050" t="0" r="0" b="0"/>
            <wp:docPr id="29" name="Picture 4" descr="F:\tib\covid-lockdown\DWBI\Practical\BWBI-Lab\imp-How to Define_Implement Type 2 SCD in SSIS using Slowly Changing Dimension Transformation _ Msbi Guide_files\SCD-13-1024x575.jp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tib\covid-lockdown\DWBI\Practical\BWBI-Lab\imp-How to Define_Implement Type 2 SCD in SSIS using Slowly Changing Dimension Transformation _ Msbi Guide_files\SCD-13-1024x575.jpg">
                      <a:hlinkClick r:id="rId14" tgtFrame="&quot;_blank&quot;"/>
                    </pic:cNvPr>
                    <pic:cNvPicPr>
                      <a:picLocks noChangeAspect="1" noChangeArrowheads="1"/>
                    </pic:cNvPicPr>
                  </pic:nvPicPr>
                  <pic:blipFill>
                    <a:blip r:embed="rId15"/>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p w14:paraId="0B175E35" w14:textId="77777777" w:rsidR="00E54B05" w:rsidRDefault="00E54B05" w:rsidP="00E54B05">
      <w:pPr>
        <w:numPr>
          <w:ilvl w:val="0"/>
          <w:numId w:val="33"/>
        </w:numPr>
        <w:shd w:val="clear" w:color="auto" w:fill="FFFFFF"/>
        <w:spacing w:before="100" w:beforeAutospacing="1" w:after="150"/>
        <w:ind w:left="1035"/>
        <w:rPr>
          <w:rFonts w:ascii="Verdana" w:hAnsi="Verdana"/>
          <w:color w:val="222222"/>
          <w:sz w:val="23"/>
          <w:szCs w:val="23"/>
        </w:rPr>
      </w:pPr>
      <w:r>
        <w:rPr>
          <w:rFonts w:ascii="Verdana" w:hAnsi="Verdana"/>
          <w:color w:val="222222"/>
          <w:sz w:val="23"/>
          <w:szCs w:val="23"/>
        </w:rPr>
        <w:t>In the above screenshot, the Business Key is the column based on which we will filter the Newly added records from the existing one. In simple this is the column which we use to look up.</w:t>
      </w:r>
    </w:p>
    <w:p w14:paraId="1A85DC1E" w14:textId="77777777" w:rsidR="00E54B05" w:rsidRDefault="00E54B05" w:rsidP="00E54B05">
      <w:pPr>
        <w:numPr>
          <w:ilvl w:val="0"/>
          <w:numId w:val="33"/>
        </w:numPr>
        <w:shd w:val="clear" w:color="auto" w:fill="FFFFFF"/>
        <w:spacing w:before="100" w:beforeAutospacing="1"/>
        <w:ind w:left="1035"/>
        <w:rPr>
          <w:rFonts w:ascii="Verdana" w:hAnsi="Verdana"/>
          <w:color w:val="222222"/>
          <w:sz w:val="23"/>
          <w:szCs w:val="23"/>
        </w:rPr>
      </w:pPr>
      <w:r>
        <w:rPr>
          <w:rFonts w:ascii="Verdana" w:hAnsi="Verdana"/>
          <w:color w:val="222222"/>
          <w:sz w:val="23"/>
          <w:szCs w:val="23"/>
        </w:rPr>
        <w:t xml:space="preserve">After selecting Next, Under “Slowly Changing Dimension Columns” select the columns that MAY change and select Change Type as “Changing Attribute” for those which we DOESN’T required to </w:t>
      </w:r>
      <w:r>
        <w:rPr>
          <w:rFonts w:ascii="Verdana" w:hAnsi="Verdana"/>
          <w:color w:val="222222"/>
          <w:sz w:val="23"/>
          <w:szCs w:val="23"/>
        </w:rPr>
        <w:lastRenderedPageBreak/>
        <w:t>maintain HISTORY and select “Historical Attribute” for those whose HISTORY needs to be tracked. This is very important part of SCD and in other words this is the ONLY change we have when compared to SCD Type 1 and SCD Type 2 implementation in SSIS. When we select “Changing Attribute” for any attribute then it WON’T CREATE a new record when there is a change in this value and if you select “Historical Attribute” then if there is any change in this attribute value then a NEW RECORD will be created to track history.</w:t>
      </w:r>
    </w:p>
    <w:p w14:paraId="1C5A1B9B" w14:textId="77777777" w:rsidR="00BB5440" w:rsidRDefault="00BB5440" w:rsidP="00BB5440">
      <w:pPr>
        <w:shd w:val="clear" w:color="auto" w:fill="FFFFFF"/>
        <w:spacing w:before="100" w:beforeAutospacing="1"/>
        <w:ind w:left="1035"/>
        <w:rPr>
          <w:rFonts w:ascii="Verdana" w:hAnsi="Verdana"/>
          <w:color w:val="222222"/>
          <w:sz w:val="23"/>
          <w:szCs w:val="23"/>
        </w:rPr>
      </w:pPr>
    </w:p>
    <w:p w14:paraId="47E1BF55" w14:textId="77777777" w:rsidR="00E54B05" w:rsidRDefault="00E54B05" w:rsidP="00BB5440">
      <w:pPr>
        <w:shd w:val="clear" w:color="auto" w:fill="FFFFFF"/>
        <w:jc w:val="center"/>
        <w:rPr>
          <w:rFonts w:ascii="Verdana" w:hAnsi="Verdana"/>
          <w:color w:val="222222"/>
          <w:sz w:val="23"/>
          <w:szCs w:val="23"/>
        </w:rPr>
      </w:pPr>
      <w:r>
        <w:rPr>
          <w:rFonts w:ascii="Verdana" w:hAnsi="Verdana"/>
          <w:noProof/>
          <w:color w:val="4DB2EC"/>
          <w:sz w:val="23"/>
          <w:szCs w:val="23"/>
        </w:rPr>
        <w:drawing>
          <wp:inline distT="0" distB="0" distL="0" distR="0" wp14:anchorId="7811F9A8" wp14:editId="64A38875">
            <wp:extent cx="4762500" cy="2857500"/>
            <wp:effectExtent l="19050" t="0" r="0" b="0"/>
            <wp:docPr id="28" name="Picture 5" descr="F:\tib\covid-lockdown\DWBI\Practical\BWBI-Lab\imp-How to Define_Implement Type 2 SCD in SSIS using Slowly Changing Dimension Transformation _ Msbi Guide_files\SCD-14-1024x575.jp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tib\covid-lockdown\DWBI\Practical\BWBI-Lab\imp-How to Define_Implement Type 2 SCD in SSIS using Slowly Changing Dimension Transformation _ Msbi Guide_files\SCD-14-1024x575.jpg">
                      <a:hlinkClick r:id="rId16" tgtFrame="&quot;_blank&quot;"/>
                    </pic:cNvPr>
                    <pic:cNvPicPr>
                      <a:picLocks noChangeAspect="1" noChangeArrowheads="1"/>
                    </pic:cNvPicPr>
                  </pic:nvPicPr>
                  <pic:blipFill>
                    <a:blip r:embed="rId17"/>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p w14:paraId="3A75F84C" w14:textId="77777777" w:rsidR="00E54B05" w:rsidRDefault="00E54B05" w:rsidP="00E54B05">
      <w:pPr>
        <w:numPr>
          <w:ilvl w:val="0"/>
          <w:numId w:val="34"/>
        </w:numPr>
        <w:shd w:val="clear" w:color="auto" w:fill="FFFFFF"/>
        <w:spacing w:before="100" w:beforeAutospacing="1"/>
        <w:ind w:left="1035"/>
        <w:rPr>
          <w:rFonts w:ascii="Verdana" w:hAnsi="Verdana"/>
          <w:color w:val="222222"/>
          <w:sz w:val="23"/>
          <w:szCs w:val="23"/>
        </w:rPr>
      </w:pPr>
      <w:r>
        <w:rPr>
          <w:rFonts w:ascii="Verdana" w:hAnsi="Verdana"/>
          <w:color w:val="222222"/>
          <w:sz w:val="23"/>
          <w:szCs w:val="23"/>
        </w:rPr>
        <w:t>In the above screenshot we can see that for Country attribute I selected “Historical Attribute” as I wish to track the historical changes for that attribute and hence when ever there is a change in that particular attribute column value then only it tracks history by creating a new record and for other attribute Emp_Name, it will directly apply UPDATE on the table.</w:t>
      </w:r>
    </w:p>
    <w:p w14:paraId="5AC33BF9" w14:textId="77777777" w:rsidR="00E54B05" w:rsidRDefault="00E54B05" w:rsidP="00E54B05">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w:t>
      </w:r>
    </w:p>
    <w:p w14:paraId="0EE09A6C" w14:textId="77777777" w:rsidR="00E54B05" w:rsidRDefault="00E54B05" w:rsidP="00E54B05">
      <w:pPr>
        <w:numPr>
          <w:ilvl w:val="0"/>
          <w:numId w:val="35"/>
        </w:numPr>
        <w:shd w:val="clear" w:color="auto" w:fill="FFFFFF"/>
        <w:spacing w:before="100" w:beforeAutospacing="1"/>
        <w:ind w:left="1035"/>
        <w:rPr>
          <w:rFonts w:ascii="Verdana" w:hAnsi="Verdana"/>
          <w:color w:val="222222"/>
          <w:sz w:val="23"/>
          <w:szCs w:val="23"/>
        </w:rPr>
      </w:pPr>
      <w:r>
        <w:rPr>
          <w:rFonts w:ascii="Verdana" w:hAnsi="Verdana"/>
          <w:color w:val="222222"/>
          <w:sz w:val="23"/>
          <w:szCs w:val="23"/>
        </w:rPr>
        <w:t>Check the option “Change all the matching records including the outdated records…….” if you wish to have that functionality and click Next.</w:t>
      </w:r>
    </w:p>
    <w:p w14:paraId="5990E857" w14:textId="77777777" w:rsidR="00BB5440" w:rsidRDefault="00BB5440" w:rsidP="00BB5440">
      <w:pPr>
        <w:shd w:val="clear" w:color="auto" w:fill="FFFFFF"/>
        <w:spacing w:before="100" w:beforeAutospacing="1"/>
        <w:ind w:left="1035"/>
        <w:rPr>
          <w:rFonts w:ascii="Verdana" w:hAnsi="Verdana"/>
          <w:color w:val="222222"/>
          <w:sz w:val="23"/>
          <w:szCs w:val="23"/>
        </w:rPr>
      </w:pPr>
    </w:p>
    <w:p w14:paraId="272E39E8" w14:textId="77777777" w:rsidR="00E54B05" w:rsidRDefault="00E54B05" w:rsidP="00BB5440">
      <w:pPr>
        <w:shd w:val="clear" w:color="auto" w:fill="FFFFFF"/>
        <w:jc w:val="center"/>
        <w:rPr>
          <w:rFonts w:ascii="Verdana" w:hAnsi="Verdana"/>
          <w:color w:val="222222"/>
          <w:sz w:val="23"/>
          <w:szCs w:val="23"/>
        </w:rPr>
      </w:pPr>
      <w:r>
        <w:rPr>
          <w:rFonts w:ascii="Verdana" w:hAnsi="Verdana"/>
          <w:noProof/>
          <w:color w:val="4DB2EC"/>
          <w:sz w:val="23"/>
          <w:szCs w:val="23"/>
        </w:rPr>
        <w:lastRenderedPageBreak/>
        <w:drawing>
          <wp:inline distT="0" distB="0" distL="0" distR="0" wp14:anchorId="70B6D607" wp14:editId="313DCF78">
            <wp:extent cx="4762500" cy="2857500"/>
            <wp:effectExtent l="19050" t="0" r="0" b="0"/>
            <wp:docPr id="27" name="Picture 6" descr="F:\tib\covid-lockdown\DWBI\Practical\BWBI-Lab\imp-How to Define_Implement Type 2 SCD in SSIS using Slowly Changing Dimension Transformation _ Msbi Guide_files\SCD-6-1024x575.jp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tib\covid-lockdown\DWBI\Practical\BWBI-Lab\imp-How to Define_Implement Type 2 SCD in SSIS using Slowly Changing Dimension Transformation _ Msbi Guide_files\SCD-6-1024x575.jpg">
                      <a:hlinkClick r:id="rId18" tgtFrame="&quot;_blank&quot;"/>
                    </pic:cNvPr>
                    <pic:cNvPicPr>
                      <a:picLocks noChangeAspect="1" noChangeArrowheads="1"/>
                    </pic:cNvPicPr>
                  </pic:nvPicPr>
                  <pic:blipFill>
                    <a:blip r:embed="rId19"/>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p w14:paraId="33704D21" w14:textId="77777777" w:rsidR="00E54B05" w:rsidRDefault="00E54B05" w:rsidP="00E54B05">
      <w:pPr>
        <w:numPr>
          <w:ilvl w:val="0"/>
          <w:numId w:val="36"/>
        </w:numPr>
        <w:shd w:val="clear" w:color="auto" w:fill="FFFFFF"/>
        <w:spacing w:before="100" w:beforeAutospacing="1"/>
        <w:ind w:left="1035"/>
        <w:rPr>
          <w:rFonts w:ascii="Verdana" w:hAnsi="Verdana"/>
          <w:color w:val="222222"/>
          <w:sz w:val="23"/>
          <w:szCs w:val="23"/>
        </w:rPr>
      </w:pPr>
      <w:r>
        <w:rPr>
          <w:rFonts w:ascii="Verdana" w:hAnsi="Verdana"/>
          <w:color w:val="222222"/>
          <w:sz w:val="23"/>
          <w:szCs w:val="23"/>
        </w:rPr>
        <w:t>Under “Historical Attributes Option” page select “Use Start and End date to identify current and expired records” option and by selecting start date column and End date column click on NEXT.</w:t>
      </w:r>
    </w:p>
    <w:p w14:paraId="764BA847" w14:textId="77777777" w:rsidR="00BB5440" w:rsidRDefault="00BB5440" w:rsidP="00BB5440">
      <w:pPr>
        <w:shd w:val="clear" w:color="auto" w:fill="FFFFFF"/>
        <w:spacing w:before="100" w:beforeAutospacing="1"/>
        <w:ind w:left="1035"/>
        <w:rPr>
          <w:rFonts w:ascii="Verdana" w:hAnsi="Verdana"/>
          <w:color w:val="222222"/>
          <w:sz w:val="23"/>
          <w:szCs w:val="23"/>
        </w:rPr>
      </w:pPr>
    </w:p>
    <w:p w14:paraId="4F839BF6" w14:textId="77777777" w:rsidR="00E54B05" w:rsidRDefault="00E54B05" w:rsidP="00BB5440">
      <w:pPr>
        <w:shd w:val="clear" w:color="auto" w:fill="FFFFFF"/>
        <w:jc w:val="center"/>
        <w:rPr>
          <w:rFonts w:ascii="Verdana" w:hAnsi="Verdana"/>
          <w:color w:val="222222"/>
          <w:sz w:val="23"/>
          <w:szCs w:val="23"/>
        </w:rPr>
      </w:pPr>
      <w:r>
        <w:rPr>
          <w:rFonts w:ascii="Verdana" w:hAnsi="Verdana"/>
          <w:noProof/>
          <w:color w:val="4DB2EC"/>
          <w:sz w:val="23"/>
          <w:szCs w:val="23"/>
        </w:rPr>
        <w:drawing>
          <wp:inline distT="0" distB="0" distL="0" distR="0" wp14:anchorId="2B4CEB10" wp14:editId="40E28EB1">
            <wp:extent cx="4762500" cy="2857500"/>
            <wp:effectExtent l="19050" t="0" r="0" b="0"/>
            <wp:docPr id="26" name="Picture 7" descr="F:\tib\covid-lockdown\DWBI\Practical\BWBI-Lab\imp-How to Define_Implement Type 2 SCD in SSIS using Slowly Changing Dimension Transformation _ Msbi Guide_files\SCD-15-1024x575.jp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tib\covid-lockdown\DWBI\Practical\BWBI-Lab\imp-How to Define_Implement Type 2 SCD in SSIS using Slowly Changing Dimension Transformation _ Msbi Guide_files\SCD-15-1024x575.jpg">
                      <a:hlinkClick r:id="rId20" tgtFrame="&quot;_blank&quot;"/>
                    </pic:cNvPr>
                    <pic:cNvPicPr>
                      <a:picLocks noChangeAspect="1" noChangeArrowheads="1"/>
                    </pic:cNvPicPr>
                  </pic:nvPicPr>
                  <pic:blipFill>
                    <a:blip r:embed="rId21"/>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p w14:paraId="07030310" w14:textId="77777777" w:rsidR="00E54B05" w:rsidRDefault="00E54B05" w:rsidP="00E54B05">
      <w:pPr>
        <w:numPr>
          <w:ilvl w:val="0"/>
          <w:numId w:val="37"/>
        </w:numPr>
        <w:shd w:val="clear" w:color="auto" w:fill="FFFFFF"/>
        <w:spacing w:before="100" w:beforeAutospacing="1" w:after="150"/>
        <w:ind w:left="1035"/>
        <w:rPr>
          <w:rFonts w:ascii="Verdana" w:hAnsi="Verdana"/>
          <w:color w:val="222222"/>
          <w:sz w:val="23"/>
          <w:szCs w:val="23"/>
        </w:rPr>
      </w:pPr>
      <w:r>
        <w:rPr>
          <w:rFonts w:ascii="Verdana" w:hAnsi="Verdana"/>
          <w:color w:val="222222"/>
          <w:sz w:val="23"/>
          <w:szCs w:val="23"/>
        </w:rPr>
        <w:t>Click Next and finally click on Finish by leaving the default options as is.</w:t>
      </w:r>
    </w:p>
    <w:p w14:paraId="1999365C" w14:textId="77777777" w:rsidR="00E54B05" w:rsidRDefault="00E54B05" w:rsidP="00E54B05">
      <w:pPr>
        <w:numPr>
          <w:ilvl w:val="0"/>
          <w:numId w:val="37"/>
        </w:numPr>
        <w:shd w:val="clear" w:color="auto" w:fill="FFFFFF"/>
        <w:spacing w:before="100" w:beforeAutospacing="1"/>
        <w:ind w:left="1035"/>
        <w:rPr>
          <w:rFonts w:ascii="Verdana" w:hAnsi="Verdana"/>
          <w:color w:val="222222"/>
          <w:sz w:val="23"/>
          <w:szCs w:val="23"/>
        </w:rPr>
      </w:pPr>
      <w:r>
        <w:rPr>
          <w:rFonts w:ascii="Verdana" w:hAnsi="Verdana"/>
          <w:color w:val="222222"/>
          <w:sz w:val="23"/>
          <w:szCs w:val="23"/>
        </w:rPr>
        <w:t>Once you click on Finish, SSIS server creates all the functionality that is required to implement SCD Type 1 based on the information provided by us. It will add Data flow tasks for Inserting new records and updating existing records as shown below.</w:t>
      </w:r>
    </w:p>
    <w:p w14:paraId="25C72E15" w14:textId="77777777" w:rsidR="00BB5440" w:rsidRDefault="00BB5440" w:rsidP="00BB5440">
      <w:pPr>
        <w:shd w:val="clear" w:color="auto" w:fill="FFFFFF"/>
        <w:spacing w:before="100" w:beforeAutospacing="1"/>
        <w:ind w:left="1035"/>
        <w:rPr>
          <w:rFonts w:ascii="Verdana" w:hAnsi="Verdana"/>
          <w:color w:val="222222"/>
          <w:sz w:val="23"/>
          <w:szCs w:val="23"/>
        </w:rPr>
      </w:pPr>
    </w:p>
    <w:p w14:paraId="653F9A1E" w14:textId="77777777" w:rsidR="00E54B05" w:rsidRDefault="00E54B05" w:rsidP="00BB5440">
      <w:pPr>
        <w:shd w:val="clear" w:color="auto" w:fill="FFFFFF"/>
        <w:jc w:val="center"/>
        <w:rPr>
          <w:rFonts w:ascii="Verdana" w:hAnsi="Verdana"/>
          <w:color w:val="222222"/>
          <w:sz w:val="23"/>
          <w:szCs w:val="23"/>
        </w:rPr>
      </w:pPr>
      <w:r>
        <w:rPr>
          <w:rFonts w:ascii="Verdana" w:hAnsi="Verdana"/>
          <w:noProof/>
          <w:color w:val="4DB2EC"/>
          <w:sz w:val="23"/>
          <w:szCs w:val="23"/>
        </w:rPr>
        <w:lastRenderedPageBreak/>
        <w:drawing>
          <wp:inline distT="0" distB="0" distL="0" distR="0" wp14:anchorId="4E88F9E3" wp14:editId="77E74E48">
            <wp:extent cx="4762500" cy="2857500"/>
            <wp:effectExtent l="19050" t="0" r="0" b="0"/>
            <wp:docPr id="25" name="Picture 8" descr="F:\tib\covid-lockdown\DWBI\Practical\BWBI-Lab\imp-How to Define_Implement Type 2 SCD in SSIS using Slowly Changing Dimension Transformation _ Msbi Guide_files\SCD-16-1024x575.jp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tib\covid-lockdown\DWBI\Practical\BWBI-Lab\imp-How to Define_Implement Type 2 SCD in SSIS using Slowly Changing Dimension Transformation _ Msbi Guide_files\SCD-16-1024x575.jpg">
                      <a:hlinkClick r:id="rId22" tgtFrame="&quot;_blank&quot;"/>
                    </pic:cNvPr>
                    <pic:cNvPicPr>
                      <a:picLocks noChangeAspect="1" noChangeArrowheads="1"/>
                    </pic:cNvPicPr>
                  </pic:nvPicPr>
                  <pic:blipFill>
                    <a:blip r:embed="rId23"/>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p w14:paraId="54085D78" w14:textId="77777777" w:rsidR="00E54B05" w:rsidRDefault="00E54B05" w:rsidP="00E54B05">
      <w:pPr>
        <w:numPr>
          <w:ilvl w:val="0"/>
          <w:numId w:val="38"/>
        </w:numPr>
        <w:shd w:val="clear" w:color="auto" w:fill="FFFFFF"/>
        <w:spacing w:before="100" w:beforeAutospacing="1"/>
        <w:ind w:left="1035"/>
        <w:rPr>
          <w:rFonts w:ascii="Verdana" w:hAnsi="Verdana"/>
          <w:color w:val="222222"/>
          <w:sz w:val="23"/>
          <w:szCs w:val="23"/>
        </w:rPr>
      </w:pPr>
      <w:r>
        <w:rPr>
          <w:rFonts w:ascii="Verdana" w:hAnsi="Verdana"/>
          <w:color w:val="222222"/>
          <w:sz w:val="23"/>
          <w:szCs w:val="23"/>
        </w:rPr>
        <w:t>Now if I run the package then it will check for newly added records and inserts those records and updates the already existing records if there is any change in data. As there is NO RECORDS in TEST table in this run it will load all the records under New Insert as shown below.</w:t>
      </w:r>
    </w:p>
    <w:p w14:paraId="5FF6A600" w14:textId="77777777" w:rsidR="00BB5440" w:rsidRDefault="00BB5440" w:rsidP="00BB5440">
      <w:pPr>
        <w:shd w:val="clear" w:color="auto" w:fill="FFFFFF"/>
        <w:spacing w:before="100" w:beforeAutospacing="1"/>
        <w:ind w:left="1035"/>
        <w:rPr>
          <w:rFonts w:ascii="Verdana" w:hAnsi="Verdana"/>
          <w:color w:val="222222"/>
          <w:sz w:val="23"/>
          <w:szCs w:val="23"/>
        </w:rPr>
      </w:pPr>
    </w:p>
    <w:p w14:paraId="144B2CF0" w14:textId="77777777" w:rsidR="00E54B05" w:rsidRDefault="00E54B05" w:rsidP="00BB5440">
      <w:pPr>
        <w:shd w:val="clear" w:color="auto" w:fill="FFFFFF"/>
        <w:jc w:val="center"/>
        <w:rPr>
          <w:rFonts w:ascii="Verdana" w:hAnsi="Verdana"/>
          <w:color w:val="222222"/>
          <w:sz w:val="23"/>
          <w:szCs w:val="23"/>
        </w:rPr>
      </w:pPr>
      <w:r>
        <w:rPr>
          <w:rFonts w:ascii="Verdana" w:hAnsi="Verdana"/>
          <w:noProof/>
          <w:color w:val="4DB2EC"/>
          <w:sz w:val="23"/>
          <w:szCs w:val="23"/>
        </w:rPr>
        <w:drawing>
          <wp:inline distT="0" distB="0" distL="0" distR="0" wp14:anchorId="7FB311AB" wp14:editId="13B9D485">
            <wp:extent cx="4762500" cy="2857500"/>
            <wp:effectExtent l="19050" t="0" r="0" b="0"/>
            <wp:docPr id="19" name="Picture 9" descr="F:\tib\covid-lockdown\DWBI\Practical\BWBI-Lab\imp-How to Define_Implement Type 2 SCD in SSIS using Slowly Changing Dimension Transformation _ Msbi Guide_files\SCD-17-1024x575.jp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tib\covid-lockdown\DWBI\Practical\BWBI-Lab\imp-How to Define_Implement Type 2 SCD in SSIS using Slowly Changing Dimension Transformation _ Msbi Guide_files\SCD-17-1024x575.jpg">
                      <a:hlinkClick r:id="rId24" tgtFrame="&quot;_blank&quot;"/>
                    </pic:cNvPr>
                    <pic:cNvPicPr>
                      <a:picLocks noChangeAspect="1" noChangeArrowheads="1"/>
                    </pic:cNvPicPr>
                  </pic:nvPicPr>
                  <pic:blipFill>
                    <a:blip r:embed="rId25"/>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p w14:paraId="2307ABFC" w14:textId="77777777" w:rsidR="00E54B05" w:rsidRDefault="00E54B05" w:rsidP="00E54B05">
      <w:pPr>
        <w:numPr>
          <w:ilvl w:val="0"/>
          <w:numId w:val="39"/>
        </w:numPr>
        <w:shd w:val="clear" w:color="auto" w:fill="FFFFFF"/>
        <w:spacing w:before="100" w:beforeAutospacing="1"/>
        <w:ind w:left="1035"/>
        <w:rPr>
          <w:rFonts w:ascii="Verdana" w:hAnsi="Verdana"/>
          <w:color w:val="222222"/>
          <w:sz w:val="23"/>
          <w:szCs w:val="23"/>
        </w:rPr>
      </w:pPr>
      <w:r>
        <w:rPr>
          <w:rFonts w:ascii="Verdana" w:hAnsi="Verdana"/>
          <w:color w:val="222222"/>
          <w:sz w:val="23"/>
          <w:szCs w:val="23"/>
        </w:rPr>
        <w:t>PFB the Screenshot of the data tables output after running the package. You can see data got loaded in to our table “TEST” with Start_Date as current Date.</w:t>
      </w:r>
    </w:p>
    <w:p w14:paraId="785DB03F" w14:textId="77777777" w:rsidR="00BB5440" w:rsidRDefault="00BB5440" w:rsidP="00BB5440">
      <w:pPr>
        <w:shd w:val="clear" w:color="auto" w:fill="FFFFFF"/>
        <w:spacing w:before="100" w:beforeAutospacing="1"/>
        <w:ind w:left="1035"/>
        <w:rPr>
          <w:rFonts w:ascii="Verdana" w:hAnsi="Verdana"/>
          <w:color w:val="222222"/>
          <w:sz w:val="23"/>
          <w:szCs w:val="23"/>
        </w:rPr>
      </w:pPr>
    </w:p>
    <w:p w14:paraId="3D3F4897" w14:textId="77777777" w:rsidR="00E54B05" w:rsidRDefault="00E54B05" w:rsidP="00E54B05">
      <w:pPr>
        <w:shd w:val="clear" w:color="auto" w:fill="FFFFFF"/>
        <w:rPr>
          <w:rFonts w:ascii="Verdana" w:hAnsi="Verdana"/>
          <w:color w:val="222222"/>
          <w:sz w:val="23"/>
          <w:szCs w:val="23"/>
        </w:rPr>
      </w:pPr>
      <w:r>
        <w:rPr>
          <w:rFonts w:ascii="Verdana" w:hAnsi="Verdana"/>
          <w:noProof/>
          <w:color w:val="4DB2EC"/>
          <w:sz w:val="23"/>
          <w:szCs w:val="23"/>
        </w:rPr>
        <w:lastRenderedPageBreak/>
        <w:drawing>
          <wp:inline distT="0" distB="0" distL="0" distR="0" wp14:anchorId="5B1AAE7C" wp14:editId="29A49F6B">
            <wp:extent cx="4762500" cy="2857500"/>
            <wp:effectExtent l="19050" t="0" r="0" b="0"/>
            <wp:docPr id="18" name="Picture 10" descr="F:\tib\covid-lockdown\DWBI\Practical\BWBI-Lab\imp-How to Define_Implement Type 2 SCD in SSIS using Slowly Changing Dimension Transformation _ Msbi Guide_files\SCD-18-1024x575.jp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tib\covid-lockdown\DWBI\Practical\BWBI-Lab\imp-How to Define_Implement Type 2 SCD in SSIS using Slowly Changing Dimension Transformation _ Msbi Guide_files\SCD-18-1024x575.jpg">
                      <a:hlinkClick r:id="rId26" tgtFrame="&quot;_blank&quot;"/>
                    </pic:cNvPr>
                    <pic:cNvPicPr>
                      <a:picLocks noChangeAspect="1" noChangeArrowheads="1"/>
                    </pic:cNvPicPr>
                  </pic:nvPicPr>
                  <pic:blipFill>
                    <a:blip r:embed="rId27"/>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p w14:paraId="3FD08B51" w14:textId="77777777" w:rsidR="00E54B05" w:rsidRDefault="00E54B05" w:rsidP="00E54B05">
      <w:pPr>
        <w:numPr>
          <w:ilvl w:val="0"/>
          <w:numId w:val="40"/>
        </w:numPr>
        <w:shd w:val="clear" w:color="auto" w:fill="FFFFFF"/>
        <w:spacing w:before="100" w:beforeAutospacing="1"/>
        <w:ind w:left="1035"/>
        <w:rPr>
          <w:rFonts w:ascii="Verdana" w:hAnsi="Verdana"/>
          <w:color w:val="222222"/>
          <w:sz w:val="23"/>
          <w:szCs w:val="23"/>
        </w:rPr>
      </w:pPr>
      <w:r>
        <w:rPr>
          <w:rFonts w:ascii="Verdana" w:hAnsi="Verdana"/>
          <w:color w:val="222222"/>
          <w:sz w:val="23"/>
          <w:szCs w:val="23"/>
        </w:rPr>
        <w:t>Now I updated the existing records in staging table using the following queries and once I run the package again we can see data getting updated into our main table.</w:t>
      </w:r>
    </w:p>
    <w:p w14:paraId="3E7D80B0" w14:textId="77777777" w:rsidR="00E54B05" w:rsidRDefault="00E54B05" w:rsidP="00E54B05">
      <w:pPr>
        <w:shd w:val="clear" w:color="auto" w:fill="FFFFFF"/>
        <w:rPr>
          <w:rFonts w:ascii="Verdana" w:hAnsi="Verdana"/>
          <w:color w:val="222222"/>
          <w:sz w:val="23"/>
          <w:szCs w:val="23"/>
        </w:rPr>
      </w:pPr>
      <w:r>
        <w:rPr>
          <w:rFonts w:ascii="Verdana" w:hAnsi="Verdana"/>
          <w:color w:val="222222"/>
          <w:sz w:val="23"/>
          <w:szCs w:val="23"/>
        </w:rPr>
        <w:t>              update test_stage set Country = ‘USA’ where Emp_Id = 1</w:t>
      </w:r>
    </w:p>
    <w:p w14:paraId="6FBEA6BE" w14:textId="77777777" w:rsidR="00E54B05" w:rsidRDefault="00E54B05" w:rsidP="00E54B05">
      <w:pPr>
        <w:numPr>
          <w:ilvl w:val="0"/>
          <w:numId w:val="41"/>
        </w:numPr>
        <w:shd w:val="clear" w:color="auto" w:fill="FFFFFF"/>
        <w:spacing w:before="100" w:beforeAutospacing="1"/>
        <w:ind w:left="1035"/>
        <w:rPr>
          <w:rFonts w:ascii="Verdana" w:hAnsi="Verdana"/>
          <w:color w:val="222222"/>
          <w:sz w:val="23"/>
          <w:szCs w:val="23"/>
        </w:rPr>
      </w:pPr>
      <w:r>
        <w:rPr>
          <w:rFonts w:ascii="Verdana" w:hAnsi="Verdana"/>
          <w:color w:val="222222"/>
          <w:sz w:val="23"/>
          <w:szCs w:val="23"/>
        </w:rPr>
        <w:t>Once I run the package you can see the package showing “1 rows” under “Historical Attributes Inserts Output” section as shown below.</w:t>
      </w:r>
    </w:p>
    <w:p w14:paraId="000FB9D1" w14:textId="77777777" w:rsidR="00E54B05" w:rsidRDefault="00E54B05" w:rsidP="00E54B05">
      <w:pPr>
        <w:shd w:val="clear" w:color="auto" w:fill="FFFFFF"/>
        <w:rPr>
          <w:rFonts w:ascii="Verdana" w:hAnsi="Verdana"/>
          <w:color w:val="222222"/>
          <w:sz w:val="23"/>
          <w:szCs w:val="23"/>
        </w:rPr>
      </w:pPr>
      <w:r>
        <w:rPr>
          <w:rFonts w:ascii="Verdana" w:hAnsi="Verdana"/>
          <w:noProof/>
          <w:color w:val="4DB2EC"/>
          <w:sz w:val="23"/>
          <w:szCs w:val="23"/>
        </w:rPr>
        <w:drawing>
          <wp:inline distT="0" distB="0" distL="0" distR="0" wp14:anchorId="2B849394" wp14:editId="181E6817">
            <wp:extent cx="4762500" cy="2857500"/>
            <wp:effectExtent l="19050" t="0" r="0" b="0"/>
            <wp:docPr id="17" name="Picture 11" descr="F:\tib\covid-lockdown\DWBI\Practical\BWBI-Lab\imp-How to Define_Implement Type 2 SCD in SSIS using Slowly Changing Dimension Transformation _ Msbi Guide_files\SCD-19-1024x575.jp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tib\covid-lockdown\DWBI\Practical\BWBI-Lab\imp-How to Define_Implement Type 2 SCD in SSIS using Slowly Changing Dimension Transformation _ Msbi Guide_files\SCD-19-1024x575.jpg">
                      <a:hlinkClick r:id="rId28" tgtFrame="&quot;_blank&quot;"/>
                    </pic:cNvPr>
                    <pic:cNvPicPr>
                      <a:picLocks noChangeAspect="1" noChangeArrowheads="1"/>
                    </pic:cNvPicPr>
                  </pic:nvPicPr>
                  <pic:blipFill>
                    <a:blip r:embed="rId29"/>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p w14:paraId="765844E3" w14:textId="77777777" w:rsidR="00E54B05" w:rsidRDefault="00E54B05" w:rsidP="00E54B05">
      <w:pPr>
        <w:numPr>
          <w:ilvl w:val="0"/>
          <w:numId w:val="42"/>
        </w:numPr>
        <w:shd w:val="clear" w:color="auto" w:fill="FFFFFF"/>
        <w:spacing w:before="100" w:beforeAutospacing="1"/>
        <w:ind w:left="1035"/>
        <w:rPr>
          <w:rFonts w:ascii="Verdana" w:hAnsi="Verdana"/>
          <w:color w:val="222222"/>
          <w:sz w:val="23"/>
          <w:szCs w:val="23"/>
        </w:rPr>
      </w:pPr>
      <w:r>
        <w:rPr>
          <w:rFonts w:ascii="Verdana" w:hAnsi="Verdana"/>
          <w:color w:val="222222"/>
          <w:sz w:val="23"/>
          <w:szCs w:val="23"/>
        </w:rPr>
        <w:t>Now if you run the queries you can see the data updated in TEST table.</w:t>
      </w:r>
    </w:p>
    <w:p w14:paraId="3357C0FD" w14:textId="77777777" w:rsidR="00BB5440" w:rsidRDefault="00BB5440" w:rsidP="00BB5440">
      <w:pPr>
        <w:shd w:val="clear" w:color="auto" w:fill="FFFFFF"/>
        <w:spacing w:before="100" w:beforeAutospacing="1"/>
        <w:ind w:left="1035"/>
        <w:rPr>
          <w:rFonts w:ascii="Verdana" w:hAnsi="Verdana"/>
          <w:color w:val="222222"/>
          <w:sz w:val="23"/>
          <w:szCs w:val="23"/>
        </w:rPr>
      </w:pPr>
    </w:p>
    <w:p w14:paraId="48936939" w14:textId="77777777" w:rsidR="00E54B05" w:rsidRDefault="00E54B05" w:rsidP="00E54B05">
      <w:pPr>
        <w:shd w:val="clear" w:color="auto" w:fill="FFFFFF"/>
        <w:rPr>
          <w:rFonts w:ascii="Verdana" w:hAnsi="Verdana"/>
          <w:color w:val="222222"/>
          <w:sz w:val="23"/>
          <w:szCs w:val="23"/>
        </w:rPr>
      </w:pPr>
      <w:r>
        <w:rPr>
          <w:rFonts w:ascii="Verdana" w:hAnsi="Verdana"/>
          <w:noProof/>
          <w:color w:val="4DB2EC"/>
          <w:sz w:val="23"/>
          <w:szCs w:val="23"/>
        </w:rPr>
        <w:lastRenderedPageBreak/>
        <w:drawing>
          <wp:inline distT="0" distB="0" distL="0" distR="0" wp14:anchorId="618BED3B" wp14:editId="5018D716">
            <wp:extent cx="4762500" cy="2857500"/>
            <wp:effectExtent l="19050" t="0" r="0" b="0"/>
            <wp:docPr id="16" name="Picture 12" descr="F:\tib\covid-lockdown\DWBI\Practical\BWBI-Lab\imp-How to Define_Implement Type 2 SCD in SSIS using Slowly Changing Dimension Transformation _ Msbi Guide_files\SCD-20-1024x575.jp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tib\covid-lockdown\DWBI\Practical\BWBI-Lab\imp-How to Define_Implement Type 2 SCD in SSIS using Slowly Changing Dimension Transformation _ Msbi Guide_files\SCD-20-1024x575.jpg">
                      <a:hlinkClick r:id="rId30" tgtFrame="&quot;_blank&quot;"/>
                    </pic:cNvPr>
                    <pic:cNvPicPr>
                      <a:picLocks noChangeAspect="1" noChangeArrowheads="1"/>
                    </pic:cNvPicPr>
                  </pic:nvPicPr>
                  <pic:blipFill>
                    <a:blip r:embed="rId31"/>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p w14:paraId="5A389C34" w14:textId="77777777" w:rsidR="00BB5440" w:rsidRDefault="00BB5440" w:rsidP="00E54B05">
      <w:pPr>
        <w:shd w:val="clear" w:color="auto" w:fill="FFFFFF"/>
        <w:rPr>
          <w:rFonts w:ascii="Verdana" w:hAnsi="Verdana"/>
          <w:color w:val="222222"/>
          <w:sz w:val="23"/>
          <w:szCs w:val="23"/>
        </w:rPr>
      </w:pPr>
    </w:p>
    <w:p w14:paraId="48CD5154" w14:textId="77777777" w:rsidR="00E54B05" w:rsidRDefault="00E54B05" w:rsidP="00E54B05">
      <w:pPr>
        <w:shd w:val="clear" w:color="auto" w:fill="FFFFFF"/>
        <w:rPr>
          <w:rFonts w:ascii="Verdana" w:hAnsi="Verdana"/>
          <w:color w:val="222222"/>
          <w:sz w:val="23"/>
          <w:szCs w:val="23"/>
        </w:rPr>
      </w:pPr>
      <w:r>
        <w:rPr>
          <w:rFonts w:ascii="Verdana" w:hAnsi="Verdana"/>
          <w:color w:val="222222"/>
          <w:sz w:val="23"/>
          <w:szCs w:val="23"/>
        </w:rPr>
        <w:t>Now we implemented SCD Type 2 using Slowly Changing Dimension Transformation.</w:t>
      </w:r>
    </w:p>
    <w:p w14:paraId="07B5E693" w14:textId="77777777" w:rsidR="00932BFA" w:rsidRPr="007C4BA4" w:rsidRDefault="00932BFA" w:rsidP="00932BFA">
      <w:pPr>
        <w:shd w:val="clear" w:color="auto" w:fill="FFFFFF"/>
        <w:rPr>
          <w:rFonts w:ascii="Trebuchet MS" w:hAnsi="Trebuchet MS" w:cs="Arial"/>
          <w:color w:val="333333"/>
        </w:rPr>
      </w:pPr>
    </w:p>
    <w:p w14:paraId="685B4DD2" w14:textId="77777777" w:rsidR="00932BFA" w:rsidRPr="007C4BA4" w:rsidRDefault="00932BFA" w:rsidP="00932BFA">
      <w:pPr>
        <w:pStyle w:val="z-BottomofForm"/>
        <w:rPr>
          <w:rFonts w:ascii="Trebuchet MS" w:hAnsi="Trebuchet MS"/>
          <w:sz w:val="24"/>
          <w:szCs w:val="24"/>
        </w:rPr>
      </w:pPr>
      <w:r w:rsidRPr="007C4BA4">
        <w:rPr>
          <w:rFonts w:ascii="Trebuchet MS" w:hAnsi="Trebuchet MS"/>
          <w:sz w:val="24"/>
          <w:szCs w:val="24"/>
        </w:rPr>
        <w:t>Bottom of Form</w:t>
      </w:r>
    </w:p>
    <w:sectPr w:rsidR="00932BFA" w:rsidRPr="007C4BA4" w:rsidSect="003649C1">
      <w:headerReference w:type="even" r:id="rId32"/>
      <w:headerReference w:type="default" r:id="rId33"/>
      <w:footerReference w:type="even" r:id="rId34"/>
      <w:footerReference w:type="default" r:id="rId35"/>
      <w:headerReference w:type="first" r:id="rId36"/>
      <w:footerReference w:type="first" r:id="rId37"/>
      <w:pgSz w:w="11909" w:h="16834"/>
      <w:pgMar w:top="1296" w:right="1296" w:bottom="1296"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60F335" w14:textId="77777777" w:rsidR="00FC7C36" w:rsidRDefault="00FC7C36">
      <w:r>
        <w:separator/>
      </w:r>
    </w:p>
  </w:endnote>
  <w:endnote w:type="continuationSeparator" w:id="0">
    <w:p w14:paraId="0553A5B5" w14:textId="77777777" w:rsidR="00FC7C36" w:rsidRDefault="00FC7C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8E888" w14:textId="77777777" w:rsidR="00A03E46" w:rsidRDefault="00A03E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0FF15A" w14:textId="77777777" w:rsidR="00932BFA" w:rsidRDefault="00FC7C36">
    <w:pPr>
      <w:pStyle w:val="Footer"/>
      <w:tabs>
        <w:tab w:val="clear" w:pos="8640"/>
        <w:tab w:val="right" w:pos="9000"/>
      </w:tabs>
    </w:pPr>
    <w:r>
      <w:rPr>
        <w:rFonts w:ascii="Trebuchet MS" w:hAnsi="Trebuchet MS"/>
        <w:noProof/>
        <w:sz w:val="18"/>
        <w:szCs w:val="18"/>
      </w:rPr>
      <w:pict w14:anchorId="204EDAF7">
        <v:line id="_x0000_s2050" style="position:absolute;z-index:251657728" from="-2.25pt,.6pt" to="450pt,.6pt"/>
      </w:pict>
    </w:r>
  </w:p>
  <w:p w14:paraId="75AB0074" w14:textId="77777777" w:rsidR="00932BFA" w:rsidRDefault="00932BFA">
    <w:pPr>
      <w:pStyle w:val="Footer"/>
      <w:tabs>
        <w:tab w:val="clear" w:pos="8640"/>
        <w:tab w:val="right" w:pos="8820"/>
      </w:tabs>
      <w:rPr>
        <w:rFonts w:ascii="Trebuchet MS" w:hAnsi="Trebuchet MS"/>
        <w:sz w:val="18"/>
        <w:szCs w:val="18"/>
      </w:rPr>
    </w:pPr>
    <w:r>
      <w:rPr>
        <w:rFonts w:ascii="Trebuchet MS" w:hAnsi="Trebuchet MS"/>
        <w:sz w:val="18"/>
        <w:szCs w:val="18"/>
      </w:rPr>
      <w:t>Textile and Engineering Institute, Ichalkaranji.</w:t>
    </w:r>
    <w:r>
      <w:rPr>
        <w:rFonts w:ascii="Trebuchet MS" w:hAnsi="Trebuchet MS"/>
        <w:sz w:val="18"/>
        <w:szCs w:val="18"/>
      </w:rPr>
      <w:tab/>
    </w:r>
    <w:r>
      <w:rPr>
        <w:rFonts w:ascii="Trebuchet MS" w:hAnsi="Trebuchet MS"/>
        <w:sz w:val="18"/>
        <w:szCs w:val="18"/>
      </w:rPr>
      <w:tab/>
      <w:t>Page  1.</w:t>
    </w:r>
    <w:r w:rsidR="008B7E27">
      <w:rPr>
        <w:rStyle w:val="PageNumber"/>
        <w:rFonts w:ascii="Trebuchet MS" w:hAnsi="Trebuchet MS"/>
        <w:sz w:val="18"/>
        <w:szCs w:val="18"/>
      </w:rPr>
      <w:fldChar w:fldCharType="begin"/>
    </w:r>
    <w:r>
      <w:rPr>
        <w:rStyle w:val="PageNumber"/>
        <w:rFonts w:ascii="Trebuchet MS" w:hAnsi="Trebuchet MS"/>
        <w:sz w:val="18"/>
        <w:szCs w:val="18"/>
      </w:rPr>
      <w:instrText xml:space="preserve"> PAGE </w:instrText>
    </w:r>
    <w:r w:rsidR="008B7E27">
      <w:rPr>
        <w:rStyle w:val="PageNumber"/>
        <w:rFonts w:ascii="Trebuchet MS" w:hAnsi="Trebuchet MS"/>
        <w:sz w:val="18"/>
        <w:szCs w:val="18"/>
      </w:rPr>
      <w:fldChar w:fldCharType="separate"/>
    </w:r>
    <w:r w:rsidR="00A03E46">
      <w:rPr>
        <w:rStyle w:val="PageNumber"/>
        <w:rFonts w:ascii="Trebuchet MS" w:hAnsi="Trebuchet MS"/>
        <w:noProof/>
        <w:sz w:val="18"/>
        <w:szCs w:val="18"/>
      </w:rPr>
      <w:t>1</w:t>
    </w:r>
    <w:r w:rsidR="008B7E27">
      <w:rPr>
        <w:rStyle w:val="PageNumber"/>
        <w:rFonts w:ascii="Trebuchet MS" w:hAnsi="Trebuchet MS"/>
        <w:sz w:val="18"/>
        <w:szCs w:val="18"/>
      </w:rPr>
      <w:fldChar w:fldCharType="end"/>
    </w:r>
    <w:r>
      <w:rPr>
        <w:rFonts w:ascii="Trebuchet MS" w:hAnsi="Trebuchet MS"/>
        <w:sz w:val="18"/>
        <w:szCs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8ECF9" w14:textId="77777777" w:rsidR="00A03E46" w:rsidRDefault="00A03E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E93787" w14:textId="77777777" w:rsidR="00FC7C36" w:rsidRDefault="00FC7C36">
      <w:r>
        <w:separator/>
      </w:r>
    </w:p>
  </w:footnote>
  <w:footnote w:type="continuationSeparator" w:id="0">
    <w:p w14:paraId="67FDDC7E" w14:textId="77777777" w:rsidR="00FC7C36" w:rsidRDefault="00FC7C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D586D" w14:textId="77777777" w:rsidR="00A03E46" w:rsidRDefault="00A03E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F72C03" w14:textId="77777777" w:rsidR="00932BFA" w:rsidRPr="007F7EB0" w:rsidRDefault="00A03E46" w:rsidP="007F7EB0">
    <w:pPr>
      <w:pStyle w:val="Header"/>
      <w:rPr>
        <w:szCs w:val="18"/>
      </w:rPr>
    </w:pPr>
    <w:r>
      <w:rPr>
        <w:szCs w:val="18"/>
      </w:rPr>
      <w:t>Final Year (CSE) –I</w:t>
    </w:r>
    <w:r>
      <w:rPr>
        <w:szCs w:val="18"/>
      </w:rPr>
      <w:tab/>
    </w:r>
    <w:r>
      <w:rPr>
        <w:szCs w:val="18"/>
      </w:rPr>
      <w:tab/>
      <w:t>DWBI Lab</w:t>
    </w:r>
    <w:r w:rsidR="00932BFA">
      <w:rPr>
        <w:szCs w:val="18"/>
      </w:rPr>
      <w:tab/>
    </w:r>
    <w:r w:rsidR="00932BFA">
      <w:rPr>
        <w:szCs w:val="18"/>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0023D" w14:textId="77777777" w:rsidR="00A03E46" w:rsidRDefault="00A03E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80B74"/>
    <w:multiLevelType w:val="multilevel"/>
    <w:tmpl w:val="20F81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F23ED"/>
    <w:multiLevelType w:val="multilevel"/>
    <w:tmpl w:val="067E6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933390"/>
    <w:multiLevelType w:val="hybridMultilevel"/>
    <w:tmpl w:val="58FEA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73674A"/>
    <w:multiLevelType w:val="multilevel"/>
    <w:tmpl w:val="BF863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DA0170"/>
    <w:multiLevelType w:val="multilevel"/>
    <w:tmpl w:val="C74EB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E111B9"/>
    <w:multiLevelType w:val="multilevel"/>
    <w:tmpl w:val="586A3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622EA2"/>
    <w:multiLevelType w:val="hybridMultilevel"/>
    <w:tmpl w:val="EBF46CC0"/>
    <w:lvl w:ilvl="0" w:tplc="3BCA4314">
      <w:start w:val="1"/>
      <w:numFmt w:val="decimal"/>
      <w:lvlText w:val="%1)"/>
      <w:lvlJc w:val="left"/>
      <w:pPr>
        <w:tabs>
          <w:tab w:val="num" w:pos="780"/>
        </w:tabs>
        <w:ind w:left="7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15:restartNumberingAfterBreak="0">
    <w:nsid w:val="18040D3E"/>
    <w:multiLevelType w:val="multilevel"/>
    <w:tmpl w:val="80F22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6F7F8C"/>
    <w:multiLevelType w:val="multilevel"/>
    <w:tmpl w:val="E0662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005E84"/>
    <w:multiLevelType w:val="multilevel"/>
    <w:tmpl w:val="5384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6A6CD6"/>
    <w:multiLevelType w:val="multilevel"/>
    <w:tmpl w:val="29F86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21341"/>
    <w:multiLevelType w:val="multilevel"/>
    <w:tmpl w:val="A1ACE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5375C7"/>
    <w:multiLevelType w:val="multilevel"/>
    <w:tmpl w:val="569C0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F74CB0"/>
    <w:multiLevelType w:val="multilevel"/>
    <w:tmpl w:val="9B30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5D0B34"/>
    <w:multiLevelType w:val="multilevel"/>
    <w:tmpl w:val="10D2B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B52DDE"/>
    <w:multiLevelType w:val="multilevel"/>
    <w:tmpl w:val="D5DE6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A93656"/>
    <w:multiLevelType w:val="hybridMultilevel"/>
    <w:tmpl w:val="E996C488"/>
    <w:lvl w:ilvl="0" w:tplc="04090011">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3BBF4F3F"/>
    <w:multiLevelType w:val="multilevel"/>
    <w:tmpl w:val="BD9EF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0E6D6C"/>
    <w:multiLevelType w:val="multilevel"/>
    <w:tmpl w:val="3670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E771DC8"/>
    <w:multiLevelType w:val="multilevel"/>
    <w:tmpl w:val="82EE6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77483B"/>
    <w:multiLevelType w:val="multilevel"/>
    <w:tmpl w:val="61601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D00A04"/>
    <w:multiLevelType w:val="multilevel"/>
    <w:tmpl w:val="B5A4F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B71ACD"/>
    <w:multiLevelType w:val="hybridMultilevel"/>
    <w:tmpl w:val="5F22FE9A"/>
    <w:lvl w:ilvl="0" w:tplc="04090011">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15:restartNumberingAfterBreak="0">
    <w:nsid w:val="50A33960"/>
    <w:multiLevelType w:val="multilevel"/>
    <w:tmpl w:val="89AAC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182BA9"/>
    <w:multiLevelType w:val="multilevel"/>
    <w:tmpl w:val="80466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3A63DA1"/>
    <w:multiLevelType w:val="multilevel"/>
    <w:tmpl w:val="F78E9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DF74D4"/>
    <w:multiLevelType w:val="multilevel"/>
    <w:tmpl w:val="87DC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A35FEA"/>
    <w:multiLevelType w:val="hybridMultilevel"/>
    <w:tmpl w:val="AF921B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1A7C40"/>
    <w:multiLevelType w:val="multilevel"/>
    <w:tmpl w:val="F7EE2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C53CC8"/>
    <w:multiLevelType w:val="multilevel"/>
    <w:tmpl w:val="00F40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E34BDC"/>
    <w:multiLevelType w:val="multilevel"/>
    <w:tmpl w:val="F3A82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C8F776D"/>
    <w:multiLevelType w:val="multilevel"/>
    <w:tmpl w:val="A456E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6736DD"/>
    <w:multiLevelType w:val="hybridMultilevel"/>
    <w:tmpl w:val="7088701A"/>
    <w:lvl w:ilvl="0" w:tplc="04090011">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 w15:restartNumberingAfterBreak="0">
    <w:nsid w:val="6FA67274"/>
    <w:multiLevelType w:val="multilevel"/>
    <w:tmpl w:val="403C8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565B47"/>
    <w:multiLevelType w:val="multilevel"/>
    <w:tmpl w:val="E86A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5D00525"/>
    <w:multiLevelType w:val="multilevel"/>
    <w:tmpl w:val="10107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1360AE"/>
    <w:multiLevelType w:val="multilevel"/>
    <w:tmpl w:val="59CE8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A15C28"/>
    <w:multiLevelType w:val="multilevel"/>
    <w:tmpl w:val="73725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num>
  <w:num w:numId="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2"/>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4"/>
  </w:num>
  <w:num w:numId="11">
    <w:abstractNumId w:val="13"/>
  </w:num>
  <w:num w:numId="12">
    <w:abstractNumId w:val="7"/>
  </w:num>
  <w:num w:numId="13">
    <w:abstractNumId w:val="28"/>
  </w:num>
  <w:num w:numId="14">
    <w:abstractNumId w:val="25"/>
  </w:num>
  <w:num w:numId="15">
    <w:abstractNumId w:val="15"/>
  </w:num>
  <w:num w:numId="16">
    <w:abstractNumId w:val="2"/>
  </w:num>
  <w:num w:numId="17">
    <w:abstractNumId w:val="33"/>
  </w:num>
  <w:num w:numId="18">
    <w:abstractNumId w:val="30"/>
  </w:num>
  <w:num w:numId="19">
    <w:abstractNumId w:val="1"/>
  </w:num>
  <w:num w:numId="20">
    <w:abstractNumId w:val="18"/>
  </w:num>
  <w:num w:numId="21">
    <w:abstractNumId w:val="34"/>
  </w:num>
  <w:num w:numId="22">
    <w:abstractNumId w:val="24"/>
  </w:num>
  <w:num w:numId="23">
    <w:abstractNumId w:val="3"/>
  </w:num>
  <w:num w:numId="24">
    <w:abstractNumId w:val="26"/>
  </w:num>
  <w:num w:numId="25">
    <w:abstractNumId w:val="0"/>
  </w:num>
  <w:num w:numId="26">
    <w:abstractNumId w:val="21"/>
  </w:num>
  <w:num w:numId="27">
    <w:abstractNumId w:val="20"/>
  </w:num>
  <w:num w:numId="28">
    <w:abstractNumId w:val="29"/>
  </w:num>
  <w:num w:numId="29">
    <w:abstractNumId w:val="36"/>
  </w:num>
  <w:num w:numId="30">
    <w:abstractNumId w:val="14"/>
  </w:num>
  <w:num w:numId="31">
    <w:abstractNumId w:val="9"/>
  </w:num>
  <w:num w:numId="32">
    <w:abstractNumId w:val="8"/>
  </w:num>
  <w:num w:numId="33">
    <w:abstractNumId w:val="17"/>
  </w:num>
  <w:num w:numId="34">
    <w:abstractNumId w:val="19"/>
  </w:num>
  <w:num w:numId="35">
    <w:abstractNumId w:val="31"/>
  </w:num>
  <w:num w:numId="36">
    <w:abstractNumId w:val="11"/>
  </w:num>
  <w:num w:numId="37">
    <w:abstractNumId w:val="10"/>
  </w:num>
  <w:num w:numId="38">
    <w:abstractNumId w:val="12"/>
  </w:num>
  <w:num w:numId="39">
    <w:abstractNumId w:val="23"/>
  </w:num>
  <w:num w:numId="40">
    <w:abstractNumId w:val="35"/>
  </w:num>
  <w:num w:numId="41">
    <w:abstractNumId w:val="5"/>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applyBreakingRules/>
    <w:compatSetting w:name="compatibilityMode" w:uri="http://schemas.microsoft.com/office/word" w:val="12"/>
    <w:compatSetting w:name="useWord2013TrackBottomHyphenation" w:uri="http://schemas.microsoft.com/office/word" w:val="1"/>
  </w:compat>
  <w:rsids>
    <w:rsidRoot w:val="00F06F32"/>
    <w:rsid w:val="00046827"/>
    <w:rsid w:val="00061C15"/>
    <w:rsid w:val="00064464"/>
    <w:rsid w:val="00071727"/>
    <w:rsid w:val="00075FEB"/>
    <w:rsid w:val="00080BED"/>
    <w:rsid w:val="000840BD"/>
    <w:rsid w:val="000A74DE"/>
    <w:rsid w:val="000C457E"/>
    <w:rsid w:val="00100C7D"/>
    <w:rsid w:val="00103FE4"/>
    <w:rsid w:val="001243DF"/>
    <w:rsid w:val="00137A45"/>
    <w:rsid w:val="00141623"/>
    <w:rsid w:val="00144C80"/>
    <w:rsid w:val="001509A6"/>
    <w:rsid w:val="00156814"/>
    <w:rsid w:val="001576FC"/>
    <w:rsid w:val="00161C18"/>
    <w:rsid w:val="00193075"/>
    <w:rsid w:val="00194393"/>
    <w:rsid w:val="001A59E4"/>
    <w:rsid w:val="001A5AB0"/>
    <w:rsid w:val="001A66BE"/>
    <w:rsid w:val="001A67C8"/>
    <w:rsid w:val="001A7844"/>
    <w:rsid w:val="001C67F5"/>
    <w:rsid w:val="001E03F3"/>
    <w:rsid w:val="001E0B61"/>
    <w:rsid w:val="001E3CE4"/>
    <w:rsid w:val="001E73FE"/>
    <w:rsid w:val="001F2B65"/>
    <w:rsid w:val="002004F0"/>
    <w:rsid w:val="00200E06"/>
    <w:rsid w:val="00262C5B"/>
    <w:rsid w:val="00265301"/>
    <w:rsid w:val="00266F61"/>
    <w:rsid w:val="0028154E"/>
    <w:rsid w:val="002829B8"/>
    <w:rsid w:val="00283747"/>
    <w:rsid w:val="00285D47"/>
    <w:rsid w:val="002B1D74"/>
    <w:rsid w:val="002B3EA2"/>
    <w:rsid w:val="002E1B83"/>
    <w:rsid w:val="002E6F8A"/>
    <w:rsid w:val="00310CF9"/>
    <w:rsid w:val="0032162C"/>
    <w:rsid w:val="003314E2"/>
    <w:rsid w:val="00335D9B"/>
    <w:rsid w:val="0034579C"/>
    <w:rsid w:val="00352745"/>
    <w:rsid w:val="003649C1"/>
    <w:rsid w:val="003664D4"/>
    <w:rsid w:val="00376B26"/>
    <w:rsid w:val="003807F9"/>
    <w:rsid w:val="00381F1A"/>
    <w:rsid w:val="0039191A"/>
    <w:rsid w:val="003A060E"/>
    <w:rsid w:val="003B6474"/>
    <w:rsid w:val="003D6B06"/>
    <w:rsid w:val="003E3F0B"/>
    <w:rsid w:val="003E54C6"/>
    <w:rsid w:val="003F5E6F"/>
    <w:rsid w:val="004077E2"/>
    <w:rsid w:val="004224B9"/>
    <w:rsid w:val="00423CB7"/>
    <w:rsid w:val="0044444B"/>
    <w:rsid w:val="0047059B"/>
    <w:rsid w:val="00471CA8"/>
    <w:rsid w:val="00476ADF"/>
    <w:rsid w:val="00497406"/>
    <w:rsid w:val="004A65AC"/>
    <w:rsid w:val="004B1A4B"/>
    <w:rsid w:val="004B3080"/>
    <w:rsid w:val="004D0F29"/>
    <w:rsid w:val="004D64D8"/>
    <w:rsid w:val="004E3440"/>
    <w:rsid w:val="004F03FB"/>
    <w:rsid w:val="004F5EAB"/>
    <w:rsid w:val="00500C7C"/>
    <w:rsid w:val="005031C4"/>
    <w:rsid w:val="00511177"/>
    <w:rsid w:val="00520939"/>
    <w:rsid w:val="005331AF"/>
    <w:rsid w:val="005333F7"/>
    <w:rsid w:val="00537C99"/>
    <w:rsid w:val="005651CA"/>
    <w:rsid w:val="005672A0"/>
    <w:rsid w:val="00583CD2"/>
    <w:rsid w:val="005902FF"/>
    <w:rsid w:val="005929B2"/>
    <w:rsid w:val="005A0856"/>
    <w:rsid w:val="005B7D23"/>
    <w:rsid w:val="005C6B83"/>
    <w:rsid w:val="005D6AA5"/>
    <w:rsid w:val="005E4D2B"/>
    <w:rsid w:val="005E6620"/>
    <w:rsid w:val="005F6815"/>
    <w:rsid w:val="006011D9"/>
    <w:rsid w:val="006034DA"/>
    <w:rsid w:val="00615DC3"/>
    <w:rsid w:val="00625A22"/>
    <w:rsid w:val="006312D3"/>
    <w:rsid w:val="00632EAF"/>
    <w:rsid w:val="00650786"/>
    <w:rsid w:val="00656C13"/>
    <w:rsid w:val="00663825"/>
    <w:rsid w:val="00665881"/>
    <w:rsid w:val="00671154"/>
    <w:rsid w:val="00672857"/>
    <w:rsid w:val="006863F1"/>
    <w:rsid w:val="00694619"/>
    <w:rsid w:val="006A723C"/>
    <w:rsid w:val="006C31C1"/>
    <w:rsid w:val="006C4D02"/>
    <w:rsid w:val="006C5D07"/>
    <w:rsid w:val="006E4CFF"/>
    <w:rsid w:val="006F2082"/>
    <w:rsid w:val="006F6729"/>
    <w:rsid w:val="006F7BB7"/>
    <w:rsid w:val="0072664B"/>
    <w:rsid w:val="0073402E"/>
    <w:rsid w:val="00740BBF"/>
    <w:rsid w:val="00753614"/>
    <w:rsid w:val="00754C0E"/>
    <w:rsid w:val="00761CE0"/>
    <w:rsid w:val="0076347C"/>
    <w:rsid w:val="00764C92"/>
    <w:rsid w:val="00781325"/>
    <w:rsid w:val="00782068"/>
    <w:rsid w:val="0078330F"/>
    <w:rsid w:val="0079051C"/>
    <w:rsid w:val="00790DCB"/>
    <w:rsid w:val="007B277D"/>
    <w:rsid w:val="007C1493"/>
    <w:rsid w:val="007C4BA4"/>
    <w:rsid w:val="007E504A"/>
    <w:rsid w:val="007E7FE1"/>
    <w:rsid w:val="007F7EB0"/>
    <w:rsid w:val="00811FA2"/>
    <w:rsid w:val="00812F7B"/>
    <w:rsid w:val="00822306"/>
    <w:rsid w:val="0083020B"/>
    <w:rsid w:val="00835447"/>
    <w:rsid w:val="008470C5"/>
    <w:rsid w:val="008577C3"/>
    <w:rsid w:val="00876895"/>
    <w:rsid w:val="0089610A"/>
    <w:rsid w:val="008A617B"/>
    <w:rsid w:val="008B08EB"/>
    <w:rsid w:val="008B7E27"/>
    <w:rsid w:val="008C185A"/>
    <w:rsid w:val="008C679C"/>
    <w:rsid w:val="008C7ABE"/>
    <w:rsid w:val="008F0CD1"/>
    <w:rsid w:val="008F52C6"/>
    <w:rsid w:val="00907843"/>
    <w:rsid w:val="0091276C"/>
    <w:rsid w:val="00914919"/>
    <w:rsid w:val="00932BFA"/>
    <w:rsid w:val="00932F41"/>
    <w:rsid w:val="0093368C"/>
    <w:rsid w:val="00935603"/>
    <w:rsid w:val="00936312"/>
    <w:rsid w:val="00950C76"/>
    <w:rsid w:val="009539A6"/>
    <w:rsid w:val="00955E3E"/>
    <w:rsid w:val="00971767"/>
    <w:rsid w:val="009A01F4"/>
    <w:rsid w:val="009A16C3"/>
    <w:rsid w:val="009B2930"/>
    <w:rsid w:val="009B4BE4"/>
    <w:rsid w:val="009B4F13"/>
    <w:rsid w:val="009C13E7"/>
    <w:rsid w:val="009D3FC7"/>
    <w:rsid w:val="009E00EA"/>
    <w:rsid w:val="009F7025"/>
    <w:rsid w:val="00A03E46"/>
    <w:rsid w:val="00A03F87"/>
    <w:rsid w:val="00A079A3"/>
    <w:rsid w:val="00A1060A"/>
    <w:rsid w:val="00A43EDC"/>
    <w:rsid w:val="00A559AE"/>
    <w:rsid w:val="00A658D1"/>
    <w:rsid w:val="00A71690"/>
    <w:rsid w:val="00A86816"/>
    <w:rsid w:val="00A92B26"/>
    <w:rsid w:val="00A955F5"/>
    <w:rsid w:val="00AA361D"/>
    <w:rsid w:val="00AA4115"/>
    <w:rsid w:val="00AA6E1E"/>
    <w:rsid w:val="00AC440B"/>
    <w:rsid w:val="00AC4FAF"/>
    <w:rsid w:val="00AD1682"/>
    <w:rsid w:val="00AE12E4"/>
    <w:rsid w:val="00AE3CCF"/>
    <w:rsid w:val="00AE68B6"/>
    <w:rsid w:val="00AE7E74"/>
    <w:rsid w:val="00B06D9E"/>
    <w:rsid w:val="00B27C28"/>
    <w:rsid w:val="00B3089B"/>
    <w:rsid w:val="00B34D18"/>
    <w:rsid w:val="00B34DF7"/>
    <w:rsid w:val="00B5496C"/>
    <w:rsid w:val="00B57F00"/>
    <w:rsid w:val="00B843BE"/>
    <w:rsid w:val="00B879B1"/>
    <w:rsid w:val="00BA2B53"/>
    <w:rsid w:val="00BA48B1"/>
    <w:rsid w:val="00BA7B6C"/>
    <w:rsid w:val="00BB5440"/>
    <w:rsid w:val="00BC1BF1"/>
    <w:rsid w:val="00BD0FD0"/>
    <w:rsid w:val="00BD4112"/>
    <w:rsid w:val="00BD6352"/>
    <w:rsid w:val="00BE6997"/>
    <w:rsid w:val="00BF3F7C"/>
    <w:rsid w:val="00BF69F9"/>
    <w:rsid w:val="00C13AA0"/>
    <w:rsid w:val="00C302D9"/>
    <w:rsid w:val="00C33212"/>
    <w:rsid w:val="00C41E2E"/>
    <w:rsid w:val="00C450D3"/>
    <w:rsid w:val="00C50FF7"/>
    <w:rsid w:val="00C67E0B"/>
    <w:rsid w:val="00C67E9A"/>
    <w:rsid w:val="00C745F1"/>
    <w:rsid w:val="00C77F18"/>
    <w:rsid w:val="00C82E68"/>
    <w:rsid w:val="00C92E8C"/>
    <w:rsid w:val="00C96816"/>
    <w:rsid w:val="00CA7BAA"/>
    <w:rsid w:val="00CB02D6"/>
    <w:rsid w:val="00CB3B1E"/>
    <w:rsid w:val="00CB4495"/>
    <w:rsid w:val="00CB4870"/>
    <w:rsid w:val="00CC2F14"/>
    <w:rsid w:val="00CC6B2A"/>
    <w:rsid w:val="00CE1217"/>
    <w:rsid w:val="00CF7A94"/>
    <w:rsid w:val="00D04B8F"/>
    <w:rsid w:val="00D30FAC"/>
    <w:rsid w:val="00D34520"/>
    <w:rsid w:val="00D41CA9"/>
    <w:rsid w:val="00D465AA"/>
    <w:rsid w:val="00D53A99"/>
    <w:rsid w:val="00D61A50"/>
    <w:rsid w:val="00D74C53"/>
    <w:rsid w:val="00D81A29"/>
    <w:rsid w:val="00D8516B"/>
    <w:rsid w:val="00D93C97"/>
    <w:rsid w:val="00D9539A"/>
    <w:rsid w:val="00DA259C"/>
    <w:rsid w:val="00DB4B2E"/>
    <w:rsid w:val="00DC2697"/>
    <w:rsid w:val="00DE1909"/>
    <w:rsid w:val="00DF281F"/>
    <w:rsid w:val="00DF689F"/>
    <w:rsid w:val="00E06B61"/>
    <w:rsid w:val="00E17F34"/>
    <w:rsid w:val="00E349E6"/>
    <w:rsid w:val="00E414E5"/>
    <w:rsid w:val="00E54B05"/>
    <w:rsid w:val="00E60334"/>
    <w:rsid w:val="00E60AE9"/>
    <w:rsid w:val="00E62DF3"/>
    <w:rsid w:val="00E661DF"/>
    <w:rsid w:val="00E9675A"/>
    <w:rsid w:val="00EA04C1"/>
    <w:rsid w:val="00EA104A"/>
    <w:rsid w:val="00ED0C7D"/>
    <w:rsid w:val="00EE3B10"/>
    <w:rsid w:val="00EF6238"/>
    <w:rsid w:val="00F0202F"/>
    <w:rsid w:val="00F02452"/>
    <w:rsid w:val="00F06F32"/>
    <w:rsid w:val="00F12868"/>
    <w:rsid w:val="00F12BED"/>
    <w:rsid w:val="00F15D74"/>
    <w:rsid w:val="00F27C85"/>
    <w:rsid w:val="00F315E2"/>
    <w:rsid w:val="00F32A2C"/>
    <w:rsid w:val="00F36EC3"/>
    <w:rsid w:val="00F40732"/>
    <w:rsid w:val="00F528FC"/>
    <w:rsid w:val="00F6419A"/>
    <w:rsid w:val="00F7476D"/>
    <w:rsid w:val="00F75FB1"/>
    <w:rsid w:val="00F9137F"/>
    <w:rsid w:val="00F96895"/>
    <w:rsid w:val="00FA09F3"/>
    <w:rsid w:val="00FC7C36"/>
    <w:rsid w:val="00FD1DB8"/>
    <w:rsid w:val="00FF3F02"/>
    <w:rsid w:val="00FF4B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shapelayout>
  </w:shapeDefaults>
  <w:decimalSymbol w:val="."/>
  <w:listSeparator w:val=","/>
  <w14:docId w14:val="19BBD5D3"/>
  <w15:docId w15:val="{23D4AE50-6FEF-4D51-A7E1-2B607189F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9C1"/>
    <w:rPr>
      <w:sz w:val="24"/>
      <w:szCs w:val="24"/>
    </w:rPr>
  </w:style>
  <w:style w:type="paragraph" w:styleId="Heading1">
    <w:name w:val="heading 1"/>
    <w:basedOn w:val="Normal"/>
    <w:next w:val="Normal"/>
    <w:qFormat/>
    <w:rsid w:val="003649C1"/>
    <w:pPr>
      <w:keepNext/>
      <w:outlineLvl w:val="0"/>
    </w:pPr>
    <w:rPr>
      <w:rFonts w:ascii="Tahoma" w:hAnsi="Tahoma" w:cs="Tahoma"/>
      <w:b/>
      <w:bCs/>
    </w:rPr>
  </w:style>
  <w:style w:type="paragraph" w:styleId="Heading2">
    <w:name w:val="heading 2"/>
    <w:basedOn w:val="Normal"/>
    <w:next w:val="Normal"/>
    <w:qFormat/>
    <w:rsid w:val="003649C1"/>
    <w:pPr>
      <w:keepNext/>
      <w:spacing w:line="360" w:lineRule="auto"/>
      <w:jc w:val="both"/>
      <w:outlineLvl w:val="1"/>
    </w:pPr>
    <w:rPr>
      <w:b/>
      <w:bCs/>
    </w:rPr>
  </w:style>
  <w:style w:type="paragraph" w:styleId="Heading3">
    <w:name w:val="heading 3"/>
    <w:basedOn w:val="Normal"/>
    <w:next w:val="Normal"/>
    <w:link w:val="Heading3Char"/>
    <w:uiPriority w:val="9"/>
    <w:semiHidden/>
    <w:unhideWhenUsed/>
    <w:qFormat/>
    <w:rsid w:val="00955E3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00E0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rsid w:val="003649C1"/>
    <w:rPr>
      <w:rFonts w:ascii="Courier New" w:eastAsia="Courier New" w:hAnsi="Courier New" w:cs="Courier New" w:hint="default"/>
      <w:sz w:val="20"/>
      <w:szCs w:val="20"/>
    </w:rPr>
  </w:style>
  <w:style w:type="paragraph" w:styleId="HTMLPreformatted">
    <w:name w:val="HTML Preformatted"/>
    <w:basedOn w:val="Normal"/>
    <w:rsid w:val="00364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HTMLTypewriter">
    <w:name w:val="HTML Typewriter"/>
    <w:basedOn w:val="DefaultParagraphFont"/>
    <w:rsid w:val="003649C1"/>
    <w:rPr>
      <w:rFonts w:ascii="Courier New" w:eastAsia="Courier New" w:hAnsi="Courier New" w:cs="Courier New" w:hint="default"/>
      <w:sz w:val="20"/>
      <w:szCs w:val="20"/>
    </w:rPr>
  </w:style>
  <w:style w:type="paragraph" w:styleId="NormalWeb">
    <w:name w:val="Normal (Web)"/>
    <w:basedOn w:val="Normal"/>
    <w:uiPriority w:val="99"/>
    <w:rsid w:val="003649C1"/>
    <w:pPr>
      <w:spacing w:before="100" w:beforeAutospacing="1" w:after="100" w:afterAutospacing="1"/>
    </w:pPr>
  </w:style>
  <w:style w:type="paragraph" w:styleId="Header">
    <w:name w:val="header"/>
    <w:basedOn w:val="Normal"/>
    <w:rsid w:val="003649C1"/>
    <w:pPr>
      <w:tabs>
        <w:tab w:val="center" w:pos="4320"/>
        <w:tab w:val="right" w:pos="8640"/>
      </w:tabs>
    </w:pPr>
  </w:style>
  <w:style w:type="paragraph" w:styleId="Footer">
    <w:name w:val="footer"/>
    <w:basedOn w:val="Normal"/>
    <w:rsid w:val="003649C1"/>
    <w:pPr>
      <w:tabs>
        <w:tab w:val="center" w:pos="4320"/>
        <w:tab w:val="right" w:pos="8640"/>
      </w:tabs>
    </w:pPr>
  </w:style>
  <w:style w:type="paragraph" w:styleId="BodyText">
    <w:name w:val="Body Text"/>
    <w:basedOn w:val="Normal"/>
    <w:rsid w:val="003649C1"/>
    <w:rPr>
      <w:rFonts w:ascii="Arial" w:hAnsi="Arial" w:cs="Arial"/>
      <w:sz w:val="20"/>
      <w:szCs w:val="32"/>
      <w:lang w:val="en-GB"/>
    </w:rPr>
  </w:style>
  <w:style w:type="paragraph" w:styleId="BodyTextIndent">
    <w:name w:val="Body Text Indent"/>
    <w:basedOn w:val="Normal"/>
    <w:rsid w:val="003649C1"/>
    <w:pPr>
      <w:ind w:firstLine="720"/>
    </w:pPr>
  </w:style>
  <w:style w:type="paragraph" w:styleId="DocumentMap">
    <w:name w:val="Document Map"/>
    <w:basedOn w:val="Normal"/>
    <w:semiHidden/>
    <w:rsid w:val="003649C1"/>
    <w:pPr>
      <w:shd w:val="clear" w:color="auto" w:fill="000080"/>
    </w:pPr>
    <w:rPr>
      <w:rFonts w:ascii="Tahoma" w:hAnsi="Tahoma"/>
    </w:rPr>
  </w:style>
  <w:style w:type="character" w:styleId="Emphasis">
    <w:name w:val="Emphasis"/>
    <w:basedOn w:val="DefaultParagraphFont"/>
    <w:uiPriority w:val="20"/>
    <w:qFormat/>
    <w:rsid w:val="003649C1"/>
    <w:rPr>
      <w:i/>
      <w:iCs/>
    </w:rPr>
  </w:style>
  <w:style w:type="character" w:styleId="PageNumber">
    <w:name w:val="page number"/>
    <w:basedOn w:val="DefaultParagraphFont"/>
    <w:rsid w:val="003649C1"/>
  </w:style>
  <w:style w:type="paragraph" w:styleId="EndnoteText">
    <w:name w:val="endnote text"/>
    <w:basedOn w:val="Normal"/>
    <w:link w:val="EndnoteTextChar"/>
    <w:uiPriority w:val="99"/>
    <w:semiHidden/>
    <w:unhideWhenUsed/>
    <w:rsid w:val="000C457E"/>
    <w:rPr>
      <w:sz w:val="20"/>
      <w:szCs w:val="20"/>
    </w:rPr>
  </w:style>
  <w:style w:type="character" w:customStyle="1" w:styleId="EndnoteTextChar">
    <w:name w:val="Endnote Text Char"/>
    <w:basedOn w:val="DefaultParagraphFont"/>
    <w:link w:val="EndnoteText"/>
    <w:uiPriority w:val="99"/>
    <w:semiHidden/>
    <w:rsid w:val="000C457E"/>
  </w:style>
  <w:style w:type="character" w:styleId="EndnoteReference">
    <w:name w:val="endnote reference"/>
    <w:basedOn w:val="DefaultParagraphFont"/>
    <w:uiPriority w:val="99"/>
    <w:semiHidden/>
    <w:unhideWhenUsed/>
    <w:rsid w:val="000C457E"/>
    <w:rPr>
      <w:vertAlign w:val="superscript"/>
    </w:rPr>
  </w:style>
  <w:style w:type="paragraph" w:customStyle="1" w:styleId="Default">
    <w:name w:val="Default"/>
    <w:rsid w:val="00B57F00"/>
    <w:pPr>
      <w:autoSpaceDE w:val="0"/>
      <w:autoSpaceDN w:val="0"/>
      <w:adjustRightInd w:val="0"/>
    </w:pPr>
    <w:rPr>
      <w:color w:val="000000"/>
      <w:sz w:val="24"/>
      <w:szCs w:val="24"/>
    </w:rPr>
  </w:style>
  <w:style w:type="paragraph" w:styleId="BalloonText">
    <w:name w:val="Balloon Text"/>
    <w:basedOn w:val="Normal"/>
    <w:link w:val="BalloonTextChar"/>
    <w:uiPriority w:val="99"/>
    <w:semiHidden/>
    <w:unhideWhenUsed/>
    <w:rsid w:val="001243DF"/>
    <w:rPr>
      <w:rFonts w:ascii="Tahoma" w:hAnsi="Tahoma" w:cs="Tahoma"/>
      <w:sz w:val="16"/>
      <w:szCs w:val="16"/>
    </w:rPr>
  </w:style>
  <w:style w:type="character" w:customStyle="1" w:styleId="BalloonTextChar">
    <w:name w:val="Balloon Text Char"/>
    <w:basedOn w:val="DefaultParagraphFont"/>
    <w:link w:val="BalloonText"/>
    <w:uiPriority w:val="99"/>
    <w:semiHidden/>
    <w:rsid w:val="001243DF"/>
    <w:rPr>
      <w:rFonts w:ascii="Tahoma" w:hAnsi="Tahoma" w:cs="Tahoma"/>
      <w:sz w:val="16"/>
      <w:szCs w:val="16"/>
    </w:rPr>
  </w:style>
  <w:style w:type="character" w:styleId="Hyperlink">
    <w:name w:val="Hyperlink"/>
    <w:basedOn w:val="DefaultParagraphFont"/>
    <w:uiPriority w:val="99"/>
    <w:unhideWhenUsed/>
    <w:rsid w:val="002004F0"/>
    <w:rPr>
      <w:color w:val="0000FF"/>
      <w:u w:val="single"/>
    </w:rPr>
  </w:style>
  <w:style w:type="character" w:styleId="Strong">
    <w:name w:val="Strong"/>
    <w:basedOn w:val="DefaultParagraphFont"/>
    <w:uiPriority w:val="22"/>
    <w:qFormat/>
    <w:rsid w:val="0073402E"/>
    <w:rPr>
      <w:b/>
      <w:bCs/>
    </w:rPr>
  </w:style>
  <w:style w:type="paragraph" w:customStyle="1" w:styleId="note">
    <w:name w:val="note"/>
    <w:basedOn w:val="Normal"/>
    <w:rsid w:val="00F315E2"/>
    <w:pPr>
      <w:spacing w:before="100" w:beforeAutospacing="1" w:after="100" w:afterAutospacing="1"/>
    </w:pPr>
  </w:style>
  <w:style w:type="paragraph" w:styleId="ListParagraph">
    <w:name w:val="List Paragraph"/>
    <w:basedOn w:val="Normal"/>
    <w:uiPriority w:val="34"/>
    <w:qFormat/>
    <w:rsid w:val="0028154E"/>
    <w:pPr>
      <w:ind w:left="720"/>
      <w:contextualSpacing/>
    </w:pPr>
  </w:style>
  <w:style w:type="character" w:customStyle="1" w:styleId="Heading4Char">
    <w:name w:val="Heading 4 Char"/>
    <w:basedOn w:val="DefaultParagraphFont"/>
    <w:link w:val="Heading4"/>
    <w:uiPriority w:val="9"/>
    <w:semiHidden/>
    <w:rsid w:val="00200E06"/>
    <w:rPr>
      <w:rFonts w:asciiTheme="majorHAnsi" w:eastAsiaTheme="majorEastAsia" w:hAnsiTheme="majorHAnsi" w:cstheme="majorBidi"/>
      <w:b/>
      <w:bCs/>
      <w:i/>
      <w:iCs/>
      <w:color w:val="4F81BD" w:themeColor="accent1"/>
      <w:sz w:val="24"/>
      <w:szCs w:val="24"/>
    </w:rPr>
  </w:style>
  <w:style w:type="character" w:customStyle="1" w:styleId="Heading3Char">
    <w:name w:val="Heading 3 Char"/>
    <w:basedOn w:val="DefaultParagraphFont"/>
    <w:link w:val="Heading3"/>
    <w:uiPriority w:val="9"/>
    <w:semiHidden/>
    <w:rsid w:val="00955E3E"/>
    <w:rPr>
      <w:rFonts w:asciiTheme="majorHAnsi" w:eastAsiaTheme="majorEastAsia" w:hAnsiTheme="majorHAnsi" w:cstheme="majorBidi"/>
      <w:b/>
      <w:bCs/>
      <w:color w:val="4F81BD" w:themeColor="accent1"/>
      <w:sz w:val="24"/>
      <w:szCs w:val="24"/>
    </w:rPr>
  </w:style>
  <w:style w:type="character" w:customStyle="1" w:styleId="urvanov-syntax-highlighter-k">
    <w:name w:val="urvanov-syntax-highlighter-k"/>
    <w:basedOn w:val="DefaultParagraphFont"/>
    <w:rsid w:val="00955E3E"/>
  </w:style>
  <w:style w:type="character" w:customStyle="1" w:styleId="urvanov-syntax-highlighter-h">
    <w:name w:val="urvanov-syntax-highlighter-h"/>
    <w:basedOn w:val="DefaultParagraphFont"/>
    <w:rsid w:val="00955E3E"/>
  </w:style>
  <w:style w:type="character" w:customStyle="1" w:styleId="urvanov-syntax-highlighter-i">
    <w:name w:val="urvanov-syntax-highlighter-i"/>
    <w:basedOn w:val="DefaultParagraphFont"/>
    <w:rsid w:val="00955E3E"/>
  </w:style>
  <w:style w:type="character" w:customStyle="1" w:styleId="urvanov-syntax-highlighter-sy">
    <w:name w:val="urvanov-syntax-highlighter-sy"/>
    <w:basedOn w:val="DefaultParagraphFont"/>
    <w:rsid w:val="00955E3E"/>
  </w:style>
  <w:style w:type="character" w:customStyle="1" w:styleId="urvanov-syntax-highlighter-e">
    <w:name w:val="urvanov-syntax-highlighter-e"/>
    <w:basedOn w:val="DefaultParagraphFont"/>
    <w:rsid w:val="00955E3E"/>
  </w:style>
  <w:style w:type="character" w:customStyle="1" w:styleId="urvanov-syntax-highlighter-t">
    <w:name w:val="urvanov-syntax-highlighter-t"/>
    <w:basedOn w:val="DefaultParagraphFont"/>
    <w:rsid w:val="00955E3E"/>
  </w:style>
  <w:style w:type="character" w:customStyle="1" w:styleId="urvanov-syntax-highlighter-cn">
    <w:name w:val="urvanov-syntax-highlighter-cn"/>
    <w:basedOn w:val="DefaultParagraphFont"/>
    <w:rsid w:val="00955E3E"/>
  </w:style>
  <w:style w:type="character" w:customStyle="1" w:styleId="urvanov-syntax-highlighter-s">
    <w:name w:val="urvanov-syntax-highlighter-s"/>
    <w:basedOn w:val="DefaultParagraphFont"/>
    <w:rsid w:val="00955E3E"/>
  </w:style>
  <w:style w:type="paragraph" w:customStyle="1" w:styleId="tip">
    <w:name w:val="tip"/>
    <w:basedOn w:val="Normal"/>
    <w:rsid w:val="00932BFA"/>
    <w:pPr>
      <w:spacing w:before="100" w:beforeAutospacing="1" w:after="100" w:afterAutospacing="1"/>
    </w:pPr>
  </w:style>
  <w:style w:type="paragraph" w:customStyle="1" w:styleId="entry-meta">
    <w:name w:val="entry-meta"/>
    <w:basedOn w:val="Normal"/>
    <w:rsid w:val="00932BFA"/>
    <w:pPr>
      <w:spacing w:before="100" w:beforeAutospacing="1" w:after="100" w:afterAutospacing="1"/>
    </w:pPr>
  </w:style>
  <w:style w:type="character" w:customStyle="1" w:styleId="entry-categories">
    <w:name w:val="entry-categories"/>
    <w:basedOn w:val="DefaultParagraphFont"/>
    <w:rsid w:val="00932BFA"/>
  </w:style>
  <w:style w:type="paragraph" w:styleId="z-TopofForm">
    <w:name w:val="HTML Top of Form"/>
    <w:basedOn w:val="Normal"/>
    <w:next w:val="Normal"/>
    <w:link w:val="z-TopofFormChar"/>
    <w:hidden/>
    <w:uiPriority w:val="99"/>
    <w:semiHidden/>
    <w:unhideWhenUsed/>
    <w:rsid w:val="00932BFA"/>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932BFA"/>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932BFA"/>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932BFA"/>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713730">
      <w:bodyDiv w:val="1"/>
      <w:marLeft w:val="0"/>
      <w:marRight w:val="0"/>
      <w:marTop w:val="0"/>
      <w:marBottom w:val="0"/>
      <w:divBdr>
        <w:top w:val="none" w:sz="0" w:space="0" w:color="auto"/>
        <w:left w:val="none" w:sz="0" w:space="0" w:color="auto"/>
        <w:bottom w:val="none" w:sz="0" w:space="0" w:color="auto"/>
        <w:right w:val="none" w:sz="0" w:space="0" w:color="auto"/>
      </w:divBdr>
    </w:div>
    <w:div w:id="278145416">
      <w:bodyDiv w:val="1"/>
      <w:marLeft w:val="0"/>
      <w:marRight w:val="0"/>
      <w:marTop w:val="0"/>
      <w:marBottom w:val="0"/>
      <w:divBdr>
        <w:top w:val="none" w:sz="0" w:space="0" w:color="auto"/>
        <w:left w:val="none" w:sz="0" w:space="0" w:color="auto"/>
        <w:bottom w:val="none" w:sz="0" w:space="0" w:color="auto"/>
        <w:right w:val="none" w:sz="0" w:space="0" w:color="auto"/>
      </w:divBdr>
      <w:divsChild>
        <w:div w:id="427190203">
          <w:marLeft w:val="0"/>
          <w:marRight w:val="0"/>
          <w:marTop w:val="180"/>
          <w:marBottom w:val="180"/>
          <w:divBdr>
            <w:top w:val="none" w:sz="0" w:space="0" w:color="auto"/>
            <w:left w:val="none" w:sz="0" w:space="0" w:color="auto"/>
            <w:bottom w:val="none" w:sz="0" w:space="0" w:color="auto"/>
            <w:right w:val="none" w:sz="0" w:space="0" w:color="auto"/>
          </w:divBdr>
        </w:div>
        <w:div w:id="599484122">
          <w:marLeft w:val="0"/>
          <w:marRight w:val="0"/>
          <w:marTop w:val="180"/>
          <w:marBottom w:val="180"/>
          <w:divBdr>
            <w:top w:val="none" w:sz="0" w:space="0" w:color="auto"/>
            <w:left w:val="none" w:sz="0" w:space="0" w:color="auto"/>
            <w:bottom w:val="none" w:sz="0" w:space="0" w:color="auto"/>
            <w:right w:val="none" w:sz="0" w:space="0" w:color="auto"/>
          </w:divBdr>
        </w:div>
        <w:div w:id="951476496">
          <w:marLeft w:val="0"/>
          <w:marRight w:val="0"/>
          <w:marTop w:val="180"/>
          <w:marBottom w:val="180"/>
          <w:divBdr>
            <w:top w:val="none" w:sz="0" w:space="0" w:color="auto"/>
            <w:left w:val="none" w:sz="0" w:space="0" w:color="auto"/>
            <w:bottom w:val="none" w:sz="0" w:space="0" w:color="auto"/>
            <w:right w:val="none" w:sz="0" w:space="0" w:color="auto"/>
          </w:divBdr>
        </w:div>
        <w:div w:id="999114780">
          <w:marLeft w:val="0"/>
          <w:marRight w:val="0"/>
          <w:marTop w:val="180"/>
          <w:marBottom w:val="180"/>
          <w:divBdr>
            <w:top w:val="none" w:sz="0" w:space="0" w:color="auto"/>
            <w:left w:val="none" w:sz="0" w:space="0" w:color="auto"/>
            <w:bottom w:val="none" w:sz="0" w:space="0" w:color="auto"/>
            <w:right w:val="none" w:sz="0" w:space="0" w:color="auto"/>
          </w:divBdr>
        </w:div>
        <w:div w:id="1242059586">
          <w:marLeft w:val="0"/>
          <w:marRight w:val="0"/>
          <w:marTop w:val="180"/>
          <w:marBottom w:val="180"/>
          <w:divBdr>
            <w:top w:val="none" w:sz="0" w:space="0" w:color="auto"/>
            <w:left w:val="none" w:sz="0" w:space="0" w:color="auto"/>
            <w:bottom w:val="none" w:sz="0" w:space="0" w:color="auto"/>
            <w:right w:val="none" w:sz="0" w:space="0" w:color="auto"/>
          </w:divBdr>
        </w:div>
        <w:div w:id="1501966585">
          <w:marLeft w:val="0"/>
          <w:marRight w:val="0"/>
          <w:marTop w:val="180"/>
          <w:marBottom w:val="180"/>
          <w:divBdr>
            <w:top w:val="none" w:sz="0" w:space="0" w:color="auto"/>
            <w:left w:val="none" w:sz="0" w:space="0" w:color="auto"/>
            <w:bottom w:val="none" w:sz="0" w:space="0" w:color="auto"/>
            <w:right w:val="none" w:sz="0" w:space="0" w:color="auto"/>
          </w:divBdr>
        </w:div>
        <w:div w:id="1611859257">
          <w:marLeft w:val="0"/>
          <w:marRight w:val="0"/>
          <w:marTop w:val="180"/>
          <w:marBottom w:val="180"/>
          <w:divBdr>
            <w:top w:val="none" w:sz="0" w:space="0" w:color="auto"/>
            <w:left w:val="none" w:sz="0" w:space="0" w:color="auto"/>
            <w:bottom w:val="none" w:sz="0" w:space="0" w:color="auto"/>
            <w:right w:val="none" w:sz="0" w:space="0" w:color="auto"/>
          </w:divBdr>
        </w:div>
      </w:divsChild>
    </w:div>
    <w:div w:id="298806974">
      <w:marLeft w:val="0"/>
      <w:marRight w:val="0"/>
      <w:marTop w:val="0"/>
      <w:marBottom w:val="0"/>
      <w:divBdr>
        <w:top w:val="none" w:sz="0" w:space="0" w:color="auto"/>
        <w:left w:val="none" w:sz="0" w:space="0" w:color="auto"/>
        <w:bottom w:val="none" w:sz="0" w:space="0" w:color="auto"/>
        <w:right w:val="none" w:sz="0" w:space="0" w:color="auto"/>
      </w:divBdr>
    </w:div>
    <w:div w:id="462891889">
      <w:bodyDiv w:val="1"/>
      <w:marLeft w:val="0"/>
      <w:marRight w:val="0"/>
      <w:marTop w:val="0"/>
      <w:marBottom w:val="0"/>
      <w:divBdr>
        <w:top w:val="none" w:sz="0" w:space="0" w:color="auto"/>
        <w:left w:val="none" w:sz="0" w:space="0" w:color="auto"/>
        <w:bottom w:val="none" w:sz="0" w:space="0" w:color="auto"/>
        <w:right w:val="none" w:sz="0" w:space="0" w:color="auto"/>
      </w:divBdr>
    </w:div>
    <w:div w:id="542787378">
      <w:bodyDiv w:val="1"/>
      <w:marLeft w:val="0"/>
      <w:marRight w:val="0"/>
      <w:marTop w:val="0"/>
      <w:marBottom w:val="0"/>
      <w:divBdr>
        <w:top w:val="none" w:sz="0" w:space="0" w:color="auto"/>
        <w:left w:val="none" w:sz="0" w:space="0" w:color="auto"/>
        <w:bottom w:val="none" w:sz="0" w:space="0" w:color="auto"/>
        <w:right w:val="none" w:sz="0" w:space="0" w:color="auto"/>
      </w:divBdr>
      <w:divsChild>
        <w:div w:id="1889292367">
          <w:marLeft w:val="0"/>
          <w:marRight w:val="0"/>
          <w:marTop w:val="0"/>
          <w:marBottom w:val="0"/>
          <w:divBdr>
            <w:top w:val="none" w:sz="0" w:space="0" w:color="auto"/>
            <w:left w:val="none" w:sz="0" w:space="0" w:color="auto"/>
            <w:bottom w:val="none" w:sz="0" w:space="0" w:color="auto"/>
            <w:right w:val="none" w:sz="0" w:space="0" w:color="auto"/>
          </w:divBdr>
        </w:div>
      </w:divsChild>
    </w:div>
    <w:div w:id="581837921">
      <w:bodyDiv w:val="1"/>
      <w:marLeft w:val="0"/>
      <w:marRight w:val="0"/>
      <w:marTop w:val="0"/>
      <w:marBottom w:val="0"/>
      <w:divBdr>
        <w:top w:val="none" w:sz="0" w:space="0" w:color="auto"/>
        <w:left w:val="none" w:sz="0" w:space="0" w:color="auto"/>
        <w:bottom w:val="none" w:sz="0" w:space="0" w:color="auto"/>
        <w:right w:val="none" w:sz="0" w:space="0" w:color="auto"/>
      </w:divBdr>
    </w:div>
    <w:div w:id="621232203">
      <w:marLeft w:val="0"/>
      <w:marRight w:val="0"/>
      <w:marTop w:val="0"/>
      <w:marBottom w:val="0"/>
      <w:divBdr>
        <w:top w:val="none" w:sz="0" w:space="0" w:color="auto"/>
        <w:left w:val="none" w:sz="0" w:space="0" w:color="auto"/>
        <w:bottom w:val="none" w:sz="0" w:space="0" w:color="auto"/>
        <w:right w:val="none" w:sz="0" w:space="0" w:color="auto"/>
      </w:divBdr>
      <w:divsChild>
        <w:div w:id="269514548">
          <w:marLeft w:val="0"/>
          <w:marRight w:val="0"/>
          <w:marTop w:val="0"/>
          <w:marBottom w:val="0"/>
          <w:divBdr>
            <w:top w:val="none" w:sz="0" w:space="0" w:color="auto"/>
            <w:left w:val="none" w:sz="0" w:space="0" w:color="auto"/>
            <w:bottom w:val="none" w:sz="0" w:space="0" w:color="auto"/>
            <w:right w:val="none" w:sz="0" w:space="0" w:color="auto"/>
          </w:divBdr>
        </w:div>
      </w:divsChild>
    </w:div>
    <w:div w:id="897788601">
      <w:bodyDiv w:val="1"/>
      <w:marLeft w:val="0"/>
      <w:marRight w:val="0"/>
      <w:marTop w:val="0"/>
      <w:marBottom w:val="0"/>
      <w:divBdr>
        <w:top w:val="none" w:sz="0" w:space="0" w:color="auto"/>
        <w:left w:val="none" w:sz="0" w:space="0" w:color="auto"/>
        <w:bottom w:val="none" w:sz="0" w:space="0" w:color="auto"/>
        <w:right w:val="none" w:sz="0" w:space="0" w:color="auto"/>
      </w:divBdr>
    </w:div>
    <w:div w:id="899368175">
      <w:bodyDiv w:val="1"/>
      <w:marLeft w:val="0"/>
      <w:marRight w:val="0"/>
      <w:marTop w:val="0"/>
      <w:marBottom w:val="0"/>
      <w:divBdr>
        <w:top w:val="none" w:sz="0" w:space="0" w:color="auto"/>
        <w:left w:val="none" w:sz="0" w:space="0" w:color="auto"/>
        <w:bottom w:val="none" w:sz="0" w:space="0" w:color="auto"/>
        <w:right w:val="none" w:sz="0" w:space="0" w:color="auto"/>
      </w:divBdr>
    </w:div>
    <w:div w:id="1272739850">
      <w:bodyDiv w:val="1"/>
      <w:marLeft w:val="0"/>
      <w:marRight w:val="0"/>
      <w:marTop w:val="0"/>
      <w:marBottom w:val="0"/>
      <w:divBdr>
        <w:top w:val="none" w:sz="0" w:space="0" w:color="auto"/>
        <w:left w:val="none" w:sz="0" w:space="0" w:color="auto"/>
        <w:bottom w:val="none" w:sz="0" w:space="0" w:color="auto"/>
        <w:right w:val="none" w:sz="0" w:space="0" w:color="auto"/>
      </w:divBdr>
    </w:div>
    <w:div w:id="1275793746">
      <w:bodyDiv w:val="1"/>
      <w:marLeft w:val="0"/>
      <w:marRight w:val="0"/>
      <w:marTop w:val="0"/>
      <w:marBottom w:val="0"/>
      <w:divBdr>
        <w:top w:val="none" w:sz="0" w:space="0" w:color="auto"/>
        <w:left w:val="none" w:sz="0" w:space="0" w:color="auto"/>
        <w:bottom w:val="none" w:sz="0" w:space="0" w:color="auto"/>
        <w:right w:val="none" w:sz="0" w:space="0" w:color="auto"/>
      </w:divBdr>
    </w:div>
    <w:div w:id="1283613672">
      <w:bodyDiv w:val="1"/>
      <w:marLeft w:val="0"/>
      <w:marRight w:val="0"/>
      <w:marTop w:val="0"/>
      <w:marBottom w:val="0"/>
      <w:divBdr>
        <w:top w:val="none" w:sz="0" w:space="0" w:color="auto"/>
        <w:left w:val="none" w:sz="0" w:space="0" w:color="auto"/>
        <w:bottom w:val="none" w:sz="0" w:space="0" w:color="auto"/>
        <w:right w:val="none" w:sz="0" w:space="0" w:color="auto"/>
      </w:divBdr>
      <w:divsChild>
        <w:div w:id="1016270677">
          <w:marLeft w:val="0"/>
          <w:marRight w:val="0"/>
          <w:marTop w:val="0"/>
          <w:marBottom w:val="0"/>
          <w:divBdr>
            <w:top w:val="none" w:sz="0" w:space="0" w:color="auto"/>
            <w:left w:val="none" w:sz="0" w:space="0" w:color="auto"/>
            <w:bottom w:val="none" w:sz="0" w:space="0" w:color="auto"/>
            <w:right w:val="none" w:sz="0" w:space="0" w:color="auto"/>
          </w:divBdr>
          <w:divsChild>
            <w:div w:id="1055811886">
              <w:marLeft w:val="0"/>
              <w:marRight w:val="0"/>
              <w:marTop w:val="0"/>
              <w:marBottom w:val="0"/>
              <w:divBdr>
                <w:top w:val="none" w:sz="0" w:space="0" w:color="auto"/>
                <w:left w:val="none" w:sz="0" w:space="0" w:color="auto"/>
                <w:bottom w:val="none" w:sz="0" w:space="0" w:color="auto"/>
                <w:right w:val="none" w:sz="0" w:space="0" w:color="auto"/>
              </w:divBdr>
              <w:divsChild>
                <w:div w:id="1574969722">
                  <w:marLeft w:val="0"/>
                  <w:marRight w:val="0"/>
                  <w:marTop w:val="0"/>
                  <w:marBottom w:val="0"/>
                  <w:divBdr>
                    <w:top w:val="none" w:sz="0" w:space="0" w:color="auto"/>
                    <w:left w:val="none" w:sz="0" w:space="0" w:color="auto"/>
                    <w:bottom w:val="none" w:sz="0" w:space="0" w:color="auto"/>
                    <w:right w:val="none" w:sz="0" w:space="0" w:color="auto"/>
                  </w:divBdr>
                </w:div>
                <w:div w:id="1752040052">
                  <w:marLeft w:val="0"/>
                  <w:marRight w:val="0"/>
                  <w:marTop w:val="0"/>
                  <w:marBottom w:val="0"/>
                  <w:divBdr>
                    <w:top w:val="none" w:sz="0" w:space="0" w:color="auto"/>
                    <w:left w:val="none" w:sz="0" w:space="0" w:color="auto"/>
                    <w:bottom w:val="none" w:sz="0" w:space="0" w:color="auto"/>
                    <w:right w:val="none" w:sz="0" w:space="0" w:color="auto"/>
                  </w:divBdr>
                </w:div>
                <w:div w:id="4690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055024">
      <w:bodyDiv w:val="1"/>
      <w:marLeft w:val="0"/>
      <w:marRight w:val="0"/>
      <w:marTop w:val="0"/>
      <w:marBottom w:val="0"/>
      <w:divBdr>
        <w:top w:val="none" w:sz="0" w:space="0" w:color="auto"/>
        <w:left w:val="none" w:sz="0" w:space="0" w:color="auto"/>
        <w:bottom w:val="none" w:sz="0" w:space="0" w:color="auto"/>
        <w:right w:val="none" w:sz="0" w:space="0" w:color="auto"/>
      </w:divBdr>
    </w:div>
    <w:div w:id="1406491768">
      <w:marLeft w:val="0"/>
      <w:marRight w:val="0"/>
      <w:marTop w:val="0"/>
      <w:marBottom w:val="0"/>
      <w:divBdr>
        <w:top w:val="none" w:sz="0" w:space="0" w:color="auto"/>
        <w:left w:val="none" w:sz="0" w:space="0" w:color="auto"/>
        <w:bottom w:val="none" w:sz="0" w:space="0" w:color="auto"/>
        <w:right w:val="none" w:sz="0" w:space="0" w:color="auto"/>
      </w:divBdr>
    </w:div>
    <w:div w:id="1435243227">
      <w:marLeft w:val="0"/>
      <w:marRight w:val="0"/>
      <w:marTop w:val="0"/>
      <w:marBottom w:val="0"/>
      <w:divBdr>
        <w:top w:val="none" w:sz="0" w:space="0" w:color="auto"/>
        <w:left w:val="none" w:sz="0" w:space="0" w:color="auto"/>
        <w:bottom w:val="none" w:sz="0" w:space="0" w:color="auto"/>
        <w:right w:val="none" w:sz="0" w:space="0" w:color="auto"/>
      </w:divBdr>
    </w:div>
    <w:div w:id="1456294389">
      <w:bodyDiv w:val="1"/>
      <w:marLeft w:val="0"/>
      <w:marRight w:val="0"/>
      <w:marTop w:val="0"/>
      <w:marBottom w:val="0"/>
      <w:divBdr>
        <w:top w:val="none" w:sz="0" w:space="0" w:color="auto"/>
        <w:left w:val="none" w:sz="0" w:space="0" w:color="auto"/>
        <w:bottom w:val="none" w:sz="0" w:space="0" w:color="auto"/>
        <w:right w:val="none" w:sz="0" w:space="0" w:color="auto"/>
      </w:divBdr>
    </w:div>
    <w:div w:id="1511136374">
      <w:bodyDiv w:val="1"/>
      <w:marLeft w:val="0"/>
      <w:marRight w:val="0"/>
      <w:marTop w:val="0"/>
      <w:marBottom w:val="0"/>
      <w:divBdr>
        <w:top w:val="none" w:sz="0" w:space="0" w:color="auto"/>
        <w:left w:val="none" w:sz="0" w:space="0" w:color="auto"/>
        <w:bottom w:val="none" w:sz="0" w:space="0" w:color="auto"/>
        <w:right w:val="none" w:sz="0" w:space="0" w:color="auto"/>
      </w:divBdr>
      <w:divsChild>
        <w:div w:id="1728140038">
          <w:marLeft w:val="0"/>
          <w:marRight w:val="0"/>
          <w:marTop w:val="0"/>
          <w:marBottom w:val="0"/>
          <w:divBdr>
            <w:top w:val="none" w:sz="0" w:space="0" w:color="auto"/>
            <w:left w:val="none" w:sz="0" w:space="0" w:color="auto"/>
            <w:bottom w:val="none" w:sz="0" w:space="0" w:color="auto"/>
            <w:right w:val="none" w:sz="0" w:space="0" w:color="auto"/>
          </w:divBdr>
        </w:div>
        <w:div w:id="618530914">
          <w:marLeft w:val="0"/>
          <w:marRight w:val="0"/>
          <w:marTop w:val="0"/>
          <w:marBottom w:val="0"/>
          <w:divBdr>
            <w:top w:val="none" w:sz="0" w:space="0" w:color="auto"/>
            <w:left w:val="none" w:sz="0" w:space="0" w:color="auto"/>
            <w:bottom w:val="none" w:sz="0" w:space="0" w:color="auto"/>
            <w:right w:val="none" w:sz="0" w:space="0" w:color="auto"/>
          </w:divBdr>
        </w:div>
        <w:div w:id="1373773981">
          <w:marLeft w:val="0"/>
          <w:marRight w:val="0"/>
          <w:marTop w:val="0"/>
          <w:marBottom w:val="0"/>
          <w:divBdr>
            <w:top w:val="none" w:sz="0" w:space="0" w:color="auto"/>
            <w:left w:val="none" w:sz="0" w:space="0" w:color="auto"/>
            <w:bottom w:val="none" w:sz="0" w:space="0" w:color="auto"/>
            <w:right w:val="none" w:sz="0" w:space="0" w:color="auto"/>
          </w:divBdr>
        </w:div>
        <w:div w:id="2083864728">
          <w:marLeft w:val="0"/>
          <w:marRight w:val="0"/>
          <w:marTop w:val="0"/>
          <w:marBottom w:val="0"/>
          <w:divBdr>
            <w:top w:val="none" w:sz="0" w:space="0" w:color="auto"/>
            <w:left w:val="none" w:sz="0" w:space="0" w:color="auto"/>
            <w:bottom w:val="none" w:sz="0" w:space="0" w:color="auto"/>
            <w:right w:val="none" w:sz="0" w:space="0" w:color="auto"/>
          </w:divBdr>
        </w:div>
        <w:div w:id="1806118082">
          <w:marLeft w:val="0"/>
          <w:marRight w:val="0"/>
          <w:marTop w:val="0"/>
          <w:marBottom w:val="0"/>
          <w:divBdr>
            <w:top w:val="none" w:sz="0" w:space="0" w:color="auto"/>
            <w:left w:val="none" w:sz="0" w:space="0" w:color="auto"/>
            <w:bottom w:val="none" w:sz="0" w:space="0" w:color="auto"/>
            <w:right w:val="none" w:sz="0" w:space="0" w:color="auto"/>
          </w:divBdr>
        </w:div>
        <w:div w:id="151869293">
          <w:marLeft w:val="0"/>
          <w:marRight w:val="0"/>
          <w:marTop w:val="0"/>
          <w:marBottom w:val="0"/>
          <w:divBdr>
            <w:top w:val="none" w:sz="0" w:space="0" w:color="auto"/>
            <w:left w:val="none" w:sz="0" w:space="0" w:color="auto"/>
            <w:bottom w:val="none" w:sz="0" w:space="0" w:color="auto"/>
            <w:right w:val="none" w:sz="0" w:space="0" w:color="auto"/>
          </w:divBdr>
        </w:div>
        <w:div w:id="2087802574">
          <w:marLeft w:val="0"/>
          <w:marRight w:val="0"/>
          <w:marTop w:val="0"/>
          <w:marBottom w:val="0"/>
          <w:divBdr>
            <w:top w:val="none" w:sz="0" w:space="0" w:color="auto"/>
            <w:left w:val="none" w:sz="0" w:space="0" w:color="auto"/>
            <w:bottom w:val="none" w:sz="0" w:space="0" w:color="auto"/>
            <w:right w:val="none" w:sz="0" w:space="0" w:color="auto"/>
          </w:divBdr>
        </w:div>
        <w:div w:id="1920285369">
          <w:marLeft w:val="0"/>
          <w:marRight w:val="0"/>
          <w:marTop w:val="0"/>
          <w:marBottom w:val="0"/>
          <w:divBdr>
            <w:top w:val="none" w:sz="0" w:space="0" w:color="auto"/>
            <w:left w:val="none" w:sz="0" w:space="0" w:color="auto"/>
            <w:bottom w:val="none" w:sz="0" w:space="0" w:color="auto"/>
            <w:right w:val="none" w:sz="0" w:space="0" w:color="auto"/>
          </w:divBdr>
        </w:div>
        <w:div w:id="2117675859">
          <w:marLeft w:val="0"/>
          <w:marRight w:val="0"/>
          <w:marTop w:val="0"/>
          <w:marBottom w:val="0"/>
          <w:divBdr>
            <w:top w:val="none" w:sz="0" w:space="0" w:color="auto"/>
            <w:left w:val="none" w:sz="0" w:space="0" w:color="auto"/>
            <w:bottom w:val="none" w:sz="0" w:space="0" w:color="auto"/>
            <w:right w:val="none" w:sz="0" w:space="0" w:color="auto"/>
          </w:divBdr>
        </w:div>
        <w:div w:id="184563185">
          <w:marLeft w:val="0"/>
          <w:marRight w:val="0"/>
          <w:marTop w:val="0"/>
          <w:marBottom w:val="0"/>
          <w:divBdr>
            <w:top w:val="none" w:sz="0" w:space="0" w:color="auto"/>
            <w:left w:val="none" w:sz="0" w:space="0" w:color="auto"/>
            <w:bottom w:val="none" w:sz="0" w:space="0" w:color="auto"/>
            <w:right w:val="none" w:sz="0" w:space="0" w:color="auto"/>
          </w:divBdr>
        </w:div>
        <w:div w:id="471295075">
          <w:marLeft w:val="0"/>
          <w:marRight w:val="0"/>
          <w:marTop w:val="0"/>
          <w:marBottom w:val="0"/>
          <w:divBdr>
            <w:top w:val="none" w:sz="0" w:space="0" w:color="auto"/>
            <w:left w:val="none" w:sz="0" w:space="0" w:color="auto"/>
            <w:bottom w:val="none" w:sz="0" w:space="0" w:color="auto"/>
            <w:right w:val="none" w:sz="0" w:space="0" w:color="auto"/>
          </w:divBdr>
        </w:div>
        <w:div w:id="1258442920">
          <w:marLeft w:val="0"/>
          <w:marRight w:val="0"/>
          <w:marTop w:val="0"/>
          <w:marBottom w:val="0"/>
          <w:divBdr>
            <w:top w:val="none" w:sz="0" w:space="0" w:color="auto"/>
            <w:left w:val="none" w:sz="0" w:space="0" w:color="auto"/>
            <w:bottom w:val="none" w:sz="0" w:space="0" w:color="auto"/>
            <w:right w:val="none" w:sz="0" w:space="0" w:color="auto"/>
          </w:divBdr>
        </w:div>
      </w:divsChild>
    </w:div>
    <w:div w:id="1643390147">
      <w:bodyDiv w:val="1"/>
      <w:marLeft w:val="0"/>
      <w:marRight w:val="0"/>
      <w:marTop w:val="0"/>
      <w:marBottom w:val="0"/>
      <w:divBdr>
        <w:top w:val="none" w:sz="0" w:space="0" w:color="auto"/>
        <w:left w:val="none" w:sz="0" w:space="0" w:color="auto"/>
        <w:bottom w:val="none" w:sz="0" w:space="0" w:color="auto"/>
        <w:right w:val="none" w:sz="0" w:space="0" w:color="auto"/>
      </w:divBdr>
    </w:div>
    <w:div w:id="1703285558">
      <w:bodyDiv w:val="1"/>
      <w:marLeft w:val="0"/>
      <w:marRight w:val="0"/>
      <w:marTop w:val="0"/>
      <w:marBottom w:val="0"/>
      <w:divBdr>
        <w:top w:val="none" w:sz="0" w:space="0" w:color="auto"/>
        <w:left w:val="none" w:sz="0" w:space="0" w:color="auto"/>
        <w:bottom w:val="none" w:sz="0" w:space="0" w:color="auto"/>
        <w:right w:val="none" w:sz="0" w:space="0" w:color="auto"/>
      </w:divBdr>
    </w:div>
    <w:div w:id="2006786639">
      <w:bodyDiv w:val="1"/>
      <w:marLeft w:val="0"/>
      <w:marRight w:val="0"/>
      <w:marTop w:val="0"/>
      <w:marBottom w:val="0"/>
      <w:divBdr>
        <w:top w:val="none" w:sz="0" w:space="0" w:color="auto"/>
        <w:left w:val="none" w:sz="0" w:space="0" w:color="auto"/>
        <w:bottom w:val="none" w:sz="0" w:space="0" w:color="auto"/>
        <w:right w:val="none" w:sz="0" w:space="0" w:color="auto"/>
      </w:divBdr>
    </w:div>
    <w:div w:id="2018650145">
      <w:marLeft w:val="0"/>
      <w:marRight w:val="0"/>
      <w:marTop w:val="0"/>
      <w:marBottom w:val="0"/>
      <w:divBdr>
        <w:top w:val="none" w:sz="0" w:space="0" w:color="auto"/>
        <w:left w:val="none" w:sz="0" w:space="0" w:color="auto"/>
        <w:bottom w:val="none" w:sz="0" w:space="0" w:color="auto"/>
        <w:right w:val="none" w:sz="0" w:space="0" w:color="auto"/>
      </w:divBdr>
    </w:div>
    <w:div w:id="2079671379">
      <w:bodyDiv w:val="1"/>
      <w:marLeft w:val="0"/>
      <w:marRight w:val="0"/>
      <w:marTop w:val="0"/>
      <w:marBottom w:val="0"/>
      <w:divBdr>
        <w:top w:val="none" w:sz="0" w:space="0" w:color="auto"/>
        <w:left w:val="none" w:sz="0" w:space="0" w:color="auto"/>
        <w:bottom w:val="none" w:sz="0" w:space="0" w:color="auto"/>
        <w:right w:val="none" w:sz="0" w:space="0" w:color="auto"/>
      </w:divBdr>
    </w:div>
    <w:div w:id="2104035085">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msbiguide.com/wp-content/uploads/2012/03/SCD-1.jpg" TargetMode="External"/><Relationship Id="rId13" Type="http://schemas.openxmlformats.org/officeDocument/2006/relationships/image" Target="media/image3.jpeg"/><Relationship Id="rId18" Type="http://schemas.openxmlformats.org/officeDocument/2006/relationships/hyperlink" Target="http://www.msbiguide.com/wp-content/uploads/2012/03/SCD-6.jpg" TargetMode="External"/><Relationship Id="rId26" Type="http://schemas.openxmlformats.org/officeDocument/2006/relationships/hyperlink" Target="http://www.msbiguide.com/wp-content/uploads/2012/03/SCD-18.jpg"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msbiguide.com/wp-content/uploads/2012/03/SCD-3.jpg" TargetMode="External"/><Relationship Id="rId17" Type="http://schemas.openxmlformats.org/officeDocument/2006/relationships/image" Target="media/image5.jpeg"/><Relationship Id="rId25" Type="http://schemas.openxmlformats.org/officeDocument/2006/relationships/image" Target="media/image9.jpe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msbiguide.com/wp-content/uploads/2012/03/SCD-14.jpg" TargetMode="External"/><Relationship Id="rId20" Type="http://schemas.openxmlformats.org/officeDocument/2006/relationships/hyperlink" Target="http://www.msbiguide.com/wp-content/uploads/2012/03/SCD-15.jpg" TargetMode="Externa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file:///F:\tib\covid-lockdown\DWBI\Practical\BWBI-Lab\imp-How%20to%20Define_Implement%20Type%202%20SCD%20in%20SSIS%20using%20Slowly%20Changing%20Dimension%20Transformation%20_%20Msbi%20Guide_files\SCD-17.jpg" TargetMode="External"/><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hyperlink" Target="http://www.msbiguide.com/wp-content/uploads/2012/03/SCD-19.jpg" TargetMode="External"/><Relationship Id="rId36" Type="http://schemas.openxmlformats.org/officeDocument/2006/relationships/header" Target="header3.xml"/><Relationship Id="rId10" Type="http://schemas.openxmlformats.org/officeDocument/2006/relationships/hyperlink" Target="http://www.msbiguide.com/wp-content/uploads/2012/03/SCD-2.jpg" TargetMode="External"/><Relationship Id="rId19" Type="http://schemas.openxmlformats.org/officeDocument/2006/relationships/image" Target="media/image6.jpeg"/><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www.msbiguide.com/wp-content/uploads/2012/03/SCD-13.jpg" TargetMode="External"/><Relationship Id="rId22" Type="http://schemas.openxmlformats.org/officeDocument/2006/relationships/hyperlink" Target="http://www.msbiguide.com/wp-content/uploads/2012/03/SCD-16.jpg" TargetMode="External"/><Relationship Id="rId27" Type="http://schemas.openxmlformats.org/officeDocument/2006/relationships/image" Target="media/image10.jpeg"/><Relationship Id="rId30" Type="http://schemas.openxmlformats.org/officeDocument/2006/relationships/hyperlink" Target="http://www.msbiguide.com/wp-content/uploads/2012/03/SCD-20.jpg" TargetMode="External"/><Relationship Id="rId35"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tib\Academic\tech-learn-19-20\sem-II\BIS\Lab%20Manual%20DWBI\BIS-Lab\Lab_Manual_exp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0BF32F-42C6-4A26-9B13-8FDD8E466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Lab_Manual_exp1</Template>
  <TotalTime>29</TotalTime>
  <Pages>9</Pages>
  <Words>1019</Words>
  <Characters>5812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Experiment No</vt:lpstr>
    </vt:vector>
  </TitlesOfParts>
  <Company>d</Company>
  <LinksUpToDate>false</LinksUpToDate>
  <CharactersWithSpaces>6818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No</dc:title>
  <dc:creator>cse</dc:creator>
  <cp:lastModifiedBy>india</cp:lastModifiedBy>
  <cp:revision>19</cp:revision>
  <cp:lastPrinted>2013-07-06T20:18:00Z</cp:lastPrinted>
  <dcterms:created xsi:type="dcterms:W3CDTF">2020-03-12T19:45:00Z</dcterms:created>
  <dcterms:modified xsi:type="dcterms:W3CDTF">2020-12-13T12:14:00Z</dcterms:modified>
</cp:coreProperties>
</file>