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To what does a relative path refer?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location with respect to current directory.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Single Dot (.) means </w:t>
      </w:r>
      <w:r w:rsidDel="00000000" w:rsidR="00000000" w:rsidRPr="00000000">
        <w:rPr>
          <w:i w:val="1"/>
          <w:color w:val="ff0000"/>
          <w:rtl w:val="0"/>
        </w:rPr>
        <w:t xml:space="preserve">Current Directory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Double Dot (..) means </w:t>
      </w:r>
      <w:r w:rsidDel="00000000" w:rsidR="00000000" w:rsidRPr="00000000">
        <w:rPr>
          <w:i w:val="1"/>
          <w:color w:val="ff0000"/>
          <w:rtl w:val="0"/>
        </w:rPr>
        <w:t xml:space="preserve">Parent Directory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does an absolute path start with your operating system?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windows the absolute path starts with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C:\Users\user\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do the functions os.getcwd() and os.chdir() do?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os.getcwd() : get the current working directory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os.chdir() : changes current working directory to specified path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current working directory is C:\Users\user\directory1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os.chdir(r”C:\Users\user\directory2”) changes current working directory to C:\Users\user\directory2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. and .. folders?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Single Dot (.) means </w:t>
      </w:r>
      <w:r w:rsidDel="00000000" w:rsidR="00000000" w:rsidRPr="00000000">
        <w:rPr>
          <w:i w:val="1"/>
          <w:color w:val="ff0000"/>
          <w:rtl w:val="0"/>
        </w:rPr>
        <w:t xml:space="preserve">Current Directory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color w:val="ff0000"/>
          <w:rtl w:val="0"/>
        </w:rPr>
        <w:t xml:space="preserve">Double Dot (..) means </w:t>
      </w:r>
      <w:r w:rsidDel="00000000" w:rsidR="00000000" w:rsidRPr="00000000">
        <w:rPr>
          <w:i w:val="1"/>
          <w:color w:val="ff0000"/>
          <w:rtl w:val="0"/>
        </w:rPr>
        <w:t xml:space="preserve">Parent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In C:\bacon\eggs\spam.txt, which part is the dir name, and which part is the base name?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dir name : C:\bacon\eggs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base name : spam.txt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three “mode” arguments that can be passed to the open() function?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 : file read mode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 :  file write mode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: append at end of file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+ : update mode(read or write mode)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 : text mode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 : binary mode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happens if an existing file is opened in write mode?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file is treated as if its a new file. old contents are deleted and over written. 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tell the difference between read() and readlines()?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read() : all contents of text file are returned as one string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color w:val="ff0000"/>
          <w:rtl w:val="0"/>
        </w:rPr>
        <w:t xml:space="preserve">readlines() : returns a list of string, each string for each line of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data structure does a shelf value resemble?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dictionary because it has keys and values. Shelf is used to pickle objects for storing. its a quick solution than to use traditional databases.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19m8KpnIdAcp4V9r5J6IYKnLQ==">AMUW2mUiOpspcF+ofPXPXylni0Tpgx5L9gY/YWlEFbur1TALNEIJVT9UYB6FsI09Sw0LQAgTkMZHvV6SAUGzVD/k+I9BPyws4xXx7kMj5rxCP0RD3CtWMDw=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