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2154"/>
        <w:gridCol w:w="6235"/>
        <w:gridCol w:w="2123"/>
      </w:tblGrid>
      <w:tr>
        <w:trPr>
          <w:trHeight w:val="1300" w:hRule="atLeast"/>
        </w:trPr>
        <w:tc>
          <w:tcPr>
            <w:tcW w:w="2154" w:type="dxa"/>
            <w:tcBorders/>
          </w:tcPr>
          <w:p>
            <w:pPr>
              <w:pStyle w:val="TableContents"/>
              <w:widowControl w:val="false"/>
              <w:suppressLineNumbers/>
              <w:spacing w:before="0" w:after="200"/>
              <w:rPr/>
            </w:pPr>
            <w:r>
              <w:rPr/>
              <mc:AlternateContent>
                <mc:Choice Requires="wps">
                  <w:drawing>
                    <wp:anchor distT="0" distB="0" distL="0" distR="0" simplePos="0" relativeHeight="7" behindDoc="1" locked="0" layoutInCell="1" allowOverlap="1">
                      <wp:simplePos x="0" y="0"/>
                      <wp:positionH relativeFrom="column">
                        <wp:posOffset>-567690</wp:posOffset>
                      </wp:positionH>
                      <wp:positionV relativeFrom="paragraph">
                        <wp:posOffset>-548640</wp:posOffset>
                      </wp:positionV>
                      <wp:extent cx="7790815" cy="1515110"/>
                      <wp:effectExtent l="635" t="0" r="0" b="0"/>
                      <wp:wrapNone/>
                      <wp:docPr id="1" name="Shape 8"/>
                      <a:graphic xmlns:a="http://schemas.openxmlformats.org/drawingml/2006/main">
                        <a:graphicData uri="http://schemas.microsoft.com/office/word/2010/wordprocessingShape">
                          <wps:wsp>
                            <wps:cNvSpPr/>
                            <wps:spPr>
                              <a:xfrm>
                                <a:off x="0" y="0"/>
                                <a:ext cx="7790760" cy="1515240"/>
                              </a:xfrm>
                              <a:prstGeom prst="rect">
                                <a:avLst/>
                              </a:prstGeom>
                              <a:solidFill>
                                <a:srgbClr val="5C7A99"/>
                              </a:solidFill>
                              <a:ln w="0">
                                <a:noFill/>
                              </a:ln>
                            </wps:spPr>
                            <wps:style>
                              <a:lnRef idx="0"/>
                              <a:fillRef idx="0"/>
                              <a:effectRef idx="0"/>
                              <a:fontRef idx="minor"/>
                            </wps:style>
                            <wps:txbx>
                              <w:txbxContent>
                                <w:p>
                                  <w:pPr>
                                    <w:overflowPunct w:val="false"/>
                                    <w:spacing w:lineRule="auto" w:line="240" w:before="0" w:after="0"/>
                                    <w:rPr/>
                                  </w:pPr>
                                  <w:r>
                                    <w:rPr>
                                      <w:sz w:val="22"/>
                                    </w:rPr>
                                    <w:t>`</w:t>
                                  </w:r>
                                </w:p>
                              </w:txbxContent>
                            </wps:txbx>
                            <wps:bodyPr lIns="0" tIns="0" rIns="0" bIns="0" anchor="ctr">
                              <a:noAutofit/>
                            </wps:bodyPr>
                          </wps:wsp>
                        </a:graphicData>
                      </a:graphic>
                    </wp:anchor>
                  </w:drawing>
                </mc:Choice>
                <mc:Fallback>
                  <w:pict>
                    <v:rect id="shape_0" fillcolor="#5c7a99" stroked="f" o:allowincell="f" style="position:absolute;margin-left:-44.7pt;margin-top:-43.2pt;width:613.4pt;height:119.25pt;mso-wrap-style:none;v-text-anchor:middle">
                      <v:textbox>
                        <w:txbxContent>
                          <w:p>
                            <w:pPr>
                              <w:overflowPunct w:val="false"/>
                              <w:spacing w:lineRule="auto" w:line="240" w:before="0" w:after="0"/>
                              <w:rPr/>
                            </w:pPr>
                            <w:r>
                              <w:rPr>
                                <w:sz w:val="22"/>
                              </w:rPr>
                              <w:t>`</w:t>
                            </w:r>
                          </w:p>
                        </w:txbxContent>
                      </v:textbox>
                      <v:fill o:detectmouseclick="t" type="solid" color2="#a38566"/>
                      <v:stroke color="#7c3aed" joinstyle="round" endcap="flat"/>
                      <w10:wrap type="none"/>
                    </v:rect>
                  </w:pict>
                </mc:Fallback>
              </mc:AlternateContent>
            </w:r>
          </w:p>
        </w:tc>
        <w:tc>
          <w:tcPr>
            <w:tcW w:w="6235" w:type="dxa"/>
            <w:tcBorders/>
          </w:tcPr>
          <w:p>
            <w:pPr>
              <w:pStyle w:val="Normal"/>
              <w:bidi w:val="0"/>
              <w:spacing w:lineRule="auto" w:line="240" w:before="0" w:after="20"/>
              <w:jc w:val="center"/>
              <w:textAlignment w:val="center"/>
              <w:rPr/>
            </w:pPr>
            <w:r>
              <w:rPr>
                <w:rFonts w:ascii="Calibri" w:hAnsi="Calibri"/>
                <w:b/>
                <w:i w:val="false"/>
                <w:color w:val="FFFFFF"/>
                <w:sz w:val="64"/>
                <w:szCs w:val="64"/>
              </w:rPr>
              <w:t>PRATIK</w:t>
            </w:r>
            <w:r>
              <w:rPr>
                <w:rFonts w:ascii="Calibri" w:hAnsi="Calibri"/>
                <w:b/>
                <w:i w:val="false"/>
                <w:color w:val="FFFFFF"/>
                <w:sz w:val="56"/>
                <w:szCs w:val="56"/>
              </w:rPr>
              <w:t xml:space="preserve"> SAMPAT</w:t>
            </w:r>
          </w:p>
          <w:p>
            <w:pPr>
              <w:pStyle w:val="Normal"/>
              <w:spacing w:lineRule="auto" w:line="240" w:before="0" w:after="20"/>
              <w:jc w:val="center"/>
              <w:textAlignment w:val="center"/>
              <w:rPr>
                <w:rFonts w:ascii="Calibri" w:hAnsi="Calibri"/>
                <w:b w:val="false"/>
                <w:bCs w:val="false"/>
                <w:i w:val="false"/>
                <w:color w:val="CFCFE6"/>
                <w:sz w:val="20"/>
                <w:szCs w:val="20"/>
              </w:rPr>
            </w:pPr>
            <w:r>
              <w:rPr>
                <w:rFonts w:ascii="Calibri" w:hAnsi="Calibri"/>
                <w:b w:val="false"/>
                <w:bCs w:val="false"/>
                <w:i w:val="false"/>
                <w:color w:val="CFCFE6"/>
                <w:sz w:val="20"/>
                <w:szCs w:val="20"/>
              </w:rPr>
              <w:t>V</w:t>
            </w:r>
            <w:r>
              <w:rPr>
                <w:rFonts w:ascii="Calibri" w:hAnsi="Calibri"/>
                <w:b w:val="false"/>
                <w:bCs w:val="false"/>
                <w:i w:val="false"/>
                <w:color w:val="CFCFE6"/>
                <w:sz w:val="20"/>
                <w:szCs w:val="20"/>
              </w:rPr>
              <w:t>FX Lighting Lead / Supervisor</w:t>
            </w:r>
          </w:p>
          <w:p>
            <w:pPr>
              <w:pStyle w:val="Normal"/>
              <w:spacing w:lineRule="auto" w:line="240" w:before="0" w:after="0"/>
              <w:jc w:val="center"/>
              <w:textAlignment w:val="center"/>
              <w:rPr>
                <w:color w:val="CFCFE6"/>
              </w:rPr>
            </w:pPr>
            <w:r>
              <w:rPr>
                <w:rFonts w:ascii="Calibri" w:hAnsi="Calibri"/>
                <w:b w:val="false"/>
                <w:i w:val="false"/>
                <w:color w:val="CFCFE6"/>
                <w:sz w:val="17"/>
              </w:rPr>
              <w:t>pssampat@gmail.com   ·   +918055581082   ·   India</w:t>
            </w:r>
          </w:p>
        </w:tc>
        <w:tc>
          <w:tcPr>
            <w:tcW w:w="2123" w:type="dxa"/>
            <w:tcBorders/>
          </w:tcPr>
          <w:p>
            <w:pPr>
              <w:pStyle w:val="TableContents"/>
              <w:widowControl w:val="false"/>
              <w:suppressLineNumbers/>
              <w:spacing w:before="0" w:after="200"/>
              <w:rPr/>
            </w:pPr>
            <w:r>
              <w:rPr/>
            </w:r>
          </w:p>
        </w:tc>
      </w:tr>
    </w:tbl>
    <w:p>
      <w:pPr>
        <w:pStyle w:val="Normal"/>
        <w:rPr/>
      </w:pPr>
      <w:r>
        <w:rPr/>
      </w:r>
    </w:p>
    <w:p>
      <w:pPr>
        <w:pStyle w:val="Normal"/>
        <w:bidi w:val="0"/>
        <w:spacing w:before="60" w:after="60"/>
        <w:rPr>
          <w:rFonts w:ascii="Calibri" w:hAnsi="Calibri"/>
          <w:b w:val="false"/>
          <w:i w:val="false"/>
          <w:sz w:val="19"/>
        </w:rPr>
      </w:pPr>
      <w:r>
        <w:rPr>
          <w:rFonts w:ascii="Calibri" w:hAnsi="Calibri"/>
          <w:b w:val="false"/>
          <w:i w:val="false"/>
          <w:sz w:val="19"/>
        </w:rPr>
        <w:t xml:space="preserve">Senior/Lead VFX Lighting Artist &amp; TD with </w:t>
      </w:r>
      <w:r>
        <w:rPr>
          <w:rFonts w:ascii="Calibri" w:hAnsi="Calibri"/>
          <w:b w:val="false"/>
          <w:i w:val="false"/>
          <w:sz w:val="19"/>
        </w:rPr>
        <w:t>1</w:t>
      </w:r>
      <w:r>
        <w:rPr>
          <w:rFonts w:ascii="Calibri" w:hAnsi="Calibri"/>
          <w:b w:val="false"/>
          <w:i w:val="false"/>
          <w:sz w:val="19"/>
        </w:rPr>
        <w:t>1</w:t>
      </w:r>
      <w:r>
        <w:rPr>
          <w:rFonts w:ascii="Calibri" w:hAnsi="Calibri"/>
          <w:b w:val="false"/>
          <w:i w:val="false"/>
          <w:sz w:val="19"/>
        </w:rPr>
        <w:t>+ years of experience delivering high-quality lighting for complex film, episodic, and CG productions. Combines strong artistic sensibility with deep technical expertise to lead teams, optimize workflows, develop tools, and solve challenging rendering and performance issues in fast-paced production environments.</w:t>
      </w:r>
    </w:p>
    <w:p>
      <w:pPr>
        <w:pStyle w:val="Normal"/>
        <w:bidi w:val="0"/>
        <w:spacing w:before="60" w:after="60"/>
        <w:rPr>
          <w:rFonts w:ascii="Calibri" w:hAnsi="Calibri"/>
          <w:b w:val="false"/>
          <w:i w:val="false"/>
          <w:sz w:val="19"/>
        </w:rPr>
      </w:pPr>
      <w:r>
        <w:rPr>
          <w:rFonts w:ascii="Calibri" w:hAnsi="Calibri"/>
          <w:b w:val="false"/>
          <w:i w:val="false"/>
          <w:sz w:val="19"/>
        </w:rPr>
        <mc:AlternateContent>
          <mc:Choice Requires="wps">
            <w:drawing>
              <wp:anchor distT="0" distB="0" distL="0" distR="0" simplePos="0" relativeHeight="2" behindDoc="1" locked="0" layoutInCell="1" allowOverlap="1">
                <wp:simplePos x="0" y="0"/>
                <wp:positionH relativeFrom="column">
                  <wp:posOffset>15240</wp:posOffset>
                </wp:positionH>
                <wp:positionV relativeFrom="paragraph">
                  <wp:posOffset>210185</wp:posOffset>
                </wp:positionV>
                <wp:extent cx="4217670" cy="222250"/>
                <wp:effectExtent l="0" t="0" r="0" b="0"/>
                <wp:wrapNone/>
                <wp:docPr id="2" name="Shape 2"/>
                <a:graphic xmlns:a="http://schemas.openxmlformats.org/drawingml/2006/main">
                  <a:graphicData uri="http://schemas.microsoft.com/office/word/2010/wordprocessingShape">
                    <wps:wsp>
                      <wps:cNvSpPr/>
                      <wps:spPr>
                        <a:xfrm>
                          <a:off x="0" y="0"/>
                          <a:ext cx="4217760" cy="222120"/>
                        </a:xfrm>
                        <a:prstGeom prst="rect">
                          <a:avLst/>
                        </a:prstGeom>
                        <a:solidFill>
                          <a:srgbClr val="7C3AED">
                            <a:alpha val="10000"/>
                          </a:srgbClr>
                        </a:solidFill>
                        <a:ln w="0">
                          <a:noFill/>
                        </a:ln>
                      </wps:spPr>
                      <wps:style>
                        <a:lnRef idx="0"/>
                        <a:fillRef idx="0"/>
                        <a:effectRef idx="0"/>
                        <a:fontRef idx="minor"/>
                      </wps:style>
                      <wps:bodyPr/>
                    </wps:wsp>
                  </a:graphicData>
                </a:graphic>
              </wp:anchor>
            </w:drawing>
          </mc:Choice>
          <mc:Fallback>
            <w:pict>
              <v:rect id="shape_0" fillcolor="#7c3aed" stroked="f" o:allowincell="f" style="position:absolute;margin-left:1.2pt;margin-top:16.55pt;width:332.05pt;height:17.45pt;mso-wrap-style:none;v-text-anchor:middle">
                <v:fill o:detectmouseclick="t" type="solid" color2="#83c512" opacity="0.09"/>
                <v:stroke color="#7c3aed" joinstyle="round" endcap="flat"/>
                <w10:wrap type="none"/>
              </v:rect>
            </w:pict>
          </mc:Fallback>
        </mc:AlternateContent>
        <mc:AlternateContent>
          <mc:Choice Requires="wps">
            <w:drawing>
              <wp:anchor distT="0" distB="0" distL="0" distR="0" simplePos="0" relativeHeight="3" behindDoc="1" locked="0" layoutInCell="1" allowOverlap="1">
                <wp:simplePos x="0" y="0"/>
                <wp:positionH relativeFrom="column">
                  <wp:posOffset>4267200</wp:posOffset>
                </wp:positionH>
                <wp:positionV relativeFrom="paragraph">
                  <wp:posOffset>210185</wp:posOffset>
                </wp:positionV>
                <wp:extent cx="2422525" cy="222250"/>
                <wp:effectExtent l="635" t="0" r="0" b="0"/>
                <wp:wrapNone/>
                <wp:docPr id="3" name="Shape 3"/>
                <a:graphic xmlns:a="http://schemas.openxmlformats.org/drawingml/2006/main">
                  <a:graphicData uri="http://schemas.microsoft.com/office/word/2010/wordprocessingShape">
                    <wps:wsp>
                      <wps:cNvSpPr/>
                      <wps:spPr>
                        <a:xfrm>
                          <a:off x="0" y="0"/>
                          <a:ext cx="2422440" cy="222120"/>
                        </a:xfrm>
                        <a:prstGeom prst="rect">
                          <a:avLst/>
                        </a:prstGeom>
                        <a:solidFill>
                          <a:srgbClr val="7C3AED">
                            <a:alpha val="10000"/>
                          </a:srgbClr>
                        </a:solidFill>
                        <a:ln w="0">
                          <a:noFill/>
                        </a:ln>
                      </wps:spPr>
                      <wps:style>
                        <a:lnRef idx="0"/>
                        <a:fillRef idx="0"/>
                        <a:effectRef idx="0"/>
                        <a:fontRef idx="minor"/>
                      </wps:style>
                      <wps:bodyPr/>
                    </wps:wsp>
                  </a:graphicData>
                </a:graphic>
              </wp:anchor>
            </w:drawing>
          </mc:Choice>
          <mc:Fallback>
            <w:pict>
              <v:rect id="shape_0" fillcolor="#7c3aed" stroked="f" o:allowincell="f" style="position:absolute;margin-left:336pt;margin-top:16.55pt;width:190.7pt;height:17.45pt;mso-wrap-style:none;v-text-anchor:middle">
                <v:fill o:detectmouseclick="t" type="solid" color2="#83c512" opacity="0.09"/>
                <v:stroke color="#7c3aed" joinstyle="round" endcap="flat"/>
                <w10:wrap type="none"/>
              </v:rect>
            </w:pict>
          </mc:Fallback>
        </mc:AlternateContent>
      </w:r>
    </w:p>
    <w:tbl>
      <w:tblPr>
        <w:tblW w:w="10515" w:type="dxa"/>
        <w:jc w:val="start"/>
        <w:tblInd w:w="28" w:type="dxa"/>
        <w:tblLayout w:type="fixed"/>
        <w:tblCellMar>
          <w:top w:w="28" w:type="dxa"/>
          <w:start w:w="28" w:type="dxa"/>
          <w:bottom w:w="28" w:type="dxa"/>
          <w:end w:w="28" w:type="dxa"/>
        </w:tblCellMar>
        <w:tblLook w:firstRow="1" w:noVBand="1" w:lastRow="0" w:firstColumn="1" w:lastColumn="0" w:noHBand="0" w:val="04a0"/>
      </w:tblPr>
      <w:tblGrid>
        <w:gridCol w:w="6690"/>
        <w:gridCol w:w="3825"/>
      </w:tblGrid>
      <w:tr>
        <w:trPr>
          <w:trHeight w:val="4425" w:hRule="atLeast"/>
        </w:trPr>
        <w:tc>
          <w:tcPr>
            <w:tcW w:w="6690" w:type="dxa"/>
            <w:tcBorders/>
          </w:tcPr>
          <w:p>
            <w:pPr>
              <w:pStyle w:val="Normal"/>
              <w:pBdr>
                <w:bottom w:val="single" w:sz="4" w:space="0" w:color="7C3AED"/>
              </w:pBdr>
              <w:spacing w:before="100" w:after="40"/>
              <w:rPr/>
            </w:pPr>
            <w:r>
              <w:rPr>
                <w:rFonts w:ascii="Calibri" w:hAnsi="Calibri"/>
                <w:b/>
                <w:i w:val="false"/>
                <w:color w:val="7C3AED"/>
                <w:sz w:val="17"/>
              </w:rPr>
              <w:t>EXPERIENCE</w:t>
            </w:r>
          </w:p>
          <w:p>
            <w:pPr>
              <w:pStyle w:val="Normal"/>
              <w:spacing w:before="60" w:after="0"/>
              <w:rPr>
                <w:sz w:val="24"/>
                <w:szCs w:val="24"/>
              </w:rPr>
            </w:pPr>
            <w:r>
              <w:rPr>
                <w:rFonts w:ascii="Calibri" w:hAnsi="Calibri"/>
                <w:b/>
                <w:i w:val="false"/>
                <w:sz w:val="24"/>
                <w:szCs w:val="24"/>
              </w:rPr>
              <w:t>VFX Lighting Lead TD</w:t>
            </w:r>
          </w:p>
          <w:p>
            <w:pPr>
              <w:pStyle w:val="Normal"/>
              <w:spacing w:before="0" w:after="30"/>
              <w:rPr/>
            </w:pPr>
            <w:r>
              <w:rPr>
                <w:rFonts w:ascii="Calibri" w:hAnsi="Calibri"/>
                <w:b/>
                <w:bCs/>
                <w:i w:val="false"/>
                <w:color w:val="666666"/>
                <w:sz w:val="18"/>
              </w:rPr>
              <w:t>DNEG</w:t>
            </w:r>
            <w:r>
              <w:rPr>
                <w:rFonts w:ascii="Calibri" w:hAnsi="Calibri"/>
                <w:b w:val="false"/>
                <w:i w:val="false"/>
                <w:color w:val="666666"/>
                <w:sz w:val="18"/>
              </w:rPr>
              <w:t xml:space="preserve">  ·  March 2025 — Present</w:t>
            </w:r>
          </w:p>
          <w:p>
            <w:pPr>
              <w:pStyle w:val="Normal"/>
              <w:spacing w:before="20" w:after="20"/>
              <w:ind w:hanging="200" w:start="200"/>
              <w:rPr/>
            </w:pPr>
            <w:r>
              <w:rPr>
                <w:rFonts w:ascii="Calibri" w:hAnsi="Calibri"/>
                <w:b w:val="false"/>
                <w:i w:val="false"/>
                <w:color w:val="7C3AED"/>
                <w:sz w:val="19"/>
              </w:rPr>
              <w:t xml:space="preserve">• </w:t>
            </w:r>
            <w:r>
              <w:rPr>
                <w:rFonts w:ascii="Calibri" w:hAnsi="Calibri"/>
                <w:b w:val="false"/>
                <w:i w:val="false"/>
                <w:sz w:val="19"/>
              </w:rPr>
              <w:t>Led and supervised lighting across multiple episodic and feature film projects, delivering high-quality results with strong visual consistency.</w:t>
            </w:r>
          </w:p>
          <w:p>
            <w:pPr>
              <w:pStyle w:val="Normal"/>
              <w:spacing w:before="20" w:after="20"/>
              <w:ind w:hanging="200" w:start="200"/>
              <w:rPr/>
            </w:pPr>
            <w:r>
              <w:rPr>
                <w:rFonts w:ascii="Calibri" w:hAnsi="Calibri"/>
                <w:b w:val="false"/>
                <w:i w:val="false"/>
                <w:color w:val="7C3AED"/>
                <w:sz w:val="19"/>
              </w:rPr>
              <w:t xml:space="preserve">• </w:t>
            </w:r>
            <w:r>
              <w:rPr>
                <w:rFonts w:ascii="Calibri" w:hAnsi="Calibri"/>
                <w:b w:val="false"/>
                <w:i w:val="false"/>
                <w:sz w:val="19"/>
              </w:rPr>
              <w:t>Collaborated with supervisors, production, and cross-site teams to plan work, review shots, and resolve complex technical challenges.</w:t>
            </w:r>
          </w:p>
          <w:p>
            <w:pPr>
              <w:pStyle w:val="Normal"/>
              <w:spacing w:before="20" w:after="20"/>
              <w:ind w:hanging="200" w:start="200"/>
              <w:rPr>
                <w:rFonts w:ascii="Calibri" w:hAnsi="Calibri"/>
                <w:b w:val="false"/>
                <w:i w:val="false"/>
                <w:sz w:val="19"/>
              </w:rPr>
            </w:pPr>
            <w:r>
              <mc:AlternateContent>
                <mc:Choice Requires="wps">
                  <w:drawing>
                    <wp:anchor distT="0" distB="0" distL="0" distR="0" simplePos="0" relativeHeight="4" behindDoc="1" locked="0" layoutInCell="1" allowOverlap="1">
                      <wp:simplePos x="0" y="0"/>
                      <wp:positionH relativeFrom="column">
                        <wp:posOffset>4234180</wp:posOffset>
                      </wp:positionH>
                      <wp:positionV relativeFrom="paragraph">
                        <wp:posOffset>64770</wp:posOffset>
                      </wp:positionV>
                      <wp:extent cx="2438400" cy="222250"/>
                      <wp:effectExtent l="0" t="0" r="0" b="0"/>
                      <wp:wrapNone/>
                      <wp:docPr id="4" name="Shape 4"/>
                      <a:graphic xmlns:a="http://schemas.openxmlformats.org/drawingml/2006/main">
                        <a:graphicData uri="http://schemas.microsoft.com/office/word/2010/wordprocessingShape">
                          <wps:wsp>
                            <wps:cNvSpPr/>
                            <wps:spPr>
                              <a:xfrm>
                                <a:off x="0" y="0"/>
                                <a:ext cx="2438280" cy="222120"/>
                              </a:xfrm>
                              <a:prstGeom prst="rect">
                                <a:avLst/>
                              </a:prstGeom>
                              <a:solidFill>
                                <a:srgbClr val="7C3AED">
                                  <a:alpha val="10000"/>
                                </a:srgbClr>
                              </a:solidFill>
                              <a:ln w="0">
                                <a:noFill/>
                              </a:ln>
                            </wps:spPr>
                            <wps:style>
                              <a:lnRef idx="0"/>
                              <a:fillRef idx="0"/>
                              <a:effectRef idx="0"/>
                              <a:fontRef idx="minor"/>
                            </wps:style>
                            <wps:bodyPr/>
                          </wps:wsp>
                        </a:graphicData>
                      </a:graphic>
                    </wp:anchor>
                  </w:drawing>
                </mc:Choice>
                <mc:Fallback>
                  <w:pict>
                    <v:rect id="shape_0" fillcolor="#7c3aed" stroked="f" o:allowincell="f" style="position:absolute;margin-left:333.4pt;margin-top:5.1pt;width:191.95pt;height:17.45pt;mso-wrap-style:none;v-text-anchor:middle">
                      <v:fill o:detectmouseclick="t" type="solid" color2="#83c512" opacity="0.09"/>
                      <v:stroke color="#7c3aed" joinstyle="round" endcap="flat"/>
                      <w10:wrap type="none"/>
                    </v:rect>
                  </w:pict>
                </mc:Fallback>
              </mc:AlternateContent>
            </w:r>
            <w:r>
              <w:rPr>
                <w:rFonts w:ascii="Calibri" w:hAnsi="Calibri"/>
                <w:b w:val="false"/>
                <w:i w:val="false"/>
                <w:color w:val="7C3AED"/>
                <w:sz w:val="19"/>
              </w:rPr>
              <w:t xml:space="preserve">• </w:t>
            </w:r>
            <w:r>
              <w:rPr>
                <w:rFonts w:ascii="Calibri" w:hAnsi="Calibri"/>
                <w:b w:val="false"/>
                <w:i w:val="false"/>
                <w:sz w:val="19"/>
              </w:rPr>
              <w:t>Worked closely with upstream departments to define lighting requirements early in production</w:t>
            </w:r>
          </w:p>
          <w:p>
            <w:pPr>
              <w:pStyle w:val="Normal"/>
              <w:spacing w:before="20" w:after="20"/>
              <w:ind w:hanging="200" w:start="200"/>
              <w:rPr>
                <w:rFonts w:ascii="Calibri" w:hAnsi="Calibri"/>
                <w:b w:val="false"/>
                <w:i w:val="false"/>
                <w:sz w:val="19"/>
              </w:rPr>
            </w:pPr>
            <w:r>
              <w:rPr>
                <w:rFonts w:ascii="Calibri" w:hAnsi="Calibri"/>
                <w:b w:val="false"/>
                <w:i w:val="false"/>
                <w:color w:val="7C3AED"/>
                <w:sz w:val="19"/>
              </w:rPr>
              <w:t xml:space="preserve">• </w:t>
            </w:r>
            <w:r>
              <w:rPr>
                <w:rFonts w:ascii="Calibri" w:hAnsi="Calibri"/>
                <w:b w:val="false"/>
                <w:i w:val="false"/>
                <w:sz w:val="19"/>
              </w:rPr>
              <w:t>Optimized workflows, improved render efficiency, introduced tools to streamline production, and mentored artists to support efficient, high-quality delivery.</w:t>
            </w:r>
          </w:p>
          <w:p>
            <w:pPr>
              <w:pStyle w:val="Normal"/>
              <w:spacing w:before="60" w:after="0"/>
              <w:rPr>
                <w:sz w:val="24"/>
                <w:szCs w:val="24"/>
              </w:rPr>
            </w:pPr>
            <w:r>
              <w:rPr>
                <w:rFonts w:ascii="Calibri" w:hAnsi="Calibri"/>
                <w:b/>
                <w:i w:val="false"/>
                <w:sz w:val="24"/>
                <w:szCs w:val="24"/>
              </w:rPr>
              <w:t>VFX Lighting Lead TD</w:t>
            </w:r>
          </w:p>
          <w:p>
            <w:pPr>
              <w:pStyle w:val="Normal"/>
              <w:spacing w:before="0" w:after="30"/>
              <w:rPr/>
            </w:pPr>
            <w:r>
              <w:rPr>
                <w:rFonts w:ascii="Calibri" w:hAnsi="Calibri"/>
                <w:b/>
                <w:bCs/>
                <w:i w:val="false"/>
                <w:color w:val="666666"/>
                <w:sz w:val="18"/>
              </w:rPr>
              <w:t>ReDefine/DNEG</w:t>
            </w:r>
            <w:r>
              <w:rPr>
                <w:rFonts w:ascii="Calibri" w:hAnsi="Calibri"/>
                <w:b w:val="false"/>
                <w:i w:val="false"/>
                <w:color w:val="666666"/>
                <w:sz w:val="18"/>
              </w:rPr>
              <w:t xml:space="preserve">  ·  April 2021 — March 2025</w:t>
            </w:r>
          </w:p>
          <w:p>
            <w:pPr>
              <w:pStyle w:val="Normal"/>
              <w:spacing w:before="20" w:after="20"/>
              <w:ind w:hanging="200" w:start="200"/>
              <w:rPr>
                <w:rFonts w:ascii="Calibri" w:hAnsi="Calibri"/>
                <w:b w:val="false"/>
                <w:i w:val="false"/>
                <w:sz w:val="19"/>
              </w:rPr>
            </w:pPr>
            <w:r>
              <w:rPr>
                <w:rFonts w:ascii="Calibri" w:hAnsi="Calibri"/>
                <w:b w:val="false"/>
                <w:i w:val="false"/>
                <w:color w:val="7C3AED"/>
                <w:sz w:val="19"/>
              </w:rPr>
              <w:t>•</w:t>
            </w:r>
            <w:r>
              <w:rPr>
                <w:rFonts w:ascii="Calibri" w:hAnsi="Calibri"/>
                <w:b w:val="false"/>
                <w:i w:val="false"/>
                <w:color w:val="000000"/>
                <w:sz w:val="19"/>
              </w:rPr>
              <w:t xml:space="preserve"> </w:t>
            </w:r>
            <w:r>
              <w:rPr>
                <w:rFonts w:ascii="Calibri" w:hAnsi="Calibri"/>
                <w:b w:val="false"/>
                <w:i w:val="false"/>
                <w:color w:val="000000"/>
                <w:sz w:val="19"/>
              </w:rPr>
              <w:t>Provided creative and technical direction for lighting across sequences, ensuring visual consistency and timely delivery.</w:t>
            </w:r>
          </w:p>
          <w:p>
            <w:pPr>
              <w:pStyle w:val="Normal"/>
              <w:spacing w:before="20" w:after="20"/>
              <w:ind w:hanging="200" w:start="200"/>
              <w:rPr>
                <w:rFonts w:ascii="Calibri" w:hAnsi="Calibri"/>
                <w:b w:val="false"/>
                <w:i w:val="false"/>
                <w:sz w:val="19"/>
              </w:rPr>
            </w:pPr>
            <w:r>
              <w:rPr>
                <w:rFonts w:ascii="Calibri" w:hAnsi="Calibri"/>
                <w:b w:val="false"/>
                <w:i w:val="false"/>
                <w:color w:val="7C3AED"/>
                <w:sz w:val="19"/>
              </w:rPr>
              <w:t>•</w:t>
            </w:r>
            <w:r>
              <w:rPr>
                <w:rFonts w:ascii="Calibri" w:hAnsi="Calibri"/>
                <w:b w:val="false"/>
                <w:i w:val="false"/>
                <w:color w:val="000000"/>
                <w:sz w:val="19"/>
              </w:rPr>
              <w:t xml:space="preserve"> </w:t>
            </w:r>
            <w:r>
              <w:rPr>
                <w:rFonts w:ascii="Calibri" w:hAnsi="Calibri"/>
                <w:b w:val="false"/>
                <w:i w:val="false"/>
                <w:color w:val="000000"/>
                <w:sz w:val="19"/>
              </w:rPr>
              <w:t>Collaborated with supervisors, production, and cross-site teams to plan work, review shots, and resolve complex technical challenges.</w:t>
            </w:r>
          </w:p>
          <w:p>
            <w:pPr>
              <w:pStyle w:val="Normal"/>
              <w:spacing w:before="20" w:after="20"/>
              <w:ind w:hanging="200" w:start="200"/>
              <w:rPr>
                <w:rFonts w:ascii="Calibri" w:hAnsi="Calibri"/>
                <w:b w:val="false"/>
                <w:i w:val="false"/>
                <w:sz w:val="19"/>
              </w:rPr>
            </w:pPr>
            <w:r>
              <w:rPr>
                <w:rFonts w:ascii="Calibri" w:hAnsi="Calibri"/>
                <w:b w:val="false"/>
                <w:i w:val="false"/>
                <w:color w:val="7C3AED"/>
                <w:sz w:val="19"/>
              </w:rPr>
              <w:t xml:space="preserve">• </w:t>
            </w:r>
            <w:r>
              <w:rPr>
                <w:rFonts w:ascii="Calibri" w:hAnsi="Calibri"/>
                <w:b w:val="false"/>
                <w:i w:val="false"/>
                <w:color w:val="000000"/>
                <w:sz w:val="19"/>
              </w:rPr>
              <w:t>Optimized workflows, improved render efficiency, and introduced tools to streamline production. Mentored artists, supported troubleshooting, and contributed to high-quality delivery across multiple film and episodic projects.</w:t>
            </w:r>
          </w:p>
          <w:p>
            <w:pPr>
              <w:pStyle w:val="Normal"/>
              <w:spacing w:before="60" w:after="0"/>
              <w:rPr>
                <w:sz w:val="24"/>
                <w:szCs w:val="24"/>
              </w:rPr>
            </w:pPr>
            <w:r>
              <mc:AlternateContent>
                <mc:Choice Requires="wps">
                  <w:drawing>
                    <wp:anchor distT="0" distB="0" distL="0" distR="0" simplePos="0" relativeHeight="5" behindDoc="1" locked="0" layoutInCell="1" allowOverlap="1">
                      <wp:simplePos x="0" y="0"/>
                      <wp:positionH relativeFrom="column">
                        <wp:posOffset>4241800</wp:posOffset>
                      </wp:positionH>
                      <wp:positionV relativeFrom="paragraph">
                        <wp:posOffset>344170</wp:posOffset>
                      </wp:positionV>
                      <wp:extent cx="2410460" cy="222250"/>
                      <wp:effectExtent l="0" t="0" r="0" b="0"/>
                      <wp:wrapNone/>
                      <wp:docPr id="5" name="Shape 5"/>
                      <a:graphic xmlns:a="http://schemas.openxmlformats.org/drawingml/2006/main">
                        <a:graphicData uri="http://schemas.microsoft.com/office/word/2010/wordprocessingShape">
                          <wps:wsp>
                            <wps:cNvSpPr/>
                            <wps:spPr>
                              <a:xfrm>
                                <a:off x="0" y="0"/>
                                <a:ext cx="2410560" cy="222120"/>
                              </a:xfrm>
                              <a:prstGeom prst="rect">
                                <a:avLst/>
                              </a:prstGeom>
                              <a:solidFill>
                                <a:srgbClr val="7C3AED">
                                  <a:alpha val="10000"/>
                                </a:srgbClr>
                              </a:solidFill>
                              <a:ln w="0">
                                <a:noFill/>
                              </a:ln>
                            </wps:spPr>
                            <wps:style>
                              <a:lnRef idx="0"/>
                              <a:fillRef idx="0"/>
                              <a:effectRef idx="0"/>
                              <a:fontRef idx="minor"/>
                            </wps:style>
                            <wps:bodyPr/>
                          </wps:wsp>
                        </a:graphicData>
                      </a:graphic>
                    </wp:anchor>
                  </w:drawing>
                </mc:Choice>
                <mc:Fallback>
                  <w:pict>
                    <v:rect id="shape_0" fillcolor="#7c3aed" stroked="f" o:allowincell="f" style="position:absolute;margin-left:334pt;margin-top:27.1pt;width:189.75pt;height:17.45pt;mso-wrap-style:none;v-text-anchor:middle">
                      <v:fill o:detectmouseclick="t" type="solid" color2="#83c512" opacity="0.09"/>
                      <v:stroke color="#7c3aed" joinstyle="round" endcap="flat"/>
                      <w10:wrap type="none"/>
                    </v:rect>
                  </w:pict>
                </mc:Fallback>
              </mc:AlternateContent>
            </w:r>
            <w:r>
              <w:rPr>
                <w:rFonts w:ascii="Calibri" w:hAnsi="Calibri"/>
                <w:b/>
                <w:i w:val="false"/>
                <w:sz w:val="24"/>
                <w:szCs w:val="24"/>
              </w:rPr>
              <w:t>Lighting ATD</w:t>
            </w:r>
          </w:p>
          <w:p>
            <w:pPr>
              <w:pStyle w:val="Normal"/>
              <w:spacing w:before="0" w:after="30"/>
              <w:rPr/>
            </w:pPr>
            <w:r>
              <w:rPr>
                <w:rFonts w:ascii="Calibri" w:hAnsi="Calibri"/>
                <w:b/>
                <w:bCs/>
                <w:i w:val="false"/>
                <w:color w:val="666666"/>
                <w:sz w:val="18"/>
              </w:rPr>
              <w:t>ReDefine/DNEG</w:t>
            </w:r>
            <w:r>
              <w:rPr>
                <w:rFonts w:ascii="Calibri" w:hAnsi="Calibri"/>
                <w:b w:val="false"/>
                <w:i w:val="false"/>
                <w:color w:val="666666"/>
                <w:sz w:val="18"/>
              </w:rPr>
              <w:t xml:space="preserve">  ·  Aug 2019 — April 2021</w:t>
            </w:r>
          </w:p>
          <w:p>
            <w:pPr>
              <w:pStyle w:val="Normal"/>
              <w:spacing w:before="20" w:after="20"/>
              <w:ind w:hanging="200" w:start="200"/>
              <w:rPr>
                <w:rFonts w:ascii="Calibri" w:hAnsi="Calibri"/>
                <w:b w:val="false"/>
                <w:i w:val="false"/>
                <w:sz w:val="19"/>
              </w:rPr>
            </w:pPr>
            <w:r>
              <w:rPr>
                <w:rFonts w:ascii="Calibri" w:hAnsi="Calibri"/>
                <w:b w:val="false"/>
                <w:i w:val="false"/>
                <w:color w:val="7C3AED"/>
                <w:sz w:val="19"/>
              </w:rPr>
              <w:t xml:space="preserve">• </w:t>
            </w:r>
            <w:r>
              <w:rPr>
                <w:rFonts w:ascii="Calibri" w:hAnsi="Calibri"/>
                <w:b w:val="false"/>
                <w:i w:val="false"/>
                <w:sz w:val="19"/>
              </w:rPr>
              <w:t>Delivered high-quality lighting for complex VFX and CG shots across film and episodic projects, while collaborating closely with supervisors, production, and cross-department teams.</w:t>
            </w:r>
          </w:p>
          <w:p>
            <w:pPr>
              <w:pStyle w:val="Normal"/>
              <w:spacing w:before="20" w:after="20"/>
              <w:ind w:hanging="200" w:start="200"/>
              <w:rPr>
                <w:rFonts w:ascii="Calibri" w:hAnsi="Calibri"/>
                <w:b w:val="false"/>
                <w:i w:val="false"/>
                <w:sz w:val="19"/>
              </w:rPr>
            </w:pPr>
            <w:r>
              <w:rPr>
                <w:rFonts w:ascii="Calibri" w:hAnsi="Calibri"/>
                <w:b w:val="false"/>
                <w:i w:val="false"/>
                <w:color w:val="7C3AED"/>
                <w:sz w:val="19"/>
              </w:rPr>
              <w:t xml:space="preserve">• </w:t>
            </w:r>
            <w:r>
              <w:rPr>
                <w:rFonts w:ascii="Calibri" w:hAnsi="Calibri"/>
                <w:b w:val="false"/>
                <w:i w:val="false"/>
                <w:sz w:val="19"/>
              </w:rPr>
              <w:t>Provided technical support, troubleshot heavy scenes, optimized render performance, and developed tools to streamline workflows.</w:t>
            </w:r>
          </w:p>
          <w:p>
            <w:pPr>
              <w:pStyle w:val="Normal"/>
              <w:spacing w:before="20" w:after="20"/>
              <w:ind w:hanging="200" w:start="200"/>
              <w:rPr/>
            </w:pPr>
            <w:r>
              <w:rPr>
                <w:rFonts w:ascii="Calibri" w:hAnsi="Calibri"/>
                <w:b w:val="false"/>
                <w:i w:val="false"/>
                <w:color w:val="7C3AED"/>
                <w:sz w:val="19"/>
              </w:rPr>
              <w:t xml:space="preserve">• </w:t>
            </w:r>
            <w:r>
              <w:rPr>
                <w:rFonts w:ascii="Calibri" w:hAnsi="Calibri"/>
                <w:b w:val="false"/>
                <w:i w:val="false"/>
                <w:sz w:val="19"/>
              </w:rPr>
              <w:t>Contributed to efficient shot execution under tight deadlines and improved overall team productivity</w:t>
            </w:r>
          </w:p>
          <w:p>
            <w:pPr>
              <w:pStyle w:val="Normal"/>
              <w:spacing w:before="60" w:after="0"/>
              <w:rPr>
                <w:sz w:val="24"/>
                <w:szCs w:val="24"/>
              </w:rPr>
            </w:pPr>
            <w:r>
              <w:rPr>
                <w:rFonts w:ascii="Calibri" w:hAnsi="Calibri"/>
                <w:b/>
                <w:i w:val="false"/>
                <w:sz w:val="24"/>
                <w:szCs w:val="24"/>
              </w:rPr>
              <w:t>Sr. Look-Dev Artist</w:t>
            </w:r>
          </w:p>
          <w:p>
            <w:pPr>
              <w:pStyle w:val="Normal"/>
              <w:spacing w:before="0" w:after="30"/>
              <w:rPr/>
            </w:pPr>
            <w:r>
              <w:rPr>
                <w:rFonts w:ascii="Calibri" w:hAnsi="Calibri"/>
                <w:b/>
                <w:bCs/>
                <w:i w:val="false"/>
                <w:color w:val="666666"/>
                <w:sz w:val="18"/>
              </w:rPr>
              <w:t>Xentrix</w:t>
            </w:r>
            <w:r>
              <w:rPr>
                <w:rFonts w:ascii="Calibri" w:hAnsi="Calibri"/>
                <w:b w:val="false"/>
                <w:i w:val="false"/>
                <w:color w:val="666666"/>
                <w:sz w:val="18"/>
              </w:rPr>
              <w:t xml:space="preserve"> </w:t>
            </w:r>
            <w:r>
              <w:rPr>
                <w:rFonts w:ascii="Calibri" w:hAnsi="Calibri"/>
                <w:b/>
                <w:bCs/>
                <w:i w:val="false"/>
                <w:color w:val="666666"/>
                <w:sz w:val="18"/>
              </w:rPr>
              <w:t>Studios</w:t>
            </w:r>
            <w:r>
              <w:rPr>
                <w:rFonts w:ascii="Calibri" w:hAnsi="Calibri"/>
                <w:b w:val="false"/>
                <w:i w:val="false"/>
                <w:color w:val="666666"/>
                <w:sz w:val="18"/>
              </w:rPr>
              <w:t xml:space="preserve">  ·  May 2016 — May 2019</w:t>
            </w:r>
          </w:p>
          <w:p>
            <w:pPr>
              <w:pStyle w:val="Normal"/>
              <w:spacing w:before="20" w:after="20"/>
              <w:ind w:hanging="200" w:start="200"/>
              <w:rPr/>
            </w:pPr>
            <w:r>
              <w:rPr>
                <w:rFonts w:ascii="Calibri" w:hAnsi="Calibri"/>
                <w:b w:val="false"/>
                <w:i w:val="false"/>
                <w:color w:val="7C3AED"/>
                <w:sz w:val="19"/>
              </w:rPr>
              <w:t>•</w:t>
            </w:r>
            <w:r>
              <w:rPr>
                <w:rFonts w:ascii="Calibri" w:hAnsi="Calibri"/>
                <w:b w:val="false"/>
                <w:i w:val="false"/>
                <w:color w:val="000000"/>
                <w:sz w:val="19"/>
              </w:rPr>
              <w:t xml:space="preserve"> </w:t>
            </w:r>
            <w:r>
              <w:rPr>
                <w:rFonts w:ascii="Calibri" w:hAnsi="Calibri"/>
                <w:b w:val="false"/>
                <w:i w:val="false"/>
                <w:color w:val="000000"/>
                <w:sz w:val="19"/>
              </w:rPr>
              <w:t>Handled look development, master lighting, and shot production across multiple CG feature and episodic projects. Created reusable lighting and comp setups, collaborated with pipeline to establish efficient workflows, and developed tools/scripts to streamline production. Supported artists with technical guidance, optimized scenes for performance, and contributed to consistent visual quality and timely delivery across shows.</w:t>
            </w:r>
          </w:p>
        </w:tc>
        <w:tc>
          <w:tcPr>
            <w:tcW w:w="3825" w:type="dxa"/>
            <w:tcBorders/>
          </w:tcPr>
          <w:p>
            <w:pPr>
              <w:pStyle w:val="Normal"/>
              <w:pBdr>
                <w:bottom w:val="single" w:sz="4" w:space="0" w:color="7C3AED"/>
              </w:pBdr>
              <w:spacing w:before="100" w:after="40"/>
              <w:rPr/>
            </w:pPr>
            <w:r>
              <w:rPr>
                <w:rFonts w:ascii="Calibri" w:hAnsi="Calibri"/>
                <w:b/>
                <w:i w:val="false"/>
                <w:color w:val="7C3AED"/>
                <w:sz w:val="17"/>
              </w:rPr>
              <w:t>EDUCATION</w:t>
            </w:r>
          </w:p>
          <w:p>
            <w:pPr>
              <w:pStyle w:val="Normal"/>
              <w:spacing w:before="50" w:after="0"/>
              <w:rPr>
                <w:sz w:val="24"/>
                <w:szCs w:val="24"/>
              </w:rPr>
            </w:pPr>
            <w:r>
              <w:rPr>
                <w:rFonts w:ascii="Calibri" w:hAnsi="Calibri"/>
                <w:b/>
                <w:i w:val="false"/>
                <w:sz w:val="24"/>
                <w:szCs w:val="24"/>
              </w:rPr>
              <w:t>Bachelors in Animation/VFX</w:t>
            </w:r>
          </w:p>
          <w:p>
            <w:pPr>
              <w:pStyle w:val="Normal"/>
              <w:spacing w:before="0" w:after="30"/>
              <w:rPr/>
            </w:pPr>
            <w:r>
              <w:rPr>
                <w:rFonts w:ascii="Calibri" w:hAnsi="Calibri"/>
                <w:b w:val="false"/>
                <w:i w:val="false"/>
                <w:color w:val="666666"/>
                <w:sz w:val="18"/>
              </w:rPr>
              <w:t>IGNOU  ·  2014</w:t>
            </w:r>
          </w:p>
          <w:p>
            <w:pPr>
              <w:pStyle w:val="Normal"/>
              <w:spacing w:before="50" w:after="0"/>
              <w:rPr>
                <w:sz w:val="24"/>
                <w:szCs w:val="24"/>
              </w:rPr>
            </w:pPr>
            <w:r>
              <w:rPr>
                <w:rFonts w:ascii="Calibri" w:hAnsi="Calibri"/>
                <w:b/>
                <w:i w:val="false"/>
                <w:sz w:val="24"/>
                <w:szCs w:val="24"/>
              </w:rPr>
              <w:t>Diploma in I.T</w:t>
            </w:r>
          </w:p>
          <w:p>
            <w:pPr>
              <w:pStyle w:val="Normal"/>
              <w:spacing w:before="0" w:after="30"/>
              <w:rPr/>
            </w:pPr>
            <w:r>
              <w:rPr>
                <w:rFonts w:ascii="Calibri" w:hAnsi="Calibri"/>
                <w:b w:val="false"/>
                <w:i w:val="false"/>
                <w:color w:val="666666"/>
                <w:sz w:val="18"/>
              </w:rPr>
              <w:t>MET - Bhujbal Knowledge City, Nashik  ·  2011</w:t>
            </w:r>
          </w:p>
          <w:p>
            <w:pPr>
              <w:pStyle w:val="Normal"/>
              <w:spacing w:before="50" w:after="0"/>
              <w:rPr>
                <w:sz w:val="24"/>
                <w:szCs w:val="24"/>
              </w:rPr>
            </w:pPr>
            <w:r>
              <w:rPr>
                <w:rFonts w:ascii="Calibri" w:hAnsi="Calibri"/>
                <w:b/>
                <w:i w:val="false"/>
                <w:sz w:val="24"/>
                <w:szCs w:val="24"/>
              </w:rPr>
              <w:t>Secondary School Certificate</w:t>
            </w:r>
          </w:p>
          <w:p>
            <w:pPr>
              <w:pStyle w:val="Normal"/>
              <w:spacing w:before="0" w:after="30"/>
              <w:rPr/>
            </w:pPr>
            <w:r>
              <w:rPr>
                <w:rFonts w:ascii="Calibri" w:hAnsi="Calibri"/>
                <w:b w:val="false"/>
                <w:i w:val="false"/>
                <w:color w:val="666666"/>
                <w:sz w:val="18"/>
              </w:rPr>
              <w:t>St. Andrew’s Silver Oak  ·  2007</w:t>
            </w:r>
          </w:p>
          <w:p>
            <w:pPr>
              <w:pStyle w:val="Normal"/>
              <w:pBdr>
                <w:bottom w:val="single" w:sz="4" w:space="0" w:color="7C3AED"/>
              </w:pBdr>
              <w:spacing w:before="100" w:after="40"/>
              <w:rPr>
                <w:b/>
                <w:bCs/>
              </w:rPr>
            </w:pPr>
            <w:r>
              <w:rPr>
                <w:rFonts w:ascii="Calibri" w:hAnsi="Calibri"/>
                <w:b/>
                <w:bCs/>
                <w:i w:val="false"/>
                <w:color w:val="7C3AED"/>
                <w:sz w:val="17"/>
              </w:rPr>
              <w:t>SKILLS</w:t>
            </w:r>
          </w:p>
          <w:p>
            <w:pPr>
              <w:pStyle w:val="Normal"/>
              <w:spacing w:before="50" w:after="0"/>
              <w:rPr>
                <w:rFonts w:ascii="Calibri" w:hAnsi="Calibri"/>
                <w:b/>
                <w:i w:val="false"/>
                <w:sz w:val="24"/>
                <w:szCs w:val="24"/>
              </w:rPr>
            </w:pPr>
            <w:r>
              <w:rPr>
                <w:rFonts w:ascii="Calibri" w:hAnsi="Calibri"/>
                <w:b/>
                <w:i w:val="false"/>
                <w:sz w:val="24"/>
                <w:szCs w:val="24"/>
              </w:rPr>
              <w:t>SKILLS</w:t>
            </w:r>
          </w:p>
          <w:p>
            <w:pPr>
              <w:pStyle w:val="Normal"/>
              <w:spacing w:before="30" w:after="30"/>
              <w:rPr/>
            </w:pPr>
            <w:r>
              <w:rPr>
                <w:rFonts w:ascii="Calibri" w:hAnsi="Calibri"/>
                <w:b w:val="false"/>
                <w:i w:val="false"/>
                <w:color w:val="000000"/>
                <w:sz w:val="18"/>
              </w:rPr>
              <w:t>Renderman</w:t>
            </w:r>
            <w:r>
              <w:rPr>
                <w:rFonts w:ascii="Calibri" w:hAnsi="Calibri"/>
                <w:b w:val="false"/>
                <w:i w:val="false"/>
                <w:color w:val="000000"/>
                <w:sz w:val="18"/>
              </w:rPr>
              <w:t xml:space="preserve"> </w:t>
            </w:r>
            <w:r>
              <w:rPr>
                <w:rFonts w:ascii="Calibri" w:hAnsi="Calibri"/>
                <w:b w:val="false"/>
                <w:i w:val="false"/>
                <w:color w:val="999999"/>
                <w:sz w:val="18"/>
              </w:rPr>
              <w:t xml:space="preserve"> ·  </w:t>
            </w:r>
            <w:r>
              <w:rPr>
                <w:rFonts w:ascii="Calibri" w:hAnsi="Calibri"/>
                <w:b w:val="false"/>
                <w:i w:val="false"/>
                <w:color w:val="000000"/>
                <w:sz w:val="18"/>
              </w:rPr>
              <w:t>Redshift</w:t>
            </w:r>
            <w:r>
              <w:rPr>
                <w:rFonts w:ascii="Calibri" w:hAnsi="Calibri"/>
                <w:b w:val="false"/>
                <w:i w:val="false"/>
                <w:color w:val="000000"/>
                <w:sz w:val="18"/>
              </w:rPr>
              <w:t xml:space="preserve"> </w:t>
            </w:r>
            <w:r>
              <w:rPr>
                <w:rFonts w:ascii="Calibri" w:hAnsi="Calibri"/>
                <w:b w:val="false"/>
                <w:i w:val="false"/>
                <w:color w:val="999999"/>
                <w:sz w:val="18"/>
              </w:rPr>
              <w:t xml:space="preserve"> ·  </w:t>
            </w:r>
            <w:r>
              <w:rPr>
                <w:rFonts w:ascii="Calibri" w:hAnsi="Calibri"/>
                <w:b w:val="false"/>
                <w:i w:val="false"/>
                <w:color w:val="000000"/>
                <w:sz w:val="18"/>
              </w:rPr>
              <w:t>Arnold</w:t>
            </w:r>
            <w:r>
              <w:rPr>
                <w:rFonts w:ascii="Calibri" w:hAnsi="Calibri"/>
                <w:b w:val="false"/>
                <w:i w:val="false"/>
                <w:color w:val="000000"/>
                <w:sz w:val="18"/>
              </w:rPr>
              <w:t xml:space="preserve"> </w:t>
            </w:r>
            <w:r>
              <w:rPr>
                <w:rFonts w:ascii="Calibri" w:hAnsi="Calibri"/>
                <w:b w:val="false"/>
                <w:i w:val="false"/>
                <w:color w:val="999999"/>
                <w:sz w:val="18"/>
              </w:rPr>
              <w:t xml:space="preserve"> ·  </w:t>
            </w:r>
            <w:r>
              <w:rPr>
                <w:rFonts w:ascii="Calibri" w:hAnsi="Calibri"/>
                <w:b w:val="false"/>
                <w:i w:val="false"/>
                <w:color w:val="000000"/>
                <w:sz w:val="18"/>
              </w:rPr>
              <w:t>Physically based lighting</w:t>
            </w:r>
            <w:r>
              <w:rPr>
                <w:rFonts w:ascii="Calibri" w:hAnsi="Calibri"/>
                <w:b w:val="false"/>
                <w:i w:val="false"/>
                <w:color w:val="000000"/>
                <w:sz w:val="18"/>
              </w:rPr>
              <w:t xml:space="preserve"> </w:t>
            </w:r>
            <w:r>
              <w:rPr>
                <w:rFonts w:ascii="Calibri" w:hAnsi="Calibri"/>
                <w:b w:val="false"/>
                <w:i w:val="false"/>
                <w:color w:val="999999"/>
                <w:sz w:val="18"/>
              </w:rPr>
              <w:t xml:space="preserve"> ·  </w:t>
            </w:r>
            <w:r>
              <w:rPr>
                <w:rFonts w:ascii="Calibri" w:hAnsi="Calibri"/>
                <w:b w:val="false"/>
                <w:i w:val="false"/>
                <w:sz w:val="18"/>
              </w:rPr>
              <w:t>Look Development</w:t>
            </w:r>
            <w:r>
              <w:rPr>
                <w:rFonts w:ascii="Calibri" w:hAnsi="Calibri"/>
                <w:b w:val="false"/>
                <w:i w:val="false"/>
                <w:color w:val="999999"/>
                <w:sz w:val="18"/>
              </w:rPr>
              <w:t xml:space="preserve">  ·  </w:t>
            </w:r>
            <w:r>
              <w:rPr>
                <w:rFonts w:ascii="Calibri" w:hAnsi="Calibri"/>
                <w:b w:val="false"/>
                <w:i w:val="false"/>
                <w:sz w:val="18"/>
              </w:rPr>
              <w:t xml:space="preserve">HDRI </w:t>
            </w:r>
            <w:r>
              <w:rPr>
                <w:rFonts w:ascii="Calibri" w:hAnsi="Calibri"/>
                <w:b w:val="false"/>
                <w:i w:val="false"/>
                <w:sz w:val="18"/>
              </w:rPr>
              <w:t>Cleanup and Lighting</w:t>
            </w:r>
            <w:r>
              <w:rPr>
                <w:rFonts w:ascii="Calibri" w:hAnsi="Calibri"/>
                <w:b w:val="false"/>
                <w:i w:val="false"/>
                <w:color w:val="999999"/>
                <w:sz w:val="18"/>
              </w:rPr>
              <w:t xml:space="preserve"> ·  </w:t>
            </w:r>
            <w:r>
              <w:rPr>
                <w:rFonts w:ascii="Calibri" w:hAnsi="Calibri"/>
                <w:b w:val="false"/>
                <w:i w:val="false"/>
                <w:sz w:val="18"/>
              </w:rPr>
              <w:t>Team Leadership</w:t>
            </w:r>
            <w:r>
              <w:rPr>
                <w:rFonts w:ascii="Calibri" w:hAnsi="Calibri"/>
                <w:b w:val="false"/>
                <w:i w:val="false"/>
                <w:color w:val="999999"/>
                <w:sz w:val="18"/>
              </w:rPr>
              <w:t xml:space="preserve">  ·  </w:t>
            </w:r>
            <w:r>
              <w:rPr>
                <w:rFonts w:ascii="Calibri" w:hAnsi="Calibri"/>
                <w:b w:val="false"/>
                <w:i w:val="false"/>
                <w:sz w:val="18"/>
              </w:rPr>
              <w:t>Compositing</w:t>
            </w:r>
            <w:r>
              <w:rPr>
                <w:rFonts w:ascii="Calibri" w:hAnsi="Calibri"/>
                <w:b w:val="false"/>
                <w:i w:val="false"/>
                <w:color w:val="999999"/>
                <w:sz w:val="18"/>
              </w:rPr>
              <w:t xml:space="preserve">  ·  </w:t>
            </w:r>
            <w:r>
              <w:rPr>
                <w:rFonts w:ascii="Calibri" w:hAnsi="Calibri"/>
                <w:b w:val="false"/>
                <w:i w:val="false"/>
                <w:sz w:val="18"/>
              </w:rPr>
              <w:t>Scripting</w:t>
            </w:r>
          </w:p>
          <w:p>
            <w:pPr>
              <w:pStyle w:val="Normal"/>
              <w:spacing w:before="50" w:after="0"/>
              <w:rPr>
                <w:rFonts w:ascii="Calibri" w:hAnsi="Calibri"/>
                <w:b/>
                <w:i w:val="false"/>
                <w:sz w:val="24"/>
                <w:szCs w:val="24"/>
              </w:rPr>
            </w:pPr>
            <w:r>
              <w:rPr>
                <w:rFonts w:ascii="Calibri" w:hAnsi="Calibri"/>
                <w:b/>
                <w:i w:val="false"/>
                <w:sz w:val="24"/>
                <w:szCs w:val="24"/>
              </w:rPr>
              <w:t>SOFTWARE SKILLS</w:t>
            </w:r>
          </w:p>
          <w:p>
            <w:pPr>
              <w:pStyle w:val="Normal"/>
              <w:spacing w:before="30" w:after="30"/>
              <w:rPr/>
            </w:pPr>
            <w:r>
              <w:rPr>
                <w:rFonts w:ascii="Calibri" w:hAnsi="Calibri"/>
                <w:b w:val="false"/>
                <w:i w:val="false"/>
                <w:color w:val="000000"/>
                <w:sz w:val="18"/>
              </w:rPr>
              <w:t>Houdini Solaris</w:t>
            </w:r>
            <w:r>
              <w:rPr>
                <w:rFonts w:ascii="Calibri" w:hAnsi="Calibri"/>
                <w:b w:val="false"/>
                <w:i w:val="false"/>
                <w:color w:val="999999"/>
                <w:sz w:val="18"/>
              </w:rPr>
              <w:t xml:space="preserve">  ·  </w:t>
            </w:r>
            <w:r>
              <w:rPr>
                <w:rFonts w:ascii="Calibri" w:hAnsi="Calibri"/>
                <w:sz w:val="18"/>
              </w:rPr>
              <w:t>Nuke</w:t>
            </w:r>
            <w:r>
              <w:rPr>
                <w:rFonts w:ascii="Calibri" w:hAnsi="Calibri"/>
                <w:b w:val="false"/>
                <w:i w:val="false"/>
                <w:color w:val="999999"/>
                <w:sz w:val="18"/>
              </w:rPr>
              <w:t xml:space="preserve">  ·  </w:t>
            </w:r>
            <w:r>
              <w:rPr>
                <w:rFonts w:ascii="Calibri" w:hAnsi="Calibri"/>
                <w:sz w:val="18"/>
              </w:rPr>
              <w:t>Clarisse</w:t>
            </w:r>
            <w:r>
              <w:rPr>
                <w:rFonts w:ascii="Calibri" w:hAnsi="Calibri"/>
                <w:b w:val="false"/>
                <w:i w:val="false"/>
                <w:color w:val="999999"/>
                <w:sz w:val="18"/>
              </w:rPr>
              <w:t xml:space="preserve">  ·  </w:t>
            </w:r>
            <w:r>
              <w:rPr>
                <w:rFonts w:ascii="Calibri" w:hAnsi="Calibri"/>
                <w:sz w:val="18"/>
              </w:rPr>
              <w:t>Blender</w:t>
            </w:r>
            <w:r>
              <w:rPr>
                <w:rFonts w:ascii="Calibri" w:hAnsi="Calibri"/>
                <w:b w:val="false"/>
                <w:i w:val="false"/>
                <w:color w:val="999999"/>
                <w:sz w:val="18"/>
              </w:rPr>
              <w:t xml:space="preserve">  ·  </w:t>
            </w:r>
            <w:r>
              <w:rPr>
                <w:rFonts w:ascii="Calibri" w:hAnsi="Calibri"/>
                <w:sz w:val="18"/>
              </w:rPr>
              <w:t>Maya</w:t>
            </w:r>
            <w:r>
              <w:rPr>
                <w:rFonts w:ascii="Calibri" w:hAnsi="Calibri"/>
                <w:b w:val="false"/>
                <w:i w:val="false"/>
                <w:color w:val="999999"/>
                <w:sz w:val="18"/>
              </w:rPr>
              <w:t xml:space="preserve">  ·  </w:t>
            </w:r>
            <w:r>
              <w:rPr>
                <w:rFonts w:ascii="Calibri" w:hAnsi="Calibri"/>
                <w:sz w:val="18"/>
              </w:rPr>
              <w:t>Unreal Engline</w:t>
            </w:r>
            <w:r>
              <w:rPr>
                <w:rFonts w:ascii="Calibri" w:hAnsi="Calibri"/>
                <w:b w:val="false"/>
                <w:i w:val="false"/>
                <w:color w:val="999999"/>
                <w:sz w:val="18"/>
              </w:rPr>
              <w:t xml:space="preserve">  ·  </w:t>
            </w:r>
            <w:r>
              <w:rPr>
                <w:rFonts w:ascii="Calibri" w:hAnsi="Calibri"/>
                <w:sz w:val="18"/>
              </w:rPr>
              <w:t>USD</w:t>
            </w:r>
          </w:p>
          <w:p>
            <w:pPr>
              <w:pStyle w:val="Normal"/>
              <w:spacing w:before="50" w:after="0"/>
              <w:rPr>
                <w:rFonts w:ascii="Calibri" w:hAnsi="Calibri"/>
                <w:b/>
                <w:i w:val="false"/>
                <w:sz w:val="24"/>
                <w:szCs w:val="24"/>
              </w:rPr>
            </w:pPr>
            <w:r>
              <w:rPr>
                <w:rFonts w:ascii="Calibri" w:hAnsi="Calibri"/>
                <w:b/>
                <w:i w:val="false"/>
                <w:sz w:val="24"/>
                <w:szCs w:val="24"/>
              </w:rPr>
              <w:t>TECHNICAL SKILLS</w:t>
            </w:r>
          </w:p>
          <w:p>
            <w:pPr>
              <w:pStyle w:val="Normal"/>
              <w:spacing w:before="30" w:after="30"/>
              <w:rPr/>
            </w:pPr>
            <w:r>
              <w:rPr>
                <w:rFonts w:ascii="Calibri" w:hAnsi="Calibri"/>
                <w:sz w:val="18"/>
              </w:rPr>
              <w:t>Python</w:t>
            </w:r>
            <w:r>
              <w:rPr>
                <w:rFonts w:ascii="Calibri" w:hAnsi="Calibri"/>
                <w:b w:val="false"/>
                <w:i w:val="false"/>
                <w:color w:val="999999"/>
                <w:sz w:val="18"/>
              </w:rPr>
              <w:t xml:space="preserve">  ·  </w:t>
            </w:r>
            <w:r>
              <w:rPr>
                <w:rFonts w:ascii="Calibri" w:hAnsi="Calibri"/>
                <w:sz w:val="18"/>
              </w:rPr>
              <w:t>MEL</w:t>
            </w:r>
            <w:r>
              <w:rPr>
                <w:rFonts w:ascii="Calibri" w:hAnsi="Calibri"/>
                <w:b w:val="false"/>
                <w:i w:val="false"/>
                <w:color w:val="999999"/>
                <w:sz w:val="18"/>
              </w:rPr>
              <w:t xml:space="preserve">  ·  </w:t>
            </w:r>
            <w:r>
              <w:rPr>
                <w:rFonts w:ascii="Calibri" w:hAnsi="Calibri"/>
                <w:sz w:val="18"/>
              </w:rPr>
              <w:t>Git/GitHub</w:t>
            </w:r>
            <w:r>
              <w:rPr>
                <w:rFonts w:ascii="Calibri" w:hAnsi="Calibri"/>
                <w:b w:val="false"/>
                <w:i w:val="false"/>
                <w:color w:val="999999"/>
                <w:sz w:val="18"/>
              </w:rPr>
              <w:t xml:space="preserve">  ·  </w:t>
            </w:r>
            <w:r>
              <w:rPr>
                <w:rFonts w:ascii="Calibri" w:hAnsi="Calibri"/>
                <w:sz w:val="18"/>
              </w:rPr>
              <w:t>USD</w:t>
            </w:r>
            <w:r>
              <w:rPr>
                <w:rFonts w:ascii="Calibri" w:hAnsi="Calibri"/>
                <w:b w:val="false"/>
                <w:i w:val="false"/>
                <w:color w:val="999999"/>
                <w:sz w:val="18"/>
              </w:rPr>
              <w:t xml:space="preserve">  ·  </w:t>
            </w:r>
            <w:r>
              <w:rPr>
                <w:rFonts w:ascii="Calibri" w:hAnsi="Calibri"/>
                <w:sz w:val="18"/>
              </w:rPr>
              <w:t>Shotgrid</w:t>
            </w:r>
          </w:p>
          <w:p>
            <w:pPr>
              <w:pStyle w:val="Normal"/>
              <w:spacing w:before="50" w:after="0"/>
              <w:rPr>
                <w:rFonts w:ascii="Calibri" w:hAnsi="Calibri"/>
                <w:b/>
                <w:i w:val="false"/>
                <w:sz w:val="24"/>
                <w:szCs w:val="24"/>
              </w:rPr>
            </w:pPr>
            <w:r>
              <w:rPr>
                <w:rFonts w:ascii="Calibri" w:hAnsi="Calibri"/>
                <w:b/>
                <w:i w:val="false"/>
                <w:sz w:val="24"/>
                <w:szCs w:val="24"/>
              </w:rPr>
            </w:r>
          </w:p>
          <w:p>
            <w:pPr>
              <w:pStyle w:val="Normal"/>
              <w:spacing w:before="50" w:after="0"/>
              <w:rPr>
                <w:rFonts w:ascii="Calibri" w:hAnsi="Calibri"/>
                <w:b/>
                <w:i w:val="false"/>
                <w:sz w:val="24"/>
                <w:szCs w:val="24"/>
              </w:rPr>
            </w:pPr>
            <w:r>
              <w:rPr>
                <w:rFonts w:ascii="Calibri" w:hAnsi="Calibri"/>
                <w:b/>
                <w:i w:val="false"/>
                <w:sz w:val="24"/>
                <w:szCs w:val="24"/>
              </w:rPr>
            </w:r>
          </w:p>
          <w:p>
            <w:pPr>
              <w:pStyle w:val="Normal"/>
              <w:pBdr>
                <w:bottom w:val="single" w:sz="4" w:space="0" w:color="7C3AED"/>
              </w:pBdr>
              <w:spacing w:before="100" w:after="40"/>
              <w:rPr>
                <w:rFonts w:ascii="Calibri" w:hAnsi="Calibri"/>
                <w:b/>
                <w:i w:val="false"/>
                <w:color w:val="7C3AED"/>
                <w:sz w:val="17"/>
              </w:rPr>
            </w:pPr>
            <w:r>
              <w:rPr>
                <w:rFonts w:ascii="Calibri" w:hAnsi="Calibri"/>
                <w:b/>
                <w:i w:val="false"/>
                <w:color w:val="7C3AED"/>
                <w:sz w:val="17"/>
              </w:rPr>
              <w:t>LANGUAGES</w:t>
            </w:r>
          </w:p>
          <w:p>
            <w:pPr>
              <w:pStyle w:val="Normal"/>
              <w:spacing w:before="40" w:after="20"/>
              <w:rPr/>
            </w:pPr>
            <w:r>
              <w:rPr>
                <w:rFonts w:ascii="Calibri" w:hAnsi="Calibri"/>
                <w:b w:val="false"/>
                <w:i w:val="false"/>
                <w:sz w:val="18"/>
              </w:rPr>
              <w:t xml:space="preserve">English, </w:t>
            </w:r>
            <w:r>
              <w:rPr>
                <w:rFonts w:ascii="Calibri" w:hAnsi="Calibri"/>
                <w:b w:val="false"/>
                <w:i w:val="false"/>
                <w:sz w:val="18"/>
              </w:rPr>
              <w:t>Hindi</w:t>
            </w:r>
          </w:p>
          <w:p>
            <w:pPr>
              <w:pStyle w:val="Normal"/>
              <w:rPr/>
            </w:pPr>
            <w:r>
              <w:rPr/>
            </w:r>
          </w:p>
          <w:p>
            <w:pPr>
              <w:pStyle w:val="Normal"/>
              <w:pBdr/>
              <w:spacing w:before="100" w:after="40"/>
              <w:rPr>
                <w:rFonts w:ascii="Calibri" w:hAnsi="Calibri"/>
                <w:b w:val="false"/>
                <w:i w:val="false"/>
                <w:sz w:val="18"/>
              </w:rPr>
            </w:pPr>
            <w:r>
              <w:rPr>
                <w:rFonts w:ascii="Calibri" w:hAnsi="Calibri"/>
                <w:b w:val="false"/>
                <w:i w:val="false"/>
                <w:sz w:val="18"/>
              </w:rPr>
            </w:r>
          </w:p>
          <w:p>
            <w:pPr>
              <w:pStyle w:val="Normal"/>
              <w:pBdr/>
              <w:spacing w:before="100" w:after="40"/>
              <w:rPr>
                <w:rFonts w:ascii="Calibri" w:hAnsi="Calibri"/>
                <w:b w:val="false"/>
                <w:i w:val="false"/>
                <w:sz w:val="18"/>
              </w:rPr>
            </w:pPr>
            <w:r>
              <w:rPr>
                <w:rFonts w:ascii="Calibri" w:hAnsi="Calibri"/>
                <w:b w:val="false"/>
                <w:i w:val="false"/>
                <w:sz w:val="18"/>
              </w:rPr>
            </w:r>
          </w:p>
        </w:tc>
      </w:tr>
    </w:tbl>
    <w:p>
      <w:pPr>
        <w:pStyle w:val="Normal"/>
        <w:bidi w:val="0"/>
        <w:spacing w:before="60" w:after="60"/>
        <w:rPr>
          <w:rFonts w:ascii="Calibri" w:hAnsi="Calibri"/>
          <w:b w:val="false"/>
          <w:i w:val="false"/>
          <w:sz w:val="19"/>
        </w:rPr>
      </w:pPr>
      <w:r>
        <w:rPr>
          <w:rFonts w:ascii="Calibri" w:hAnsi="Calibri"/>
          <w:b w:val="false"/>
          <w:i w:val="false"/>
          <w:sz w:val="19"/>
        </w:rPr>
        <mc:AlternateContent>
          <mc:Choice Requires="wps">
            <w:drawing>
              <wp:anchor distT="0" distB="0" distL="0" distR="0" simplePos="0" relativeHeight="8" behindDoc="1" locked="0" layoutInCell="1" allowOverlap="1">
                <wp:simplePos x="0" y="0"/>
                <wp:positionH relativeFrom="column">
                  <wp:posOffset>-567690</wp:posOffset>
                </wp:positionH>
                <wp:positionV relativeFrom="paragraph">
                  <wp:posOffset>648335</wp:posOffset>
                </wp:positionV>
                <wp:extent cx="7790815" cy="153670"/>
                <wp:effectExtent l="635" t="0" r="0" b="0"/>
                <wp:wrapNone/>
                <wp:docPr id="6" name="Shape 9"/>
                <a:graphic xmlns:a="http://schemas.openxmlformats.org/drawingml/2006/main">
                  <a:graphicData uri="http://schemas.microsoft.com/office/word/2010/wordprocessingShape">
                    <wps:wsp>
                      <wps:cNvSpPr/>
                      <wps:spPr>
                        <a:xfrm>
                          <a:off x="0" y="0"/>
                          <a:ext cx="7790760" cy="153720"/>
                        </a:xfrm>
                        <a:prstGeom prst="rect">
                          <a:avLst/>
                        </a:prstGeom>
                        <a:solidFill>
                          <a:srgbClr val="5C7A99"/>
                        </a:solidFill>
                        <a:ln w="0">
                          <a:noFill/>
                        </a:ln>
                      </wps:spPr>
                      <wps:style>
                        <a:lnRef idx="0"/>
                        <a:fillRef idx="0"/>
                        <a:effectRef idx="0"/>
                        <a:fontRef idx="minor"/>
                      </wps:style>
                      <wps:bodyPr/>
                    </wps:wsp>
                  </a:graphicData>
                </a:graphic>
              </wp:anchor>
            </w:drawing>
          </mc:Choice>
          <mc:Fallback>
            <w:pict>
              <v:rect id="shape_0" fillcolor="#5c7a99" stroked="f" o:allowincell="f" style="position:absolute;margin-left:-44.7pt;margin-top:51.05pt;width:613.4pt;height:12.05pt;mso-wrap-style:none;v-text-anchor:middle">
                <v:fill o:detectmouseclick="t" type="solid" color2="#a38566"/>
                <v:stroke color="#7c3aed" joinstyle="round" endcap="flat"/>
                <w10:wrap type="none"/>
              </v:rect>
            </w:pict>
          </mc:Fallback>
        </mc:AlternateContent>
      </w:r>
      <w:r>
        <w:br w:type="page"/>
      </w:r>
    </w:p>
    <w:tbl>
      <w:tblPr>
        <w:tblW w:w="10515" w:type="dxa"/>
        <w:jc w:val="start"/>
        <w:tblInd w:w="0" w:type="dxa"/>
        <w:tblLayout w:type="fixed"/>
        <w:tblCellMar>
          <w:top w:w="60" w:type="dxa"/>
          <w:start w:w="0" w:type="dxa"/>
          <w:bottom w:w="60" w:type="dxa"/>
          <w:end w:w="120" w:type="dxa"/>
        </w:tblCellMar>
        <w:tblLook w:firstRow="1" w:noVBand="1" w:lastRow="0" w:firstColumn="1" w:lastColumn="0" w:noHBand="0" w:val="04a0"/>
      </w:tblPr>
      <w:tblGrid>
        <w:gridCol w:w="6660"/>
        <w:gridCol w:w="3855"/>
      </w:tblGrid>
      <w:tr>
        <w:trPr>
          <w:trHeight w:val="5385" w:hRule="atLeast"/>
        </w:trPr>
        <w:tc>
          <w:tcPr>
            <w:tcW w:w="6660" w:type="dxa"/>
            <w:tcBorders/>
          </w:tcPr>
          <w:p>
            <w:pPr>
              <w:pStyle w:val="Normal"/>
              <w:pageBreakBefore/>
              <w:pBdr>
                <w:bottom w:val="single" w:sz="4" w:space="0" w:color="7C3AED"/>
              </w:pBdr>
              <w:spacing w:before="100" w:after="40"/>
              <w:rPr/>
            </w:pPr>
            <w:r>
              <mc:AlternateContent>
                <mc:Choice Requires="wps">
                  <w:drawing>
                    <wp:anchor distT="0" distB="0" distL="0" distR="0" simplePos="0" relativeHeight="6" behindDoc="1" locked="0" layoutInCell="1" allowOverlap="1">
                      <wp:simplePos x="0" y="0"/>
                      <wp:positionH relativeFrom="column">
                        <wp:posOffset>4258310</wp:posOffset>
                      </wp:positionH>
                      <wp:positionV relativeFrom="paragraph">
                        <wp:posOffset>7620</wp:posOffset>
                      </wp:positionV>
                      <wp:extent cx="2413000" cy="222250"/>
                      <wp:effectExtent l="0" t="0" r="0" b="0"/>
                      <wp:wrapNone/>
                      <wp:docPr id="7" name="Shape 7"/>
                      <a:graphic xmlns:a="http://schemas.openxmlformats.org/drawingml/2006/main">
                        <a:graphicData uri="http://schemas.microsoft.com/office/word/2010/wordprocessingShape">
                          <wps:wsp>
                            <wps:cNvSpPr/>
                            <wps:spPr>
                              <a:xfrm>
                                <a:off x="0" y="0"/>
                                <a:ext cx="2413080" cy="222120"/>
                              </a:xfrm>
                              <a:prstGeom prst="rect">
                                <a:avLst/>
                              </a:prstGeom>
                              <a:solidFill>
                                <a:srgbClr val="7C3AED">
                                  <a:alpha val="10000"/>
                                </a:srgbClr>
                              </a:solidFill>
                              <a:ln w="0">
                                <a:noFill/>
                              </a:ln>
                            </wps:spPr>
                            <wps:style>
                              <a:lnRef idx="0"/>
                              <a:fillRef idx="0"/>
                              <a:effectRef idx="0"/>
                              <a:fontRef idx="minor"/>
                            </wps:style>
                            <wps:bodyPr/>
                          </wps:wsp>
                        </a:graphicData>
                      </a:graphic>
                    </wp:anchor>
                  </w:drawing>
                </mc:Choice>
                <mc:Fallback>
                  <w:pict>
                    <v:rect id="shape_0" fillcolor="#7c3aed" stroked="f" o:allowincell="f" style="position:absolute;margin-left:335.3pt;margin-top:0.6pt;width:189.95pt;height:17.45pt;mso-wrap-style:none;v-text-anchor:middle">
                      <v:fill o:detectmouseclick="t" type="solid" color2="#83c512" opacity="0.09"/>
                      <v:stroke color="#7c3aed" joinstyle="round" endcap="flat"/>
                      <w10:wrap type="none"/>
                    </v:rect>
                  </w:pict>
                </mc:Fallback>
              </mc:AlternateContent>
              <mc:AlternateContent>
                <mc:Choice Requires="wps">
                  <w:drawing>
                    <wp:anchor distT="0" distB="0" distL="0" distR="0" simplePos="0" relativeHeight="9" behindDoc="1" locked="0" layoutInCell="1" allowOverlap="1">
                      <wp:simplePos x="0" y="0"/>
                      <wp:positionH relativeFrom="column">
                        <wp:posOffset>-1905</wp:posOffset>
                      </wp:positionH>
                      <wp:positionV relativeFrom="paragraph">
                        <wp:posOffset>7620</wp:posOffset>
                      </wp:positionV>
                      <wp:extent cx="4185920" cy="222250"/>
                      <wp:effectExtent l="0" t="0" r="0" b="0"/>
                      <wp:wrapNone/>
                      <wp:docPr id="8" name="Shape 1"/>
                      <a:graphic xmlns:a="http://schemas.openxmlformats.org/drawingml/2006/main">
                        <a:graphicData uri="http://schemas.microsoft.com/office/word/2010/wordprocessingShape">
                          <wps:wsp>
                            <wps:cNvSpPr/>
                            <wps:spPr>
                              <a:xfrm>
                                <a:off x="0" y="0"/>
                                <a:ext cx="4186080" cy="222120"/>
                              </a:xfrm>
                              <a:prstGeom prst="rect">
                                <a:avLst/>
                              </a:prstGeom>
                              <a:solidFill>
                                <a:srgbClr val="7C3AED">
                                  <a:alpha val="10000"/>
                                </a:srgbClr>
                              </a:solidFill>
                              <a:ln w="0">
                                <a:noFill/>
                              </a:ln>
                            </wps:spPr>
                            <wps:style>
                              <a:lnRef idx="0"/>
                              <a:fillRef idx="0"/>
                              <a:effectRef idx="0"/>
                              <a:fontRef idx="minor"/>
                            </wps:style>
                            <wps:bodyPr/>
                          </wps:wsp>
                        </a:graphicData>
                      </a:graphic>
                    </wp:anchor>
                  </w:drawing>
                </mc:Choice>
                <mc:Fallback>
                  <w:pict>
                    <v:rect id="shape_0" fillcolor="#7c3aed" stroked="f" o:allowincell="f" style="position:absolute;margin-left:-0.15pt;margin-top:0.6pt;width:329.55pt;height:17.45pt;mso-wrap-style:none;v-text-anchor:middle">
                      <v:fill o:detectmouseclick="t" type="solid" color2="#83c512" opacity="0.09"/>
                      <v:stroke color="#7c3aed" joinstyle="round" endcap="flat"/>
                      <w10:wrap type="none"/>
                    </v:rect>
                  </w:pict>
                </mc:Fallback>
              </mc:AlternateContent>
            </w:r>
            <w:r>
              <w:rPr>
                <w:rFonts w:ascii="Calibri" w:hAnsi="Calibri"/>
                <w:b/>
                <w:i w:val="false"/>
                <w:color w:val="7C3AED"/>
                <w:sz w:val="17"/>
              </w:rPr>
              <w:t>EXPERIENCE</w:t>
            </w:r>
          </w:p>
          <w:p>
            <w:pPr>
              <w:pStyle w:val="Normal"/>
              <w:spacing w:before="60" w:after="0"/>
              <w:rPr/>
            </w:pPr>
            <w:r>
              <w:rPr>
                <w:rFonts w:ascii="Calibri" w:hAnsi="Calibri"/>
                <w:b/>
                <w:i w:val="false"/>
                <w:sz w:val="24"/>
                <w:szCs w:val="24"/>
              </w:rPr>
              <w:t>Lighting and Compositing Artist</w:t>
            </w:r>
          </w:p>
          <w:p>
            <w:pPr>
              <w:pStyle w:val="Normal"/>
              <w:spacing w:before="0" w:after="30"/>
              <w:rPr/>
            </w:pPr>
            <w:r>
              <w:rPr>
                <w:rFonts w:ascii="Calibri" w:hAnsi="Calibri"/>
                <w:b/>
                <w:bCs/>
                <w:i w:val="false"/>
                <w:color w:val="666666"/>
                <w:sz w:val="18"/>
              </w:rPr>
              <w:t>ArtHouse</w:t>
            </w:r>
            <w:r>
              <w:rPr>
                <w:rFonts w:ascii="Calibri" w:hAnsi="Calibri"/>
                <w:b w:val="false"/>
                <w:i w:val="false"/>
                <w:color w:val="666666"/>
                <w:sz w:val="18"/>
              </w:rPr>
              <w:t xml:space="preserve"> </w:t>
            </w:r>
            <w:r>
              <w:rPr>
                <w:rFonts w:ascii="Calibri" w:hAnsi="Calibri"/>
                <w:b/>
                <w:bCs/>
                <w:i w:val="false"/>
                <w:color w:val="666666"/>
                <w:sz w:val="18"/>
              </w:rPr>
              <w:t>MediaWorks</w:t>
            </w:r>
            <w:r>
              <w:rPr>
                <w:rFonts w:ascii="Calibri" w:hAnsi="Calibri"/>
                <w:b w:val="false"/>
                <w:i w:val="false"/>
                <w:color w:val="666666"/>
                <w:sz w:val="18"/>
              </w:rPr>
              <w:t xml:space="preserve">  ·  May 2015 — May 2016</w:t>
            </w:r>
          </w:p>
          <w:p>
            <w:pPr>
              <w:pStyle w:val="Normal"/>
              <w:spacing w:before="20" w:after="20"/>
              <w:ind w:hanging="200" w:start="200"/>
              <w:rPr/>
            </w:pPr>
            <w:r>
              <w:rPr>
                <w:rFonts w:ascii="Calibri" w:hAnsi="Calibri"/>
                <w:b w:val="false"/>
                <w:i w:val="false"/>
                <w:color w:val="7C3AED"/>
                <w:sz w:val="19"/>
              </w:rPr>
              <w:t xml:space="preserve">• </w:t>
            </w:r>
            <w:r>
              <w:rPr>
                <w:rFonts w:ascii="Calibri" w:hAnsi="Calibri"/>
                <w:b w:val="false"/>
                <w:i w:val="false"/>
                <w:sz w:val="19"/>
              </w:rPr>
              <w:t>Produced realistic lighting and compositing, achieving a 90% client satisfaction rate.</w:t>
            </w:r>
          </w:p>
          <w:p>
            <w:pPr>
              <w:pStyle w:val="Normal"/>
              <w:spacing w:before="20" w:after="20"/>
              <w:ind w:hanging="200" w:start="200"/>
              <w:rPr/>
            </w:pPr>
            <w:r>
              <w:rPr>
                <w:rFonts w:ascii="Calibri" w:hAnsi="Calibri"/>
                <w:b w:val="false"/>
                <w:i w:val="false"/>
                <w:color w:val="7C3AED"/>
                <w:sz w:val="19"/>
              </w:rPr>
              <w:t xml:space="preserve">• </w:t>
            </w:r>
            <w:r>
              <w:rPr>
                <w:rFonts w:ascii="Calibri" w:hAnsi="Calibri"/>
                <w:b w:val="false"/>
                <w:i w:val="false"/>
                <w:sz w:val="19"/>
              </w:rPr>
              <w:t>Managed shot execution end-to-end, adapting to various styles and requirements.</w:t>
            </w:r>
          </w:p>
          <w:p>
            <w:pPr>
              <w:pStyle w:val="Normal"/>
              <w:spacing w:before="20" w:after="20"/>
              <w:ind w:hanging="200" w:start="200"/>
              <w:rPr/>
            </w:pPr>
            <w:r>
              <w:rPr>
                <w:rFonts w:ascii="Calibri" w:hAnsi="Calibri"/>
                <w:b w:val="false"/>
                <w:i w:val="false"/>
                <w:color w:val="7C3AED"/>
                <w:sz w:val="19"/>
              </w:rPr>
              <w:t xml:space="preserve">• </w:t>
            </w:r>
            <w:r>
              <w:rPr>
                <w:rFonts w:ascii="Calibri" w:hAnsi="Calibri"/>
                <w:b w:val="false"/>
                <w:i w:val="false"/>
                <w:sz w:val="19"/>
              </w:rPr>
              <w:t>Ensured quality and timely delivery across multiple productions.</w:t>
            </w:r>
          </w:p>
        </w:tc>
        <w:tc>
          <w:tcPr>
            <w:tcW w:w="3855" w:type="dxa"/>
            <w:tcBorders/>
            <w:tcMar>
              <w:start w:w="120" w:type="dxa"/>
              <w:end w:w="0" w:type="dxa"/>
            </w:tcMar>
          </w:tcPr>
          <w:p>
            <w:pPr>
              <w:pStyle w:val="Normal"/>
              <w:pBdr>
                <w:bottom w:val="single" w:sz="4" w:space="0" w:color="7C3AED"/>
              </w:pBdr>
              <w:spacing w:before="100" w:after="40"/>
              <w:rPr/>
            </w:pPr>
            <w:r>
              <w:rPr>
                <w:rFonts w:ascii="Calibri" w:hAnsi="Calibri"/>
                <w:b/>
                <w:i w:val="false"/>
                <w:color w:val="7C3AED"/>
                <w:sz w:val="17"/>
              </w:rPr>
              <w:t>AWARDS AND RECOGNITION</w:t>
            </w:r>
          </w:p>
          <w:p>
            <w:pPr>
              <w:pStyle w:val="Normal"/>
              <w:spacing w:before="50" w:after="0"/>
              <w:rPr/>
            </w:pPr>
            <w:r>
              <w:rPr>
                <w:rFonts w:ascii="Calibri" w:hAnsi="Calibri"/>
                <w:b/>
                <w:i w:val="false"/>
                <w:sz w:val="19"/>
              </w:rPr>
              <w:t>ReDefine ALL-STAR</w:t>
            </w:r>
          </w:p>
          <w:p>
            <w:pPr>
              <w:pStyle w:val="Normal"/>
              <w:spacing w:before="0" w:after="30"/>
              <w:rPr/>
            </w:pPr>
            <w:r>
              <w:rPr>
                <w:rFonts w:ascii="Calibri" w:hAnsi="Calibri"/>
                <w:b w:val="false"/>
                <w:i w:val="false"/>
                <w:color w:val="666666"/>
                <w:sz w:val="18"/>
              </w:rPr>
              <w:t>ReDefine</w:t>
            </w:r>
            <w:r>
              <w:rPr>
                <w:rFonts w:ascii="Calibri" w:hAnsi="Calibri"/>
                <w:b w:val="false"/>
                <w:i w:val="false"/>
                <w:color w:val="666666"/>
                <w:sz w:val="18"/>
              </w:rPr>
              <w:t xml:space="preserve">  ·  </w:t>
            </w:r>
            <w:r>
              <w:rPr>
                <w:rFonts w:ascii="Calibri" w:hAnsi="Calibri"/>
                <w:b w:val="false"/>
                <w:i w:val="false"/>
                <w:color w:val="666666"/>
                <w:sz w:val="18"/>
              </w:rPr>
              <w:t xml:space="preserve">Dec </w:t>
            </w:r>
            <w:r>
              <w:rPr>
                <w:rFonts w:ascii="Calibri" w:hAnsi="Calibri"/>
                <w:b w:val="false"/>
                <w:i w:val="false"/>
                <w:color w:val="666666"/>
                <w:sz w:val="18"/>
              </w:rPr>
              <w:t>20</w:t>
            </w:r>
            <w:r>
              <w:rPr>
                <w:rFonts w:ascii="Calibri" w:hAnsi="Calibri"/>
                <w:b w:val="false"/>
                <w:i w:val="false"/>
                <w:color w:val="666666"/>
                <w:sz w:val="18"/>
              </w:rPr>
              <w:t>21</w:t>
            </w:r>
          </w:p>
          <w:p>
            <w:pPr>
              <w:pStyle w:val="Normal"/>
              <w:spacing w:before="50" w:after="0"/>
              <w:rPr/>
            </w:pPr>
            <w:r>
              <w:rPr>
                <w:rFonts w:ascii="Calibri" w:hAnsi="Calibri"/>
                <w:b/>
                <w:i w:val="false"/>
                <w:sz w:val="19"/>
              </w:rPr>
              <w:t>Top Exhibited Photographs</w:t>
            </w:r>
          </w:p>
          <w:p>
            <w:pPr>
              <w:pStyle w:val="Normal"/>
              <w:spacing w:before="0" w:after="30"/>
              <w:rPr>
                <w:rFonts w:ascii="Calibri" w:hAnsi="Calibri"/>
                <w:b w:val="false"/>
                <w:i w:val="false"/>
                <w:color w:val="666666"/>
                <w:sz w:val="18"/>
              </w:rPr>
            </w:pPr>
            <w:r>
              <w:rPr>
                <w:rFonts w:ascii="Calibri" w:hAnsi="Calibri"/>
                <w:b w:val="false"/>
                <w:i w:val="false"/>
                <w:color w:val="666666"/>
                <w:sz w:val="18"/>
              </w:rPr>
              <w:t>India Corporate Photography Contest 2021,</w:t>
            </w:r>
          </w:p>
          <w:p>
            <w:pPr>
              <w:pStyle w:val="Normal"/>
              <w:spacing w:before="0" w:after="30"/>
              <w:rPr>
                <w:rFonts w:ascii="Calibri" w:hAnsi="Calibri"/>
                <w:b w:val="false"/>
                <w:i w:val="false"/>
                <w:color w:val="666666"/>
                <w:sz w:val="18"/>
              </w:rPr>
            </w:pPr>
            <w:r>
              <w:rPr>
                <w:rFonts w:ascii="Calibri" w:hAnsi="Calibri"/>
                <w:b w:val="false"/>
                <w:i w:val="false"/>
                <w:color w:val="666666"/>
                <w:sz w:val="18"/>
              </w:rPr>
              <w:t xml:space="preserve">SONY India Pvt. </w:t>
            </w:r>
          </w:p>
          <w:p>
            <w:pPr>
              <w:pStyle w:val="Normal"/>
              <w:spacing w:before="0" w:after="30"/>
              <w:rPr>
                <w:rFonts w:ascii="Calibri" w:hAnsi="Calibri"/>
                <w:b w:val="false"/>
                <w:i w:val="false"/>
                <w:color w:val="666666"/>
                <w:sz w:val="18"/>
              </w:rPr>
            </w:pPr>
            <w:r>
              <w:rPr>
                <w:rFonts w:ascii="Calibri" w:hAnsi="Calibri"/>
                <w:b w:val="false"/>
                <w:i w:val="false"/>
                <w:color w:val="666666"/>
                <w:sz w:val="18"/>
              </w:rPr>
              <w:t>Ltd  ·  20</w:t>
            </w:r>
            <w:r>
              <w:rPr>
                <w:rFonts w:ascii="Calibri" w:hAnsi="Calibri"/>
                <w:b w:val="false"/>
                <w:i w:val="false"/>
                <w:color w:val="666666"/>
                <w:sz w:val="18"/>
              </w:rPr>
              <w:t>2</w:t>
            </w:r>
            <w:r>
              <w:rPr>
                <w:rFonts w:ascii="Calibri" w:hAnsi="Calibri"/>
                <w:b w:val="false"/>
                <w:i w:val="false"/>
                <w:color w:val="666666"/>
                <w:sz w:val="18"/>
              </w:rPr>
              <w:t>1</w:t>
            </w:r>
          </w:p>
          <w:p>
            <w:pPr>
              <w:pStyle w:val="Normal"/>
              <w:bidi w:val="0"/>
              <w:spacing w:before="50" w:after="0"/>
              <w:rPr>
                <w:rFonts w:ascii="Calibri" w:hAnsi="Calibri"/>
                <w:b/>
                <w:i w:val="false"/>
                <w:sz w:val="19"/>
              </w:rPr>
            </w:pPr>
            <w:r>
              <w:rPr>
                <w:rFonts w:ascii="Calibri" w:hAnsi="Calibri"/>
                <w:b/>
                <w:i w:val="false"/>
                <w:sz w:val="19"/>
              </w:rPr>
              <w:t xml:space="preserve">Best LookDev Artist of the Month </w:t>
            </w:r>
          </w:p>
          <w:p>
            <w:pPr>
              <w:pStyle w:val="Normal"/>
              <w:bidi w:val="0"/>
              <w:spacing w:before="0" w:after="30"/>
              <w:rPr>
                <w:rFonts w:ascii="Calibri" w:hAnsi="Calibri"/>
                <w:b w:val="false"/>
                <w:i w:val="false"/>
                <w:color w:val="666666"/>
                <w:sz w:val="18"/>
              </w:rPr>
            </w:pPr>
            <w:r>
              <w:rPr>
                <w:rFonts w:ascii="Calibri" w:hAnsi="Calibri"/>
                <w:b w:val="false"/>
                <w:i w:val="false"/>
                <w:color w:val="666666"/>
                <w:sz w:val="18"/>
              </w:rPr>
              <w:t xml:space="preserve">Xentrix Studios, Bangalore  ·  </w:t>
            </w:r>
            <w:r>
              <w:rPr>
                <w:rFonts w:ascii="Calibri" w:hAnsi="Calibri"/>
                <w:b w:val="false"/>
                <w:i w:val="false"/>
                <w:color w:val="666666"/>
                <w:sz w:val="18"/>
              </w:rPr>
              <w:t xml:space="preserve">Feb </w:t>
            </w:r>
            <w:r>
              <w:rPr>
                <w:rFonts w:ascii="Calibri" w:hAnsi="Calibri"/>
                <w:b w:val="false"/>
                <w:i w:val="false"/>
                <w:color w:val="666666"/>
                <w:sz w:val="18"/>
              </w:rPr>
              <w:t>20</w:t>
            </w:r>
            <w:r>
              <w:rPr>
                <w:rFonts w:ascii="Calibri" w:hAnsi="Calibri"/>
                <w:b w:val="false"/>
                <w:i w:val="false"/>
                <w:color w:val="666666"/>
                <w:sz w:val="18"/>
              </w:rPr>
              <w:t>18</w:t>
            </w:r>
          </w:p>
          <w:p>
            <w:pPr>
              <w:pStyle w:val="Normal"/>
              <w:bidi w:val="0"/>
              <w:spacing w:before="50" w:after="0"/>
              <w:rPr>
                <w:rFonts w:ascii="Calibri" w:hAnsi="Calibri"/>
                <w:b/>
                <w:i w:val="false"/>
                <w:sz w:val="19"/>
              </w:rPr>
            </w:pPr>
            <w:r>
              <w:rPr>
                <w:rFonts w:ascii="Calibri" w:hAnsi="Calibri"/>
                <w:b/>
                <w:i w:val="false"/>
                <w:sz w:val="19"/>
              </w:rPr>
              <w:t xml:space="preserve">Best CG Lighting </w:t>
            </w:r>
            <w:r>
              <w:rPr>
                <w:rFonts w:ascii="Calibri" w:hAnsi="Calibri"/>
                <w:b/>
                <w:i w:val="false"/>
                <w:sz w:val="19"/>
              </w:rPr>
              <w:t>[Nomination]</w:t>
            </w:r>
          </w:p>
          <w:p>
            <w:pPr>
              <w:pStyle w:val="Normal"/>
              <w:bidi w:val="0"/>
              <w:spacing w:before="0" w:after="30"/>
              <w:rPr>
                <w:rFonts w:ascii="Calibri" w:hAnsi="Calibri"/>
                <w:b w:val="false"/>
                <w:i w:val="false"/>
                <w:color w:val="666666"/>
                <w:sz w:val="18"/>
              </w:rPr>
            </w:pPr>
            <w:r>
              <w:rPr>
                <w:rFonts w:ascii="Calibri" w:hAnsi="Calibri"/>
                <w:b w:val="false"/>
                <w:i w:val="false"/>
                <w:color w:val="666666"/>
                <w:sz w:val="18"/>
              </w:rPr>
              <w:t>MAAC 24FPS Internation</w:t>
            </w:r>
            <w:r>
              <w:rPr>
                <w:rFonts w:ascii="Calibri" w:hAnsi="Calibri"/>
                <w:b w:val="false"/>
                <w:i w:val="false"/>
                <w:color w:val="666666"/>
                <w:sz w:val="18"/>
              </w:rPr>
              <w:t>al</w:t>
            </w:r>
            <w:r>
              <w:rPr>
                <w:rFonts w:ascii="Calibri" w:hAnsi="Calibri"/>
                <w:b w:val="false"/>
                <w:i w:val="false"/>
                <w:color w:val="666666"/>
                <w:sz w:val="18"/>
              </w:rPr>
              <w:t xml:space="preserve"> Animation Awards,</w:t>
            </w:r>
          </w:p>
          <w:p>
            <w:pPr>
              <w:pStyle w:val="Normal"/>
              <w:bidi w:val="0"/>
              <w:spacing w:before="0" w:after="30"/>
              <w:rPr>
                <w:rFonts w:ascii="Calibri" w:hAnsi="Calibri"/>
                <w:b w:val="false"/>
                <w:i w:val="false"/>
                <w:color w:val="666666"/>
                <w:sz w:val="18"/>
              </w:rPr>
            </w:pPr>
            <w:r>
              <w:rPr>
                <w:rFonts w:ascii="Calibri" w:hAnsi="Calibri"/>
                <w:b w:val="false"/>
                <w:i w:val="false"/>
                <w:color w:val="666666"/>
                <w:sz w:val="18"/>
              </w:rPr>
              <w:t xml:space="preserve">Mumbai  ·  </w:t>
            </w:r>
            <w:r>
              <w:rPr>
                <w:rFonts w:ascii="Calibri" w:hAnsi="Calibri"/>
                <w:b w:val="false"/>
                <w:i w:val="false"/>
                <w:color w:val="666666"/>
                <w:sz w:val="18"/>
              </w:rPr>
              <w:t>2014</w:t>
            </w:r>
          </w:p>
          <w:p>
            <w:pPr>
              <w:pStyle w:val="Normal"/>
              <w:bidi w:val="0"/>
              <w:spacing w:before="50" w:after="0"/>
              <w:rPr>
                <w:rFonts w:ascii="Calibri" w:hAnsi="Calibri"/>
                <w:b/>
                <w:i w:val="false"/>
                <w:sz w:val="19"/>
              </w:rPr>
            </w:pPr>
            <w:r>
              <w:rPr>
                <w:rFonts w:ascii="Calibri" w:hAnsi="Calibri"/>
                <w:b/>
                <w:i w:val="false"/>
                <w:sz w:val="19"/>
              </w:rPr>
              <w:t xml:space="preserve">Best Animation Shortfilm </w:t>
            </w:r>
            <w:r>
              <w:rPr>
                <w:rFonts w:ascii="Calibri" w:hAnsi="Calibri"/>
                <w:b/>
                <w:i w:val="false"/>
                <w:sz w:val="19"/>
              </w:rPr>
              <w:t>[Nomination]</w:t>
            </w:r>
          </w:p>
          <w:p>
            <w:pPr>
              <w:pStyle w:val="Normal"/>
              <w:bidi w:val="0"/>
              <w:spacing w:before="0" w:after="30"/>
              <w:rPr>
                <w:rFonts w:ascii="Calibri" w:hAnsi="Calibri"/>
                <w:b w:val="false"/>
                <w:i w:val="false"/>
                <w:color w:val="666666"/>
                <w:sz w:val="18"/>
              </w:rPr>
            </w:pPr>
            <w:r>
              <w:rPr>
                <w:rFonts w:ascii="Calibri" w:hAnsi="Calibri"/>
                <w:b w:val="false"/>
                <w:i w:val="false"/>
                <w:color w:val="666666"/>
                <w:sz w:val="18"/>
              </w:rPr>
              <w:t>MAAC 24FPS Internation</w:t>
            </w:r>
            <w:r>
              <w:rPr>
                <w:rFonts w:ascii="Calibri" w:hAnsi="Calibri"/>
                <w:b w:val="false"/>
                <w:i w:val="false"/>
                <w:color w:val="666666"/>
                <w:sz w:val="18"/>
              </w:rPr>
              <w:t>al</w:t>
            </w:r>
            <w:r>
              <w:rPr>
                <w:rFonts w:ascii="Calibri" w:hAnsi="Calibri"/>
                <w:b w:val="false"/>
                <w:i w:val="false"/>
                <w:color w:val="666666"/>
                <w:sz w:val="18"/>
              </w:rPr>
              <w:t xml:space="preserve"> Animation Awards,</w:t>
            </w:r>
          </w:p>
          <w:p>
            <w:pPr>
              <w:pStyle w:val="Normal"/>
              <w:bidi w:val="0"/>
              <w:spacing w:before="0" w:after="30"/>
              <w:rPr>
                <w:rFonts w:ascii="Calibri" w:hAnsi="Calibri"/>
                <w:b w:val="false"/>
                <w:i w:val="false"/>
                <w:color w:val="666666"/>
                <w:sz w:val="18"/>
              </w:rPr>
            </w:pPr>
            <w:r>
              <w:rPr>
                <w:rFonts w:ascii="Calibri" w:hAnsi="Calibri"/>
                <w:b w:val="false"/>
                <w:i w:val="false"/>
                <w:color w:val="7C3AED"/>
                <w:sz w:val="18"/>
              </w:rPr>
              <w:t xml:space="preserve">Mumbai  ·  </w:t>
            </w:r>
            <w:r>
              <w:rPr>
                <w:rFonts w:ascii="Calibri" w:hAnsi="Calibri"/>
                <w:b w:val="false"/>
                <w:i w:val="false"/>
                <w:color w:val="7C3AED"/>
                <w:sz w:val="18"/>
              </w:rPr>
              <w:t>2013</w:t>
            </w:r>
          </w:p>
        </w:tc>
      </w:tr>
    </w:tbl>
    <w:p>
      <w:pPr>
        <w:pStyle w:val="BodyText"/>
        <w:rPr/>
      </w:pPr>
      <w:r>
        <w:rPr/>
      </w:r>
    </w:p>
    <w:p>
      <w:pPr>
        <w:pStyle w:val="BodyText"/>
        <w:rPr/>
      </w:pPr>
      <w:r>
        <w:rPr/>
      </w:r>
    </w:p>
    <w:tbl>
      <w:tblPr>
        <w:tblW w:w="10530" w:type="dxa"/>
        <w:jc w:val="start"/>
        <w:tblInd w:w="-9" w:type="dxa"/>
        <w:tblLayout w:type="fixed"/>
        <w:tblCellMar>
          <w:top w:w="60" w:type="dxa"/>
          <w:start w:w="0" w:type="dxa"/>
          <w:bottom w:w="60" w:type="dxa"/>
          <w:end w:w="120" w:type="dxa"/>
        </w:tblCellMar>
        <w:tblLook w:firstRow="1" w:noVBand="1" w:lastRow="0" w:firstColumn="1" w:lastColumn="0" w:noHBand="0" w:val="04a0"/>
      </w:tblPr>
      <w:tblGrid>
        <w:gridCol w:w="5265"/>
        <w:gridCol w:w="5265"/>
      </w:tblGrid>
      <w:tr>
        <w:trPr>
          <w:trHeight w:val="3225" w:hRule="atLeast"/>
        </w:trPr>
        <w:tc>
          <w:tcPr>
            <w:tcW w:w="5265" w:type="dxa"/>
            <w:tcBorders/>
          </w:tcPr>
          <w:p>
            <w:pPr>
              <w:pStyle w:val="Normal"/>
              <w:spacing w:before="0" w:after="200"/>
              <w:rPr/>
            </w:pPr>
            <w:r>
              <w:rPr/>
            </w:r>
          </w:p>
        </w:tc>
        <w:tc>
          <w:tcPr>
            <w:tcW w:w="5265" w:type="dxa"/>
            <w:tcBorders/>
            <w:tcMar>
              <w:start w:w="120" w:type="dxa"/>
              <w:end w:w="0" w:type="dxa"/>
            </w:tcMar>
          </w:tcPr>
          <w:p>
            <w:pPr>
              <w:pStyle w:val="Normal"/>
              <w:spacing w:before="0" w:after="200"/>
              <w:rPr/>
            </w:pPr>
            <w:r>
              <w:rPr/>
            </w:r>
          </w:p>
        </w:tc>
      </w:tr>
    </w:tbl>
    <w:p>
      <w:pPr>
        <w:pStyle w:val="BodyText"/>
        <w:rPr/>
      </w:pPr>
      <w:r>
        <w:rPr/>
      </w:r>
    </w:p>
    <w:p>
      <w:pPr>
        <w:pStyle w:val="BodyText"/>
        <w:rPr/>
      </w:pPr>
      <w:r>
        <w:rPr/>
      </w:r>
    </w:p>
    <w:tbl>
      <w:tblPr>
        <w:tblW w:w="5000" w:type="pct"/>
        <w:jc w:val="start"/>
        <w:tblInd w:w="0" w:type="dxa"/>
        <w:tblLayout w:type="fixed"/>
        <w:tblCellMar>
          <w:top w:w="0" w:type="dxa"/>
          <w:start w:w="0" w:type="dxa"/>
          <w:bottom w:w="0" w:type="dxa"/>
          <w:end w:w="0" w:type="dxa"/>
        </w:tblCellMar>
      </w:tblPr>
      <w:tblGrid>
        <w:gridCol w:w="2774"/>
        <w:gridCol w:w="4867"/>
        <w:gridCol w:w="2871"/>
      </w:tblGrid>
      <w:tr>
        <w:trPr>
          <w:trHeight w:val="2385" w:hRule="atLeast"/>
        </w:trPr>
        <w:tc>
          <w:tcPr>
            <w:tcW w:w="2774" w:type="dxa"/>
            <w:tcBorders/>
          </w:tcPr>
          <w:p>
            <w:pPr>
              <w:pStyle w:val="TableContents"/>
              <w:spacing w:before="0" w:after="200"/>
              <w:jc w:val="center"/>
              <w:rPr>
                <w:rFonts w:ascii="Calibri" w:hAnsi="Calibri"/>
                <w:sz w:val="19"/>
              </w:rPr>
            </w:pPr>
            <w:r>
              <w:rPr>
                <w:rFonts w:ascii="Calibri" w:hAnsi="Calibri"/>
                <w:sz w:val="19"/>
              </w:rPr>
            </w:r>
          </w:p>
        </w:tc>
        <w:tc>
          <w:tcPr>
            <w:tcW w:w="4867" w:type="dxa"/>
            <w:tcBorders/>
          </w:tcPr>
          <w:p>
            <w:pPr>
              <w:pStyle w:val="TableContents"/>
              <w:spacing w:before="0" w:after="200"/>
              <w:jc w:val="center"/>
              <w:rPr>
                <w:rFonts w:ascii="Calibri" w:hAnsi="Calibri"/>
                <w:sz w:val="19"/>
              </w:rPr>
            </w:pPr>
            <w:r>
              <w:rPr>
                <w:rFonts w:ascii="Calibri" w:hAnsi="Calibri"/>
                <w:sz w:val="19"/>
              </w:rPr>
            </w:r>
          </w:p>
        </w:tc>
        <w:tc>
          <w:tcPr>
            <w:tcW w:w="2871" w:type="dxa"/>
            <w:tcBorders/>
          </w:tcPr>
          <w:p>
            <w:pPr>
              <w:pStyle w:val="TableContents"/>
              <w:bidi w:val="0"/>
              <w:spacing w:before="0" w:after="200"/>
              <w:jc w:val="center"/>
              <w:rPr>
                <w:rFonts w:ascii="Calibri" w:hAnsi="Calibri"/>
                <w:b/>
                <w:bCs/>
                <w:sz w:val="19"/>
              </w:rPr>
            </w:pPr>
            <w:r>
              <w:rPr>
                <w:rFonts w:ascii="Calibri" w:hAnsi="Calibri"/>
                <w:b/>
                <w:bCs/>
                <w:sz w:val="19"/>
              </w:rPr>
              <w:drawing>
                <wp:anchor distT="0" distB="0" distL="0" distR="0" simplePos="0" relativeHeight="11" behindDoc="0" locked="0" layoutInCell="0" allowOverlap="1">
                  <wp:simplePos x="0" y="0"/>
                  <wp:positionH relativeFrom="column">
                    <wp:posOffset>249555</wp:posOffset>
                  </wp:positionH>
                  <wp:positionV relativeFrom="paragraph">
                    <wp:posOffset>57150</wp:posOffset>
                  </wp:positionV>
                  <wp:extent cx="1288415" cy="1288415"/>
                  <wp:effectExtent l="0" t="0" r="0" b="0"/>
                  <wp:wrapTopAndBottom/>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2"/>
                          <a:stretch>
                            <a:fillRect/>
                          </a:stretch>
                        </pic:blipFill>
                        <pic:spPr bwMode="auto">
                          <a:xfrm>
                            <a:off x="0" y="0"/>
                            <a:ext cx="1288415" cy="1288415"/>
                          </a:xfrm>
                          <a:prstGeom prst="rect">
                            <a:avLst/>
                          </a:prstGeom>
                          <a:noFill/>
                        </pic:spPr>
                      </pic:pic>
                    </a:graphicData>
                  </a:graphic>
                </wp:anchor>
              </w:drawing>
            </w:r>
            <w:r>
              <w:rPr>
                <w:rFonts w:ascii="Calibri" w:hAnsi="Calibri"/>
                <w:b/>
                <w:bCs/>
                <w:sz w:val="19"/>
              </w:rPr>
              <w:t>Contact</w:t>
            </w:r>
          </w:p>
        </w:tc>
      </w:tr>
    </w:tbl>
    <w:p>
      <w:pPr>
        <w:pStyle w:val="Normal"/>
        <w:bidi w:val="0"/>
        <w:spacing w:before="60" w:after="60"/>
        <w:rPr>
          <w:rFonts w:ascii="Calibri" w:hAnsi="Calibri"/>
          <w:b w:val="false"/>
          <w:i w:val="false"/>
          <w:sz w:val="19"/>
        </w:rPr>
      </w:pPr>
      <w:r>
        <w:rPr>
          <w:rFonts w:ascii="Calibri" w:hAnsi="Calibri"/>
          <w:b w:val="false"/>
          <w:i w:val="false"/>
          <w:sz w:val="19"/>
        </w:rPr>
        <mc:AlternateContent>
          <mc:Choice Requires="wps">
            <w:drawing>
              <wp:anchor distT="0" distB="0" distL="0" distR="0" simplePos="0" relativeHeight="10" behindDoc="1" locked="0" layoutInCell="1" allowOverlap="1">
                <wp:simplePos x="0" y="0"/>
                <wp:positionH relativeFrom="column">
                  <wp:posOffset>-567690</wp:posOffset>
                </wp:positionH>
                <wp:positionV relativeFrom="paragraph">
                  <wp:posOffset>1017270</wp:posOffset>
                </wp:positionV>
                <wp:extent cx="7790815" cy="153670"/>
                <wp:effectExtent l="635" t="0" r="0" b="0"/>
                <wp:wrapNone/>
                <wp:docPr id="10" name="Shape 6"/>
                <a:graphic xmlns:a="http://schemas.openxmlformats.org/drawingml/2006/main">
                  <a:graphicData uri="http://schemas.microsoft.com/office/word/2010/wordprocessingShape">
                    <wps:wsp>
                      <wps:cNvSpPr/>
                      <wps:spPr>
                        <a:xfrm>
                          <a:off x="0" y="0"/>
                          <a:ext cx="7790760" cy="153720"/>
                        </a:xfrm>
                        <a:prstGeom prst="rect">
                          <a:avLst/>
                        </a:prstGeom>
                        <a:solidFill>
                          <a:srgbClr val="5C7A99"/>
                        </a:solidFill>
                        <a:ln w="0">
                          <a:noFill/>
                        </a:ln>
                      </wps:spPr>
                      <wps:style>
                        <a:lnRef idx="0"/>
                        <a:fillRef idx="0"/>
                        <a:effectRef idx="0"/>
                        <a:fontRef idx="minor"/>
                      </wps:style>
                      <wps:bodyPr/>
                    </wps:wsp>
                  </a:graphicData>
                </a:graphic>
              </wp:anchor>
            </w:drawing>
          </mc:Choice>
          <mc:Fallback>
            <w:pict>
              <v:rect id="shape_0" fillcolor="#5c7a99" stroked="f" o:allowincell="f" style="position:absolute;margin-left:-44.7pt;margin-top:80.1pt;width:613.4pt;height:12.05pt;mso-wrap-style:none;v-text-anchor:middle">
                <v:fill o:detectmouseclick="t" type="solid" color2="#a38566"/>
                <v:stroke color="#7c3aed" joinstyle="round" endcap="flat"/>
                <w10:wrap type="none"/>
              </v:rect>
            </w:pict>
          </mc:Fallback>
        </mc:AlternateContent>
      </w:r>
    </w:p>
    <w:sectPr>
      <w:footerReference w:type="even" r:id="rId3"/>
      <w:footerReference w:type="first" r:id="rId4"/>
      <w:type w:val="nextPage"/>
      <w:pgSz w:w="12240" w:h="15840"/>
      <w:pgMar w:left="864" w:right="864" w:gutter="0" w:header="0" w:top="864"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qFormat/>
    <w:rPr/>
  </w:style>
  <w:style w:type="character" w:styleId="FootnoteReference">
    <w:name w:val="footnote reference"/>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start="340"/>
    </w:pPr>
    <w:rPr>
      <w:sz w:val="20"/>
      <w:szCs w:val="20"/>
    </w:rPr>
  </w:style>
  <w:style w:type="paragraph" w:styleId="EndnoteText">
    <w:name w:val="endnote text"/>
    <w:basedOn w:val="Normal"/>
    <w:pPr>
      <w:suppressLineNumbers/>
      <w:ind w:hanging="340" w:start="34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Application>LibreOffice/26.2.2.2$Windows_X86_64 LibreOffice_project/1f77d10d6938fd34972958f64b2bcfa54f8b1ba5</Application>
  <AppVersion>15.0000</AppVersion>
  <Pages>2</Pages>
  <Words>524</Words>
  <Characters>3266</Characters>
  <CharactersWithSpaces>3804</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2026-04-22T19:06:56Z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