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AD" w:rsidRDefault="00796CED">
      <w:pPr>
        <w:rPr>
          <w:rFonts w:ascii="Verdana" w:hAnsi="Verdana"/>
          <w:b/>
          <w:sz w:val="32"/>
          <w:szCs w:val="32"/>
          <w:lang w:val="es-ES_tradnl"/>
        </w:rPr>
      </w:pPr>
      <w:r w:rsidRPr="00796CED">
        <w:rPr>
          <w:rFonts w:ascii="Verdana" w:hAnsi="Verdana"/>
          <w:b/>
          <w:sz w:val="32"/>
          <w:szCs w:val="32"/>
          <w:lang w:val="es-ES_tradnl"/>
        </w:rPr>
        <w:t>Capitulo 28 - Métodos formales</w:t>
      </w:r>
    </w:p>
    <w:p w:rsidR="00796CED" w:rsidRPr="00780350" w:rsidRDefault="00FF6E29" w:rsidP="00780350">
      <w:pPr>
        <w:pStyle w:val="Sinespaciado"/>
        <w:rPr>
          <w:rFonts w:ascii="Verdana" w:hAnsi="Verdana"/>
          <w:b/>
          <w:sz w:val="20"/>
          <w:szCs w:val="20"/>
          <w:lang w:val="es-ES_tradnl"/>
        </w:rPr>
      </w:pPr>
      <w:r w:rsidRPr="00780350">
        <w:rPr>
          <w:rFonts w:ascii="Verdana" w:hAnsi="Verdana"/>
          <w:b/>
          <w:sz w:val="20"/>
          <w:szCs w:val="20"/>
          <w:lang w:val="es-ES_tradnl"/>
        </w:rPr>
        <w:t xml:space="preserve">Conceptos </w:t>
      </w:r>
      <w:r w:rsidR="00780350" w:rsidRPr="00780350">
        <w:rPr>
          <w:rFonts w:ascii="Verdana" w:hAnsi="Verdana"/>
          <w:b/>
          <w:sz w:val="20"/>
          <w:szCs w:val="20"/>
          <w:lang w:val="es-ES_tradnl"/>
        </w:rPr>
        <w:t>Básicos</w:t>
      </w:r>
    </w:p>
    <w:p w:rsidR="00000000" w:rsidRPr="00780350" w:rsidRDefault="00B10037" w:rsidP="00780350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780350">
        <w:rPr>
          <w:rFonts w:ascii="Verdana" w:hAnsi="Verdana"/>
          <w:sz w:val="20"/>
          <w:szCs w:val="20"/>
          <w:lang w:val="es-ES"/>
        </w:rPr>
        <w:t>Un método es formal si tiene solidas bas</w:t>
      </w:r>
      <w:r w:rsidRPr="00780350">
        <w:rPr>
          <w:rFonts w:ascii="Verdana" w:hAnsi="Verdana"/>
          <w:sz w:val="20"/>
          <w:szCs w:val="20"/>
          <w:lang w:val="es-ES"/>
        </w:rPr>
        <w:t xml:space="preserve">es matemáticas. Esta base ofrece los medios para definir con precisión nociones como consistencia, </w:t>
      </w:r>
      <w:proofErr w:type="spellStart"/>
      <w:r w:rsidRPr="00780350">
        <w:rPr>
          <w:rFonts w:ascii="Verdana" w:hAnsi="Verdana"/>
          <w:sz w:val="20"/>
          <w:szCs w:val="20"/>
          <w:lang w:val="es-ES"/>
        </w:rPr>
        <w:t>completud</w:t>
      </w:r>
      <w:proofErr w:type="spellEnd"/>
      <w:r w:rsidRPr="00780350">
        <w:rPr>
          <w:rFonts w:ascii="Verdana" w:hAnsi="Verdana"/>
          <w:sz w:val="20"/>
          <w:szCs w:val="20"/>
          <w:lang w:val="es-ES"/>
        </w:rPr>
        <w:t>, especificación, implementación y corrección.</w:t>
      </w:r>
    </w:p>
    <w:p w:rsidR="00000000" w:rsidRPr="00780350" w:rsidRDefault="00B10037" w:rsidP="00780350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</w:rPr>
      </w:pPr>
      <w:r w:rsidRPr="00780350">
        <w:rPr>
          <w:rFonts w:ascii="Verdana" w:hAnsi="Verdana"/>
          <w:sz w:val="20"/>
          <w:szCs w:val="20"/>
          <w:lang w:val="es-ES"/>
        </w:rPr>
        <w:t>La sintaxis de un lenguaje formal de especificación permite que los requisitos y el diseño se interp</w:t>
      </w:r>
      <w:r w:rsidRPr="00780350">
        <w:rPr>
          <w:rFonts w:ascii="Verdana" w:hAnsi="Verdana"/>
          <w:sz w:val="20"/>
          <w:szCs w:val="20"/>
          <w:lang w:val="es-ES"/>
        </w:rPr>
        <w:t xml:space="preserve">reten solo en una forma, lo que elimina la ambigüedad. </w:t>
      </w:r>
    </w:p>
    <w:p w:rsidR="00000000" w:rsidRDefault="00B10037" w:rsidP="00780350">
      <w:pPr>
        <w:pStyle w:val="Sinespaciado"/>
        <w:numPr>
          <w:ilvl w:val="0"/>
          <w:numId w:val="34"/>
        </w:numPr>
        <w:rPr>
          <w:rFonts w:ascii="Verdana" w:hAnsi="Verdana"/>
          <w:sz w:val="20"/>
          <w:szCs w:val="20"/>
          <w:lang w:val="es-ES"/>
        </w:rPr>
      </w:pPr>
      <w:r w:rsidRPr="00780350">
        <w:rPr>
          <w:rFonts w:ascii="Verdana" w:hAnsi="Verdana"/>
          <w:sz w:val="20"/>
          <w:szCs w:val="20"/>
          <w:lang w:val="es-ES"/>
        </w:rPr>
        <w:t xml:space="preserve">Las facilidades descriptivas de la teoría de conjuntos y la notación lógica permiten un planteamiento claro de los hechos. </w:t>
      </w:r>
    </w:p>
    <w:p w:rsidR="00780350" w:rsidRDefault="00780350" w:rsidP="00780350">
      <w:pPr>
        <w:pStyle w:val="Sinespaciado"/>
        <w:rPr>
          <w:rFonts w:ascii="Verdana" w:hAnsi="Verdana"/>
          <w:sz w:val="20"/>
          <w:szCs w:val="20"/>
        </w:rPr>
      </w:pPr>
    </w:p>
    <w:p w:rsidR="00B10037" w:rsidRPr="00780350" w:rsidRDefault="00B10037" w:rsidP="00780350">
      <w:pPr>
        <w:pStyle w:val="Sinespaciado"/>
        <w:rPr>
          <w:rFonts w:ascii="Verdana" w:hAnsi="Verdana"/>
          <w:sz w:val="20"/>
          <w:szCs w:val="20"/>
        </w:rPr>
      </w:pPr>
    </w:p>
    <w:p w:rsidR="0034362D" w:rsidRPr="00FC265E" w:rsidRDefault="00FF6E29" w:rsidP="0034362D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FC265E">
        <w:rPr>
          <w:rFonts w:ascii="Verdana" w:hAnsi="Verdana"/>
          <w:b/>
          <w:sz w:val="20"/>
          <w:szCs w:val="20"/>
          <w:lang w:val="es-ES"/>
        </w:rPr>
        <w:t>Diferencias con enfoques menos formales</w:t>
      </w:r>
    </w:p>
    <w:p w:rsidR="00000000" w:rsidRPr="00FC265E" w:rsidRDefault="00B10037" w:rsidP="0034362D">
      <w:pPr>
        <w:pStyle w:val="Sinespaciado"/>
        <w:rPr>
          <w:rFonts w:ascii="Verdana" w:hAnsi="Verdana"/>
          <w:sz w:val="20"/>
          <w:szCs w:val="20"/>
          <w:lang w:val="es-ES"/>
        </w:rPr>
      </w:pPr>
      <w:r w:rsidRPr="00FC265E">
        <w:rPr>
          <w:rFonts w:ascii="Verdana" w:hAnsi="Verdana"/>
          <w:sz w:val="20"/>
          <w:szCs w:val="20"/>
          <w:lang w:val="es-ES"/>
        </w:rPr>
        <w:t>Los métodos formales eliminan:</w:t>
      </w:r>
    </w:p>
    <w:p w:rsidR="0034362D" w:rsidRPr="00FC265E" w:rsidRDefault="0034362D" w:rsidP="0034362D">
      <w:pPr>
        <w:pStyle w:val="Sinespaciado"/>
        <w:rPr>
          <w:rFonts w:ascii="Verdana" w:hAnsi="Verdana"/>
          <w:sz w:val="20"/>
          <w:szCs w:val="20"/>
        </w:rPr>
      </w:pPr>
    </w:p>
    <w:p w:rsidR="00000000" w:rsidRPr="00FC265E" w:rsidRDefault="0034362D" w:rsidP="0034362D">
      <w:pPr>
        <w:pStyle w:val="Sinespaciado"/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FC265E">
        <w:rPr>
          <w:rFonts w:ascii="Verdana" w:hAnsi="Verdana"/>
          <w:sz w:val="20"/>
          <w:szCs w:val="20"/>
          <w:lang w:val="es-ES"/>
        </w:rPr>
        <w:t>Contradicciones:</w:t>
      </w:r>
      <w:r w:rsidR="00B10037" w:rsidRPr="00FC265E">
        <w:rPr>
          <w:rFonts w:ascii="Verdana" w:hAnsi="Verdana"/>
          <w:sz w:val="20"/>
          <w:szCs w:val="20"/>
          <w:lang w:val="es-ES"/>
        </w:rPr>
        <w:t xml:space="preserve"> conjunto de planteamientos que divergen unos con otros.</w:t>
      </w:r>
    </w:p>
    <w:p w:rsidR="00000000" w:rsidRPr="00FC265E" w:rsidRDefault="0034362D" w:rsidP="0034362D">
      <w:pPr>
        <w:pStyle w:val="Sinespaciado"/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FC265E">
        <w:rPr>
          <w:rFonts w:ascii="Verdana" w:hAnsi="Verdana"/>
          <w:sz w:val="20"/>
          <w:szCs w:val="20"/>
          <w:lang w:val="es-ES"/>
        </w:rPr>
        <w:t>Ambigüedades:</w:t>
      </w:r>
      <w:r w:rsidR="00B10037" w:rsidRPr="00FC265E">
        <w:rPr>
          <w:rFonts w:ascii="Verdana" w:hAnsi="Verdana"/>
          <w:sz w:val="20"/>
          <w:szCs w:val="20"/>
          <w:lang w:val="es-ES"/>
        </w:rPr>
        <w:t xml:space="preserve"> planteamientos que se interpretan en varias formas.</w:t>
      </w:r>
    </w:p>
    <w:p w:rsidR="00000000" w:rsidRPr="00FC265E" w:rsidRDefault="0034362D" w:rsidP="0034362D">
      <w:pPr>
        <w:pStyle w:val="Sinespaciado"/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FC265E">
        <w:rPr>
          <w:rFonts w:ascii="Verdana" w:hAnsi="Verdana"/>
          <w:sz w:val="20"/>
          <w:szCs w:val="20"/>
          <w:lang w:val="es-ES"/>
        </w:rPr>
        <w:t>Vaguedades:</w:t>
      </w:r>
      <w:r w:rsidR="00B10037" w:rsidRPr="00FC265E">
        <w:rPr>
          <w:rFonts w:ascii="Verdana" w:hAnsi="Verdana"/>
          <w:sz w:val="20"/>
          <w:szCs w:val="20"/>
          <w:lang w:val="es-ES"/>
        </w:rPr>
        <w:t xml:space="preserve"> ocurren porque la especificación de un sistema es muy extensa.</w:t>
      </w:r>
    </w:p>
    <w:p w:rsidR="00000000" w:rsidRPr="00FC265E" w:rsidRDefault="00B10037" w:rsidP="0034362D">
      <w:pPr>
        <w:pStyle w:val="Sinespaciado"/>
        <w:numPr>
          <w:ilvl w:val="0"/>
          <w:numId w:val="36"/>
        </w:numPr>
        <w:rPr>
          <w:rFonts w:ascii="Verdana" w:hAnsi="Verdana"/>
          <w:sz w:val="20"/>
          <w:szCs w:val="20"/>
        </w:rPr>
      </w:pPr>
      <w:proofErr w:type="spellStart"/>
      <w:r w:rsidRPr="00FC265E">
        <w:rPr>
          <w:rFonts w:ascii="Verdana" w:hAnsi="Verdana"/>
          <w:sz w:val="20"/>
          <w:szCs w:val="20"/>
          <w:lang w:val="es-ES"/>
        </w:rPr>
        <w:t>Incompletud</w:t>
      </w:r>
      <w:proofErr w:type="spellEnd"/>
      <w:r w:rsidRPr="00FC265E">
        <w:rPr>
          <w:rFonts w:ascii="Verdana" w:hAnsi="Verdana"/>
          <w:sz w:val="20"/>
          <w:szCs w:val="20"/>
          <w:lang w:val="es-ES"/>
        </w:rPr>
        <w:t xml:space="preserve">: cuando se dejan de </w:t>
      </w:r>
      <w:r w:rsidRPr="00FC265E">
        <w:rPr>
          <w:rFonts w:ascii="Verdana" w:hAnsi="Verdana"/>
          <w:sz w:val="20"/>
          <w:szCs w:val="20"/>
          <w:lang w:val="es-ES"/>
        </w:rPr>
        <w:t>lado detalles importantes.</w:t>
      </w:r>
    </w:p>
    <w:p w:rsidR="00000000" w:rsidRPr="00FC265E" w:rsidRDefault="00B10037" w:rsidP="0034362D">
      <w:pPr>
        <w:pStyle w:val="Sinespaciado"/>
        <w:numPr>
          <w:ilvl w:val="0"/>
          <w:numId w:val="36"/>
        </w:numPr>
        <w:rPr>
          <w:rFonts w:ascii="Verdana" w:hAnsi="Verdana"/>
          <w:sz w:val="20"/>
          <w:szCs w:val="20"/>
        </w:rPr>
      </w:pPr>
      <w:r w:rsidRPr="00FC265E">
        <w:rPr>
          <w:rFonts w:ascii="Verdana" w:hAnsi="Verdana"/>
          <w:sz w:val="20"/>
          <w:szCs w:val="20"/>
          <w:lang w:val="es-ES"/>
        </w:rPr>
        <w:t xml:space="preserve">Grados mixtos de </w:t>
      </w:r>
      <w:r w:rsidR="0034362D" w:rsidRPr="00FC265E">
        <w:rPr>
          <w:rFonts w:ascii="Verdana" w:hAnsi="Verdana"/>
          <w:sz w:val="20"/>
          <w:szCs w:val="20"/>
          <w:lang w:val="es-ES"/>
        </w:rPr>
        <w:t>abstracción:</w:t>
      </w:r>
      <w:r w:rsidRPr="00FC265E">
        <w:rPr>
          <w:rFonts w:ascii="Verdana" w:hAnsi="Verdana"/>
          <w:sz w:val="20"/>
          <w:szCs w:val="20"/>
          <w:lang w:val="es-ES"/>
        </w:rPr>
        <w:t xml:space="preserve"> ocurren cuando planteamientos muy abstractos se mezclan al azar con planteamientos que tienen un grado mucho menor de detalle.</w:t>
      </w:r>
    </w:p>
    <w:p w:rsidR="0034362D" w:rsidRPr="00FC265E" w:rsidRDefault="0034362D" w:rsidP="0034362D">
      <w:pPr>
        <w:pStyle w:val="Sinespaciado"/>
        <w:rPr>
          <w:rFonts w:ascii="Verdana" w:hAnsi="Verdana"/>
          <w:sz w:val="20"/>
          <w:szCs w:val="20"/>
        </w:rPr>
      </w:pPr>
    </w:p>
    <w:p w:rsidR="00000000" w:rsidRPr="00FC265E" w:rsidRDefault="00B10037" w:rsidP="0034362D">
      <w:pPr>
        <w:pStyle w:val="Sinespaciado"/>
        <w:ind w:firstLine="360"/>
        <w:rPr>
          <w:rFonts w:ascii="Verdana" w:hAnsi="Verdana"/>
          <w:sz w:val="20"/>
          <w:szCs w:val="20"/>
        </w:rPr>
      </w:pPr>
      <w:r w:rsidRPr="00FC265E">
        <w:rPr>
          <w:rFonts w:ascii="Verdana" w:hAnsi="Verdana"/>
          <w:sz w:val="20"/>
          <w:szCs w:val="20"/>
          <w:lang w:val="es-ES"/>
        </w:rPr>
        <w:t>A través de las matemáticas se puede describir exactamente una situac</w:t>
      </w:r>
      <w:r w:rsidRPr="00FC265E">
        <w:rPr>
          <w:rFonts w:ascii="Verdana" w:hAnsi="Verdana"/>
          <w:sz w:val="20"/>
          <w:szCs w:val="20"/>
          <w:lang w:val="es-ES"/>
        </w:rPr>
        <w:t>ión física, un objeto o el resultado de una acción.</w:t>
      </w:r>
    </w:p>
    <w:p w:rsidR="00000000" w:rsidRPr="00FC265E" w:rsidRDefault="00B10037" w:rsidP="0034362D">
      <w:pPr>
        <w:pStyle w:val="Sinespaciado"/>
        <w:ind w:firstLine="360"/>
        <w:rPr>
          <w:rFonts w:ascii="Verdana" w:hAnsi="Verdana"/>
          <w:sz w:val="20"/>
          <w:szCs w:val="20"/>
          <w:lang w:val="es-ES"/>
        </w:rPr>
      </w:pPr>
      <w:r w:rsidRPr="00FC265E">
        <w:rPr>
          <w:rFonts w:ascii="Verdana" w:hAnsi="Verdana"/>
          <w:sz w:val="20"/>
          <w:szCs w:val="20"/>
          <w:lang w:val="es-ES"/>
        </w:rPr>
        <w:t xml:space="preserve">En los métodos formales, es posible aplicar una prueba matemática para demostrar que un diseño encaja en una especificación y que el código del programa es un reflejo correcto de un diseño. </w:t>
      </w:r>
    </w:p>
    <w:p w:rsidR="0034362D" w:rsidRDefault="0034362D" w:rsidP="0034362D">
      <w:pPr>
        <w:pStyle w:val="Sinespaciado"/>
        <w:rPr>
          <w:rFonts w:ascii="Verdana" w:hAnsi="Verdana"/>
          <w:sz w:val="20"/>
          <w:szCs w:val="20"/>
        </w:rPr>
      </w:pPr>
    </w:p>
    <w:p w:rsidR="00B10037" w:rsidRPr="00FF6E29" w:rsidRDefault="00B10037" w:rsidP="0034362D">
      <w:pPr>
        <w:pStyle w:val="Sinespaciado"/>
        <w:rPr>
          <w:rFonts w:ascii="Verdana" w:hAnsi="Verdana"/>
          <w:sz w:val="20"/>
          <w:szCs w:val="20"/>
        </w:rPr>
      </w:pPr>
    </w:p>
    <w:p w:rsidR="00F701C2" w:rsidRPr="003C4367" w:rsidRDefault="00FF6E29" w:rsidP="00F701C2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3C4367">
        <w:rPr>
          <w:rFonts w:ascii="Verdana" w:hAnsi="Verdana"/>
          <w:b/>
          <w:sz w:val="20"/>
          <w:szCs w:val="20"/>
          <w:lang w:val="es-ES"/>
        </w:rPr>
        <w:t>Conceptos de métodos formales</w:t>
      </w:r>
    </w:p>
    <w:p w:rsidR="00000000" w:rsidRPr="003C4367" w:rsidRDefault="00B10037" w:rsidP="003C4367">
      <w:pPr>
        <w:pStyle w:val="Sinespaciado"/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 xml:space="preserve">Principales conceptos involucrados en la especificación matemática de los sistemas </w:t>
      </w:r>
      <w:r w:rsidR="003C4367" w:rsidRPr="003C4367">
        <w:rPr>
          <w:rFonts w:ascii="Verdana" w:hAnsi="Verdana"/>
          <w:sz w:val="20"/>
          <w:szCs w:val="20"/>
          <w:lang w:val="es-ES"/>
        </w:rPr>
        <w:t>software:</w:t>
      </w:r>
    </w:p>
    <w:p w:rsidR="00000000" w:rsidRPr="003C4367" w:rsidRDefault="00B10037" w:rsidP="003C4367">
      <w:pPr>
        <w:pStyle w:val="Sinespaciado"/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 xml:space="preserve">Invariante de </w:t>
      </w:r>
      <w:r w:rsidR="003C4367" w:rsidRPr="003C4367">
        <w:rPr>
          <w:rFonts w:ascii="Verdana" w:hAnsi="Verdana"/>
          <w:sz w:val="20"/>
          <w:szCs w:val="20"/>
          <w:lang w:val="es-ES"/>
        </w:rPr>
        <w:t>datos:</w:t>
      </w:r>
      <w:r w:rsidRPr="003C4367">
        <w:rPr>
          <w:rFonts w:ascii="Verdana" w:hAnsi="Verdana"/>
          <w:sz w:val="20"/>
          <w:szCs w:val="20"/>
          <w:lang w:val="es-ES"/>
        </w:rPr>
        <w:t xml:space="preserve"> es una condición verdadera a lo largo de la ejecución del sistema. Describe lo que </w:t>
      </w:r>
      <w:r w:rsidR="003C4367" w:rsidRPr="003C4367">
        <w:rPr>
          <w:rFonts w:ascii="Verdana" w:hAnsi="Verdana"/>
          <w:sz w:val="20"/>
          <w:szCs w:val="20"/>
          <w:lang w:val="es-ES"/>
        </w:rPr>
        <w:t>está</w:t>
      </w:r>
      <w:r w:rsidRPr="003C4367">
        <w:rPr>
          <w:rFonts w:ascii="Verdana" w:hAnsi="Verdana"/>
          <w:sz w:val="20"/>
          <w:szCs w:val="20"/>
          <w:lang w:val="es-ES"/>
        </w:rPr>
        <w:t xml:space="preserve"> garantizado que no cambiará.</w:t>
      </w:r>
    </w:p>
    <w:p w:rsidR="00000000" w:rsidRPr="003C4367" w:rsidRDefault="003C4367" w:rsidP="003C4367">
      <w:pPr>
        <w:pStyle w:val="Sinespaciado"/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>Estado:</w:t>
      </w:r>
      <w:r w:rsidR="00B10037" w:rsidRPr="003C4367">
        <w:rPr>
          <w:rFonts w:ascii="Verdana" w:hAnsi="Verdana"/>
          <w:sz w:val="20"/>
          <w:szCs w:val="20"/>
          <w:lang w:val="es-ES"/>
        </w:rPr>
        <w:t xml:space="preserve"> representa un modo de comportamiento observable externamente.</w:t>
      </w:r>
    </w:p>
    <w:p w:rsidR="00000000" w:rsidRPr="003C4367" w:rsidRDefault="003C4367" w:rsidP="003C4367">
      <w:pPr>
        <w:pStyle w:val="Sinespaciado"/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>Operación:</w:t>
      </w:r>
      <w:r w:rsidR="00B10037" w:rsidRPr="003C4367">
        <w:rPr>
          <w:rFonts w:ascii="Verdana" w:hAnsi="Verdana"/>
          <w:sz w:val="20"/>
          <w:szCs w:val="20"/>
          <w:lang w:val="es-ES"/>
        </w:rPr>
        <w:t xml:space="preserve"> es una acción que ocurre dentro del sistema y lee o escribe datos. </w:t>
      </w:r>
    </w:p>
    <w:p w:rsidR="00000000" w:rsidRPr="003C4367" w:rsidRDefault="00B10037" w:rsidP="00F701C2">
      <w:pPr>
        <w:pStyle w:val="Sinespaciado"/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 xml:space="preserve">Las operaciones se relacionan con 3 </w:t>
      </w:r>
      <w:r w:rsidR="00F701C2" w:rsidRPr="003C4367">
        <w:rPr>
          <w:rFonts w:ascii="Verdana" w:hAnsi="Verdana"/>
          <w:sz w:val="20"/>
          <w:szCs w:val="20"/>
          <w:lang w:val="es-ES"/>
        </w:rPr>
        <w:t>condiciones:</w:t>
      </w:r>
    </w:p>
    <w:p w:rsidR="00000000" w:rsidRPr="003C4367" w:rsidRDefault="00B10037" w:rsidP="00F701C2">
      <w:pPr>
        <w:pStyle w:val="Sinespaciado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>Invariante</w:t>
      </w:r>
      <w:r w:rsidRPr="003C4367">
        <w:rPr>
          <w:rFonts w:ascii="Verdana" w:hAnsi="Verdana"/>
          <w:sz w:val="20"/>
          <w:szCs w:val="20"/>
          <w:lang w:val="es-ES"/>
        </w:rPr>
        <w:t>.</w:t>
      </w:r>
    </w:p>
    <w:p w:rsidR="00000000" w:rsidRPr="003C4367" w:rsidRDefault="00F701C2" w:rsidP="00F701C2">
      <w:pPr>
        <w:pStyle w:val="Sinespaciado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>Precondiciones:</w:t>
      </w:r>
      <w:r w:rsidR="00B10037" w:rsidRPr="003C4367">
        <w:rPr>
          <w:rFonts w:ascii="Verdana" w:hAnsi="Verdana"/>
          <w:sz w:val="20"/>
          <w:szCs w:val="20"/>
          <w:lang w:val="es-ES"/>
        </w:rPr>
        <w:t xml:space="preserve"> define las </w:t>
      </w:r>
      <w:r w:rsidR="00B10037" w:rsidRPr="003C4367">
        <w:rPr>
          <w:rFonts w:ascii="Verdana" w:hAnsi="Verdana"/>
          <w:sz w:val="20"/>
          <w:szCs w:val="20"/>
          <w:lang w:val="es-ES"/>
        </w:rPr>
        <w:t>circunstancias en las cuales es válida una operación particular.</w:t>
      </w:r>
    </w:p>
    <w:p w:rsidR="00000000" w:rsidRPr="003C4367" w:rsidRDefault="00F701C2" w:rsidP="00F701C2">
      <w:pPr>
        <w:pStyle w:val="Sinespaciado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3C4367">
        <w:rPr>
          <w:rFonts w:ascii="Verdana" w:hAnsi="Verdana"/>
          <w:sz w:val="20"/>
          <w:szCs w:val="20"/>
          <w:lang w:val="es-ES"/>
        </w:rPr>
        <w:t>Pos condiciones</w:t>
      </w:r>
      <w:r w:rsidR="00B10037" w:rsidRPr="003C4367">
        <w:rPr>
          <w:rFonts w:ascii="Verdana" w:hAnsi="Verdana"/>
          <w:sz w:val="20"/>
          <w:szCs w:val="20"/>
          <w:lang w:val="es-ES"/>
        </w:rPr>
        <w:t xml:space="preserve">: define lo que </w:t>
      </w:r>
      <w:r w:rsidRPr="003C4367">
        <w:rPr>
          <w:rFonts w:ascii="Verdana" w:hAnsi="Verdana"/>
          <w:sz w:val="20"/>
          <w:szCs w:val="20"/>
          <w:lang w:val="es-ES"/>
        </w:rPr>
        <w:t>está</w:t>
      </w:r>
      <w:r w:rsidR="00B10037" w:rsidRPr="003C4367">
        <w:rPr>
          <w:rFonts w:ascii="Verdana" w:hAnsi="Verdana"/>
          <w:sz w:val="20"/>
          <w:szCs w:val="20"/>
          <w:lang w:val="es-ES"/>
        </w:rPr>
        <w:t xml:space="preserve"> garantizado que será cierto hasta completar una operación.</w:t>
      </w:r>
    </w:p>
    <w:p w:rsidR="00E45910" w:rsidRDefault="00E45910" w:rsidP="00342F71">
      <w:pPr>
        <w:pStyle w:val="Sinespaciado"/>
        <w:rPr>
          <w:rFonts w:ascii="Verdana" w:hAnsi="Verdana"/>
          <w:b/>
          <w:sz w:val="20"/>
          <w:szCs w:val="20"/>
          <w:lang w:val="es-ES"/>
        </w:rPr>
      </w:pPr>
    </w:p>
    <w:p w:rsidR="00B10037" w:rsidRDefault="00B10037" w:rsidP="00342F71">
      <w:pPr>
        <w:pStyle w:val="Sinespaciado"/>
        <w:rPr>
          <w:rFonts w:ascii="Verdana" w:hAnsi="Verdana"/>
          <w:b/>
          <w:sz w:val="20"/>
          <w:szCs w:val="20"/>
          <w:lang w:val="es-ES"/>
        </w:rPr>
      </w:pPr>
    </w:p>
    <w:p w:rsidR="00FF6E29" w:rsidRPr="00CE5D81" w:rsidRDefault="00FF6E29" w:rsidP="00342F71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CE5D81">
        <w:rPr>
          <w:rFonts w:ascii="Verdana" w:hAnsi="Verdana"/>
          <w:b/>
          <w:sz w:val="20"/>
          <w:szCs w:val="20"/>
          <w:lang w:val="es-ES"/>
        </w:rPr>
        <w:t>Preliminares matemáticos</w:t>
      </w:r>
    </w:p>
    <w:p w:rsidR="00000000" w:rsidRPr="00CE5D81" w:rsidRDefault="00342F71" w:rsidP="00342F71">
      <w:pPr>
        <w:pStyle w:val="Sinespaciado"/>
        <w:rPr>
          <w:rFonts w:ascii="Verdana" w:hAnsi="Verdana"/>
          <w:sz w:val="20"/>
          <w:szCs w:val="20"/>
        </w:rPr>
      </w:pPr>
      <w:r w:rsidRPr="00CE5D81">
        <w:rPr>
          <w:rFonts w:ascii="Verdana" w:hAnsi="Verdana"/>
          <w:sz w:val="20"/>
          <w:szCs w:val="20"/>
          <w:lang w:val="es-ES"/>
        </w:rPr>
        <w:t>Conjunto:</w:t>
      </w:r>
      <w:r w:rsidR="00B10037" w:rsidRPr="00CE5D81">
        <w:rPr>
          <w:rFonts w:ascii="Verdana" w:hAnsi="Verdana"/>
          <w:sz w:val="20"/>
          <w:szCs w:val="20"/>
          <w:lang w:val="es-ES"/>
        </w:rPr>
        <w:t xml:space="preserve"> es una colección de objetos o elementos</w:t>
      </w:r>
      <w:r w:rsidRPr="00CE5D81">
        <w:rPr>
          <w:rFonts w:ascii="Verdana" w:hAnsi="Verdana"/>
          <w:sz w:val="20"/>
          <w:szCs w:val="20"/>
          <w:lang w:val="es-ES"/>
        </w:rPr>
        <w:t xml:space="preserve">. Éstos </w:t>
      </w:r>
      <w:r w:rsidR="00B10037" w:rsidRPr="00CE5D81">
        <w:rPr>
          <w:rFonts w:ascii="Verdana" w:hAnsi="Verdana"/>
          <w:sz w:val="20"/>
          <w:szCs w:val="20"/>
          <w:lang w:val="es-ES"/>
        </w:rPr>
        <w:t>son únicos (sin duplicados).</w:t>
      </w:r>
      <w:r w:rsidRPr="00CE5D81">
        <w:rPr>
          <w:rFonts w:ascii="Verdana" w:hAnsi="Verdana"/>
          <w:sz w:val="20"/>
          <w:szCs w:val="20"/>
        </w:rPr>
        <w:t xml:space="preserve"> </w:t>
      </w:r>
      <w:r w:rsidR="00B10037" w:rsidRPr="00CE5D81">
        <w:rPr>
          <w:rFonts w:ascii="Verdana" w:hAnsi="Verdana"/>
          <w:sz w:val="20"/>
          <w:szCs w:val="20"/>
          <w:lang w:val="es-ES"/>
        </w:rPr>
        <w:t>Los conjuntos con un número pequeño de elementos se escriben dentro de llaves, con los elementos separados por comas (ej.: {A</w:t>
      </w:r>
      <w:proofErr w:type="gramStart"/>
      <w:r w:rsidR="00B10037" w:rsidRPr="00CE5D81">
        <w:rPr>
          <w:rFonts w:ascii="Verdana" w:hAnsi="Verdana"/>
          <w:sz w:val="20"/>
          <w:szCs w:val="20"/>
          <w:lang w:val="es-ES"/>
        </w:rPr>
        <w:t>,B,C</w:t>
      </w:r>
      <w:proofErr w:type="gramEnd"/>
      <w:r w:rsidR="00B10037" w:rsidRPr="00CE5D81">
        <w:rPr>
          <w:rFonts w:ascii="Verdana" w:hAnsi="Verdana"/>
          <w:sz w:val="20"/>
          <w:szCs w:val="20"/>
          <w:lang w:val="es-ES"/>
        </w:rPr>
        <w:t>}).</w:t>
      </w:r>
    </w:p>
    <w:p w:rsidR="00000000" w:rsidRPr="00CE5D81" w:rsidRDefault="00B10037" w:rsidP="00342F71">
      <w:pPr>
        <w:pStyle w:val="Sinespaciado"/>
        <w:rPr>
          <w:rFonts w:ascii="Verdana" w:hAnsi="Verdana"/>
          <w:sz w:val="20"/>
          <w:szCs w:val="20"/>
        </w:rPr>
      </w:pPr>
      <w:proofErr w:type="spellStart"/>
      <w:r w:rsidRPr="00CE5D81">
        <w:rPr>
          <w:rFonts w:ascii="Verdana" w:hAnsi="Verdana"/>
          <w:sz w:val="20"/>
          <w:szCs w:val="20"/>
          <w:lang w:val="es-ES"/>
        </w:rPr>
        <w:t>Cardinalidad</w:t>
      </w:r>
      <w:proofErr w:type="spellEnd"/>
      <w:r w:rsidRPr="00CE5D81">
        <w:rPr>
          <w:rFonts w:ascii="Verdana" w:hAnsi="Verdana"/>
          <w:sz w:val="20"/>
          <w:szCs w:val="20"/>
          <w:lang w:val="es-ES"/>
        </w:rPr>
        <w:t xml:space="preserve">: el número de </w:t>
      </w:r>
      <w:r w:rsidRPr="00CE5D81">
        <w:rPr>
          <w:rFonts w:ascii="Verdana" w:hAnsi="Verdana"/>
          <w:sz w:val="20"/>
          <w:szCs w:val="20"/>
          <w:lang w:val="es-ES"/>
        </w:rPr>
        <w:t xml:space="preserve">elementos de un conjunto. El operador # proporciona la </w:t>
      </w:r>
      <w:proofErr w:type="spellStart"/>
      <w:r w:rsidRPr="00CE5D81">
        <w:rPr>
          <w:rFonts w:ascii="Verdana" w:hAnsi="Verdana"/>
          <w:sz w:val="20"/>
          <w:szCs w:val="20"/>
          <w:lang w:val="es-ES"/>
        </w:rPr>
        <w:t>cardinalidad</w:t>
      </w:r>
      <w:proofErr w:type="spellEnd"/>
      <w:r w:rsidRPr="00CE5D81">
        <w:rPr>
          <w:rFonts w:ascii="Verdana" w:hAnsi="Verdana"/>
          <w:sz w:val="20"/>
          <w:szCs w:val="20"/>
          <w:lang w:val="es-ES"/>
        </w:rPr>
        <w:t xml:space="preserve"> de un conjunto (ej.: </w:t>
      </w:r>
      <w:proofErr w:type="gramStart"/>
      <w:r w:rsidRPr="00CE5D81">
        <w:rPr>
          <w:rFonts w:ascii="Verdana" w:hAnsi="Verdana"/>
          <w:sz w:val="20"/>
          <w:szCs w:val="20"/>
          <w:lang w:val="es-ES"/>
        </w:rPr>
        <w:t>#{</w:t>
      </w:r>
      <w:proofErr w:type="gramEnd"/>
      <w:r w:rsidRPr="00CE5D81">
        <w:rPr>
          <w:rFonts w:ascii="Verdana" w:hAnsi="Verdana"/>
          <w:sz w:val="20"/>
          <w:szCs w:val="20"/>
          <w:lang w:val="es-ES"/>
        </w:rPr>
        <w:t xml:space="preserve">A,B,C} = 3). </w:t>
      </w:r>
    </w:p>
    <w:p w:rsidR="00FF6E29" w:rsidRPr="00FF6E29" w:rsidRDefault="00FF6E29">
      <w:pPr>
        <w:rPr>
          <w:rFonts w:ascii="Verdana" w:hAnsi="Verdana"/>
          <w:sz w:val="20"/>
          <w:szCs w:val="20"/>
        </w:rPr>
      </w:pPr>
    </w:p>
    <w:p w:rsidR="00FF6E29" w:rsidRPr="008516F3" w:rsidRDefault="00FF6E29" w:rsidP="008516F3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8516F3">
        <w:rPr>
          <w:rFonts w:ascii="Verdana" w:hAnsi="Verdana"/>
          <w:b/>
          <w:sz w:val="20"/>
          <w:szCs w:val="20"/>
          <w:lang w:val="es-ES"/>
        </w:rPr>
        <w:t>Especificación constructiva de conjuntos</w:t>
      </w:r>
    </w:p>
    <w:p w:rsidR="00000000" w:rsidRPr="008516F3" w:rsidRDefault="00B10037" w:rsidP="008516F3">
      <w:pPr>
        <w:pStyle w:val="Sinespaciado"/>
        <w:ind w:firstLine="708"/>
        <w:rPr>
          <w:rFonts w:ascii="Verdana" w:hAnsi="Verdana"/>
          <w:sz w:val="20"/>
          <w:szCs w:val="20"/>
        </w:rPr>
      </w:pPr>
      <w:r w:rsidRPr="008516F3">
        <w:rPr>
          <w:rFonts w:ascii="Verdana" w:hAnsi="Verdana"/>
          <w:sz w:val="20"/>
          <w:szCs w:val="20"/>
          <w:lang w:val="es-ES"/>
        </w:rPr>
        <w:t>Es otra forma de definir conjuntos, en la cual la forma general de un conjunto se especifica empleando una e</w:t>
      </w:r>
      <w:r w:rsidRPr="008516F3">
        <w:rPr>
          <w:rFonts w:ascii="Verdana" w:hAnsi="Verdana"/>
          <w:sz w:val="20"/>
          <w:szCs w:val="20"/>
          <w:lang w:val="es-ES"/>
        </w:rPr>
        <w:t>xpresión booleana. Define explícitamente la regla que se aplico al construir el conjunto.</w:t>
      </w:r>
    </w:p>
    <w:p w:rsidR="00000000" w:rsidRPr="008516F3" w:rsidRDefault="00B10037" w:rsidP="008516F3">
      <w:pPr>
        <w:pStyle w:val="Sinespaciado"/>
        <w:rPr>
          <w:rFonts w:ascii="Verdana" w:hAnsi="Verdana"/>
          <w:sz w:val="20"/>
          <w:szCs w:val="20"/>
        </w:rPr>
      </w:pPr>
      <w:r w:rsidRPr="008516F3">
        <w:rPr>
          <w:rFonts w:ascii="Verdana" w:hAnsi="Verdana"/>
          <w:sz w:val="20"/>
          <w:szCs w:val="20"/>
          <w:lang w:val="es-ES"/>
        </w:rPr>
        <w:t>Consiste en tres componentes:</w:t>
      </w:r>
    </w:p>
    <w:p w:rsidR="00000000" w:rsidRPr="008516F3" w:rsidRDefault="008516F3" w:rsidP="008516F3">
      <w:pPr>
        <w:pStyle w:val="Sinespaciado"/>
        <w:rPr>
          <w:rFonts w:ascii="Verdana" w:hAnsi="Verdana"/>
          <w:sz w:val="20"/>
          <w:szCs w:val="20"/>
        </w:rPr>
      </w:pPr>
      <w:r w:rsidRPr="008516F3">
        <w:rPr>
          <w:rFonts w:ascii="Verdana" w:hAnsi="Verdana"/>
          <w:sz w:val="20"/>
          <w:szCs w:val="20"/>
          <w:lang w:val="es-ES"/>
        </w:rPr>
        <w:t>Firma:</w:t>
      </w:r>
      <w:r w:rsidR="00B10037" w:rsidRPr="008516F3">
        <w:rPr>
          <w:rFonts w:ascii="Verdana" w:hAnsi="Verdana"/>
          <w:sz w:val="20"/>
          <w:szCs w:val="20"/>
          <w:lang w:val="es-ES"/>
        </w:rPr>
        <w:t xml:space="preserve"> especifica el intervalo de valores que se consideraran cuando se forme el conjunto.</w:t>
      </w:r>
    </w:p>
    <w:p w:rsidR="00000000" w:rsidRPr="008516F3" w:rsidRDefault="008516F3" w:rsidP="008516F3">
      <w:pPr>
        <w:pStyle w:val="Sinespaciado"/>
        <w:rPr>
          <w:rFonts w:ascii="Verdana" w:hAnsi="Verdana"/>
          <w:sz w:val="20"/>
          <w:szCs w:val="20"/>
        </w:rPr>
      </w:pPr>
      <w:r w:rsidRPr="008516F3">
        <w:rPr>
          <w:rFonts w:ascii="Verdana" w:hAnsi="Verdana"/>
          <w:sz w:val="20"/>
          <w:szCs w:val="20"/>
          <w:lang w:val="es-ES"/>
        </w:rPr>
        <w:t>Predicado:</w:t>
      </w:r>
      <w:r w:rsidR="00B10037" w:rsidRPr="008516F3">
        <w:rPr>
          <w:rFonts w:ascii="Verdana" w:hAnsi="Verdana"/>
          <w:sz w:val="20"/>
          <w:szCs w:val="20"/>
          <w:lang w:val="es-ES"/>
        </w:rPr>
        <w:t xml:space="preserve"> define como se </w:t>
      </w:r>
      <w:r w:rsidR="00B10037" w:rsidRPr="008516F3">
        <w:rPr>
          <w:rFonts w:ascii="Verdana" w:hAnsi="Verdana"/>
          <w:sz w:val="20"/>
          <w:szCs w:val="20"/>
          <w:lang w:val="es-ES"/>
        </w:rPr>
        <w:t>restringirá el conjunto.</w:t>
      </w:r>
    </w:p>
    <w:p w:rsidR="00000000" w:rsidRPr="008516F3" w:rsidRDefault="008516F3" w:rsidP="008516F3">
      <w:pPr>
        <w:pStyle w:val="Sinespaciado"/>
        <w:rPr>
          <w:rFonts w:ascii="Verdana" w:hAnsi="Verdana"/>
          <w:sz w:val="20"/>
          <w:szCs w:val="20"/>
          <w:lang w:val="es-ES"/>
        </w:rPr>
      </w:pPr>
      <w:r w:rsidRPr="008516F3">
        <w:rPr>
          <w:rFonts w:ascii="Verdana" w:hAnsi="Verdana"/>
          <w:sz w:val="20"/>
          <w:szCs w:val="20"/>
          <w:lang w:val="es-ES"/>
        </w:rPr>
        <w:t>Término:</w:t>
      </w:r>
      <w:r w:rsidR="00B10037" w:rsidRPr="008516F3">
        <w:rPr>
          <w:rFonts w:ascii="Verdana" w:hAnsi="Verdana"/>
          <w:sz w:val="20"/>
          <w:szCs w:val="20"/>
          <w:lang w:val="es-ES"/>
        </w:rPr>
        <w:t xml:space="preserve"> brinda la forma general del elemento del conjunto.</w:t>
      </w:r>
    </w:p>
    <w:p w:rsidR="008516F3" w:rsidRDefault="008516F3" w:rsidP="008516F3">
      <w:pPr>
        <w:pStyle w:val="Sinespaciado"/>
      </w:pPr>
    </w:p>
    <w:p w:rsidR="00B10037" w:rsidRDefault="00B10037" w:rsidP="008516F3">
      <w:pPr>
        <w:pStyle w:val="Sinespaciado"/>
      </w:pPr>
    </w:p>
    <w:p w:rsidR="00B10037" w:rsidRDefault="00B10037" w:rsidP="008516F3">
      <w:pPr>
        <w:pStyle w:val="Sinespaciado"/>
      </w:pPr>
    </w:p>
    <w:p w:rsidR="00B10037" w:rsidRPr="00FF6E29" w:rsidRDefault="00B10037" w:rsidP="008516F3">
      <w:pPr>
        <w:pStyle w:val="Sinespaciado"/>
      </w:pPr>
    </w:p>
    <w:p w:rsidR="00FF6E29" w:rsidRPr="00780350" w:rsidRDefault="00FF6E29" w:rsidP="00780350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780350">
        <w:rPr>
          <w:rFonts w:ascii="Verdana" w:hAnsi="Verdana"/>
          <w:b/>
          <w:sz w:val="20"/>
          <w:szCs w:val="20"/>
          <w:lang w:val="es-ES"/>
        </w:rPr>
        <w:lastRenderedPageBreak/>
        <w:t>Operadores de conjuntos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Cambria Math" w:hAnsi="Cambria Math" w:cs="Cambria Math"/>
          <w:sz w:val="20"/>
          <w:szCs w:val="20"/>
          <w:lang w:val="es-ES"/>
        </w:rPr>
        <w:t>∈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la pertenecía de un conjunto.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x </w:t>
      </w:r>
      <w:r w:rsidRPr="00780350">
        <w:rPr>
          <w:rFonts w:ascii="Cambria Math" w:hAnsi="Cambria Math" w:cs="Cambria Math"/>
          <w:sz w:val="20"/>
          <w:szCs w:val="20"/>
          <w:lang w:val="es-ES"/>
        </w:rPr>
        <w:t>∈</w:t>
      </w:r>
      <w:r w:rsidRPr="00780350">
        <w:rPr>
          <w:rFonts w:ascii="Verdana" w:hAnsi="Verdana"/>
          <w:sz w:val="20"/>
          <w:szCs w:val="20"/>
          <w:lang w:val="es-ES"/>
        </w:rPr>
        <w:t xml:space="preserve"> X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Verdana" w:hAnsi="Cambria Math" w:cs="Cambria Math"/>
          <w:sz w:val="20"/>
          <w:szCs w:val="20"/>
          <w:lang w:val="es-ES"/>
        </w:rPr>
        <w:t>∉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la NO pertenencia de un conjunto.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x </w:t>
      </w:r>
      <w:r w:rsidRPr="00780350">
        <w:rPr>
          <w:rFonts w:ascii="Verdana" w:hAnsi="Cambria Math" w:cs="Cambria Math"/>
          <w:sz w:val="20"/>
          <w:szCs w:val="20"/>
          <w:lang w:val="es-ES"/>
        </w:rPr>
        <w:t>∉</w:t>
      </w:r>
      <w:r w:rsidRPr="00780350">
        <w:rPr>
          <w:rFonts w:ascii="Verdana" w:hAnsi="Verdana"/>
          <w:sz w:val="20"/>
          <w:szCs w:val="20"/>
          <w:lang w:val="es-ES"/>
        </w:rPr>
        <w:t xml:space="preserve"> X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Cambria Math" w:hAnsi="Cambria Math" w:cs="Cambria Math"/>
          <w:sz w:val="20"/>
          <w:szCs w:val="20"/>
          <w:lang w:val="es-ES"/>
        </w:rPr>
        <w:t>⊂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que los </w:t>
      </w:r>
      <w:r w:rsidRPr="00780350">
        <w:rPr>
          <w:rFonts w:ascii="Verdana" w:hAnsi="Verdana"/>
          <w:sz w:val="20"/>
          <w:szCs w:val="20"/>
          <w:lang w:val="es-ES"/>
        </w:rPr>
        <w:t xml:space="preserve">elementos de un conjunto están en otro conjunto.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{1,2} </w:t>
      </w:r>
      <w:r w:rsidRPr="00780350">
        <w:rPr>
          <w:rFonts w:ascii="Cambria Math" w:hAnsi="Cambria Math" w:cs="Cambria Math"/>
          <w:sz w:val="20"/>
          <w:szCs w:val="20"/>
          <w:lang w:val="es-ES"/>
        </w:rPr>
        <w:t>⊂</w:t>
      </w:r>
      <w:r w:rsidRPr="00780350">
        <w:rPr>
          <w:rFonts w:ascii="Verdana" w:hAnsi="Verdana"/>
          <w:sz w:val="20"/>
          <w:szCs w:val="20"/>
          <w:lang w:val="es-ES"/>
        </w:rPr>
        <w:t xml:space="preserve"> {4,3,2,1}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Cambria Math" w:hAnsi="Cambria Math" w:cs="Cambria Math"/>
          <w:sz w:val="20"/>
          <w:szCs w:val="20"/>
          <w:lang w:val="es-ES"/>
        </w:rPr>
        <w:t>⊆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que los elementos de un conjunto son iguales a los contenidos por otro conjuntos.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</w:t>
      </w:r>
      <w:r w:rsidRPr="00780350">
        <w:rPr>
          <w:rFonts w:ascii="Verdana" w:hAnsi="Verdana"/>
          <w:sz w:val="20"/>
          <w:szCs w:val="20"/>
          <w:lang w:val="es-ES"/>
        </w:rPr>
        <w:t xml:space="preserve">o : {1,2,3} </w:t>
      </w:r>
      <w:r w:rsidRPr="00780350">
        <w:rPr>
          <w:rFonts w:ascii="Cambria Math" w:hAnsi="Cambria Math" w:cs="Cambria Math"/>
          <w:sz w:val="20"/>
          <w:szCs w:val="20"/>
          <w:lang w:val="es-ES"/>
        </w:rPr>
        <w:t>⊆</w:t>
      </w:r>
      <w:r w:rsidRPr="00780350">
        <w:rPr>
          <w:rFonts w:ascii="Verdana" w:hAnsi="Verdana"/>
          <w:sz w:val="20"/>
          <w:szCs w:val="20"/>
          <w:lang w:val="es-ES"/>
        </w:rPr>
        <w:t xml:space="preserve"> {1,2,3}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Cambria Math" w:hAnsi="Cambria Math" w:cs="Cambria Math"/>
          <w:sz w:val="20"/>
          <w:szCs w:val="20"/>
          <w:lang w:val="es-ES"/>
        </w:rPr>
        <w:t>∪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la unión de 2 conjunto.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{1,2} </w:t>
      </w:r>
      <w:r w:rsidRPr="00780350">
        <w:rPr>
          <w:rFonts w:ascii="Cambria Math" w:hAnsi="Cambria Math" w:cs="Cambria Math"/>
          <w:sz w:val="20"/>
          <w:szCs w:val="20"/>
          <w:lang w:val="es-ES"/>
        </w:rPr>
        <w:t>∪</w:t>
      </w:r>
      <w:r w:rsidRPr="00780350">
        <w:rPr>
          <w:rFonts w:ascii="Verdana" w:hAnsi="Verdana"/>
          <w:sz w:val="20"/>
          <w:szCs w:val="20"/>
          <w:lang w:val="es-ES"/>
        </w:rPr>
        <w:t xml:space="preserve"> {3,4,1} = {1,2,3,4}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Arial" w:hAnsi="Arial" w:cs="Arial"/>
          <w:sz w:val="20"/>
          <w:szCs w:val="20"/>
          <w:lang w:val="es-ES"/>
        </w:rPr>
        <w:t>∩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la intersección de 2 conjuntos.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{1,2,3} </w:t>
      </w:r>
      <w:r w:rsidRPr="00780350">
        <w:rPr>
          <w:rFonts w:ascii="Arial" w:hAnsi="Arial" w:cs="Arial"/>
          <w:sz w:val="20"/>
          <w:szCs w:val="20"/>
          <w:lang w:val="es-ES"/>
        </w:rPr>
        <w:t>∩</w:t>
      </w:r>
      <w:r w:rsidRPr="00780350">
        <w:rPr>
          <w:rFonts w:ascii="Verdana" w:hAnsi="Verdana"/>
          <w:sz w:val="20"/>
          <w:szCs w:val="20"/>
          <w:lang w:val="es-ES"/>
        </w:rPr>
        <w:t xml:space="preserve"> {2,3,6} = {2,3</w:t>
      </w:r>
      <w:r w:rsidRPr="00780350">
        <w:rPr>
          <w:rFonts w:ascii="Verdana" w:hAnsi="Verdana"/>
          <w:sz w:val="20"/>
          <w:szCs w:val="20"/>
          <w:lang w:val="es-ES"/>
        </w:rPr>
        <w:t>}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Verdana" w:hAnsi="Verdana"/>
          <w:sz w:val="20"/>
          <w:szCs w:val="20"/>
          <w:lang w:val="es-ES"/>
        </w:rPr>
        <w:t>\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indica la diferencia entre conjuntos, en otras palabras, elimina los elementos iguales en los conjuntos analizados.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{A,B,C,D} \ {A,C} = {B</w:t>
      </w:r>
      <w:r w:rsidRPr="00780350">
        <w:rPr>
          <w:rFonts w:ascii="Verdana" w:hAnsi="Verdana"/>
          <w:sz w:val="20"/>
          <w:szCs w:val="20"/>
          <w:lang w:val="es-ES"/>
        </w:rPr>
        <w:t>,D}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Verdana" w:hAnsi="Verdana"/>
          <w:sz w:val="20"/>
          <w:szCs w:val="20"/>
          <w:lang w:val="es-ES"/>
        </w:rPr>
        <w:t>x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producto cartesiano. El conjunto que se </w:t>
      </w:r>
      <w:r w:rsidR="00780350" w:rsidRPr="00780350">
        <w:rPr>
          <w:rFonts w:ascii="Verdana" w:hAnsi="Verdana"/>
          <w:sz w:val="20"/>
          <w:szCs w:val="20"/>
          <w:lang w:val="es-ES"/>
        </w:rPr>
        <w:t xml:space="preserve">forma, es el equivalente a las </w:t>
      </w:r>
      <w:r w:rsidRPr="00780350">
        <w:rPr>
          <w:rFonts w:ascii="Verdana" w:hAnsi="Verdana"/>
          <w:sz w:val="20"/>
          <w:szCs w:val="20"/>
          <w:lang w:val="es-ES"/>
        </w:rPr>
        <w:t>combinaciones de los elementos del primer conjunto con cada elemento del segundo.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{1,2} x {3,4} = {(1,3),(1,4),(2,3),(2,4)}</w:t>
      </w:r>
    </w:p>
    <w:p w:rsidR="00000000" w:rsidRPr="00780350" w:rsidRDefault="00B10037" w:rsidP="00780350">
      <w:pPr>
        <w:pStyle w:val="Sinespaciado"/>
        <w:numPr>
          <w:ilvl w:val="0"/>
          <w:numId w:val="33"/>
        </w:numPr>
        <w:rPr>
          <w:rFonts w:ascii="Verdana" w:hAnsi="Verdana"/>
          <w:sz w:val="20"/>
          <w:szCs w:val="20"/>
        </w:rPr>
      </w:pPr>
      <w:proofErr w:type="gramStart"/>
      <w:r w:rsidRPr="00780350">
        <w:rPr>
          <w:rFonts w:ascii="Verdana" w:hAnsi="Cambria Math" w:cs="Cambria Math"/>
          <w:sz w:val="20"/>
          <w:szCs w:val="20"/>
          <w:lang w:val="es-ES"/>
        </w:rPr>
        <w:t>ℙ</w:t>
      </w:r>
      <w:r w:rsidRPr="00780350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780350">
        <w:rPr>
          <w:rFonts w:ascii="Verdana" w:hAnsi="Verdana"/>
          <w:sz w:val="20"/>
          <w:szCs w:val="20"/>
          <w:lang w:val="es-ES"/>
        </w:rPr>
        <w:t xml:space="preserve"> conjunto potencia. Colección de tod</w:t>
      </w:r>
      <w:r w:rsidRPr="00780350">
        <w:rPr>
          <w:rFonts w:ascii="Verdana" w:hAnsi="Verdana"/>
          <w:sz w:val="20"/>
          <w:szCs w:val="20"/>
          <w:lang w:val="es-ES"/>
        </w:rPr>
        <w:t>os los posibles subconjuntos del conjunto original.</w:t>
      </w:r>
      <w:r w:rsidR="00780350" w:rsidRPr="00780350">
        <w:rPr>
          <w:rFonts w:ascii="Verdana" w:hAnsi="Verdana"/>
          <w:sz w:val="20"/>
          <w:szCs w:val="20"/>
        </w:rPr>
        <w:t xml:space="preserve"> </w:t>
      </w:r>
      <w:r w:rsidRPr="00780350">
        <w:rPr>
          <w:rFonts w:ascii="Verdana" w:hAnsi="Verdana"/>
          <w:iCs/>
          <w:sz w:val="20"/>
          <w:szCs w:val="20"/>
          <w:lang w:val="es-ES"/>
        </w:rPr>
        <w:t>Ejemplo</w:t>
      </w:r>
      <w:r w:rsidRPr="00780350">
        <w:rPr>
          <w:rFonts w:ascii="Verdana" w:hAnsi="Verdana"/>
          <w:sz w:val="20"/>
          <w:szCs w:val="20"/>
          <w:lang w:val="es-ES"/>
        </w:rPr>
        <w:t xml:space="preserve"> : </w:t>
      </w:r>
      <w:r w:rsidRPr="00780350">
        <w:rPr>
          <w:rFonts w:ascii="Verdana" w:hAnsi="Cambria Math" w:cs="Cambria Math"/>
          <w:sz w:val="20"/>
          <w:szCs w:val="20"/>
          <w:lang w:val="es-ES"/>
        </w:rPr>
        <w:t>ℙ</w:t>
      </w:r>
      <w:r w:rsidRPr="00780350">
        <w:rPr>
          <w:rFonts w:ascii="Verdana" w:hAnsi="Verdana"/>
          <w:sz w:val="20"/>
          <w:szCs w:val="20"/>
          <w:lang w:val="es-ES"/>
        </w:rPr>
        <w:t>{1,2,3} = {</w:t>
      </w:r>
      <w:r w:rsidRPr="00780350">
        <w:rPr>
          <w:rFonts w:ascii="Verdana" w:hAnsi="Cambria Math" w:cs="Cambria Math"/>
          <w:sz w:val="20"/>
          <w:szCs w:val="20"/>
          <w:lang w:val="es-ES"/>
        </w:rPr>
        <w:t>∅</w:t>
      </w:r>
      <w:r w:rsidRPr="00780350">
        <w:rPr>
          <w:rFonts w:ascii="Verdana" w:hAnsi="Verdana"/>
          <w:sz w:val="20"/>
          <w:szCs w:val="20"/>
          <w:lang w:val="es-ES"/>
        </w:rPr>
        <w:t>,{1}, {2}, {3}, {1,2},{1,3}, {2,3}, {1,2,3}</w:t>
      </w:r>
      <w:r w:rsidRPr="00780350">
        <w:rPr>
          <w:rFonts w:ascii="Verdana" w:hAnsi="Verdana"/>
          <w:sz w:val="20"/>
          <w:szCs w:val="20"/>
          <w:lang w:val="es-ES"/>
        </w:rPr>
        <w:t>}</w:t>
      </w:r>
    </w:p>
    <w:p w:rsidR="00FF6E29" w:rsidRDefault="00FF6E29" w:rsidP="00AA34D5">
      <w:pPr>
        <w:pStyle w:val="Sinespaciado"/>
        <w:rPr>
          <w:rFonts w:ascii="Verdana" w:hAnsi="Verdana"/>
          <w:sz w:val="20"/>
          <w:szCs w:val="20"/>
        </w:rPr>
      </w:pPr>
    </w:p>
    <w:p w:rsidR="00B10037" w:rsidRPr="00AA34D5" w:rsidRDefault="00B10037" w:rsidP="00AA34D5">
      <w:pPr>
        <w:pStyle w:val="Sinespaciado"/>
        <w:rPr>
          <w:rFonts w:ascii="Verdana" w:hAnsi="Verdana"/>
          <w:sz w:val="20"/>
          <w:szCs w:val="20"/>
        </w:rPr>
      </w:pPr>
    </w:p>
    <w:p w:rsidR="00AA34D5" w:rsidRPr="00AA34D5" w:rsidRDefault="00FF6E29" w:rsidP="00AA34D5">
      <w:pPr>
        <w:pStyle w:val="Sinespaciado"/>
        <w:rPr>
          <w:rFonts w:ascii="Verdana" w:hAnsi="Verdana" w:cs="Cambria Math"/>
          <w:b/>
          <w:bCs/>
          <w:sz w:val="20"/>
          <w:szCs w:val="20"/>
          <w:lang w:val="es-ES"/>
        </w:rPr>
      </w:pPr>
      <w:r w:rsidRPr="00AA34D5">
        <w:rPr>
          <w:rFonts w:ascii="Verdana" w:hAnsi="Verdana"/>
          <w:b/>
          <w:bCs/>
          <w:sz w:val="20"/>
          <w:szCs w:val="20"/>
          <w:lang w:val="es-ES"/>
        </w:rPr>
        <w:t xml:space="preserve">Conjunto vacio </w:t>
      </w:r>
      <w:r w:rsidRPr="00AA34D5">
        <w:rPr>
          <w:rFonts w:ascii="Verdana" w:hAnsi="Cambria Math" w:cs="Cambria Math"/>
          <w:b/>
          <w:bCs/>
          <w:sz w:val="20"/>
          <w:szCs w:val="20"/>
          <w:lang w:val="es-ES"/>
        </w:rPr>
        <w:t>∅</w:t>
      </w:r>
    </w:p>
    <w:p w:rsidR="00AA34D5" w:rsidRPr="00AA34D5" w:rsidRDefault="00B10037" w:rsidP="00AA34D5">
      <w:pPr>
        <w:pStyle w:val="Sinespaciado"/>
        <w:ind w:firstLine="708"/>
        <w:rPr>
          <w:rFonts w:ascii="Verdana" w:hAnsi="Verdana"/>
          <w:sz w:val="20"/>
          <w:szCs w:val="20"/>
          <w:lang w:val="es-ES"/>
        </w:rPr>
      </w:pPr>
      <w:r w:rsidRPr="00AA34D5">
        <w:rPr>
          <w:rFonts w:ascii="Verdana" w:hAnsi="Verdana"/>
          <w:sz w:val="20"/>
          <w:szCs w:val="20"/>
          <w:lang w:val="es-ES"/>
        </w:rPr>
        <w:t>Es un conjunto especial que corresponde a cero en las matemáticas normales.</w:t>
      </w:r>
      <w:r w:rsidR="00AA34D5" w:rsidRPr="00AA34D5">
        <w:rPr>
          <w:rFonts w:ascii="Verdana" w:hAnsi="Verdana"/>
          <w:sz w:val="20"/>
          <w:szCs w:val="20"/>
          <w:lang w:val="es-ES"/>
        </w:rPr>
        <w:t xml:space="preserve"> T</w:t>
      </w:r>
      <w:r w:rsidRPr="00AA34D5">
        <w:rPr>
          <w:rFonts w:ascii="Verdana" w:hAnsi="Verdana"/>
          <w:sz w:val="20"/>
          <w:szCs w:val="20"/>
          <w:lang w:val="es-ES"/>
        </w:rPr>
        <w:t xml:space="preserve">iene </w:t>
      </w:r>
      <w:r w:rsidRPr="00AA34D5">
        <w:rPr>
          <w:rFonts w:ascii="Verdana" w:hAnsi="Verdana"/>
          <w:sz w:val="20"/>
          <w:szCs w:val="20"/>
          <w:lang w:val="es-ES"/>
        </w:rPr>
        <w:t>la propiedad de ser un subconjunto de cualquier otro conjunto.</w:t>
      </w:r>
      <w:r w:rsidR="00AA34D5" w:rsidRPr="00AA34D5">
        <w:rPr>
          <w:rFonts w:ascii="Verdana" w:hAnsi="Verdana"/>
          <w:sz w:val="20"/>
          <w:szCs w:val="20"/>
          <w:lang w:val="es-ES"/>
        </w:rPr>
        <w:t xml:space="preserve"> </w:t>
      </w:r>
    </w:p>
    <w:p w:rsidR="00000000" w:rsidRPr="00AA34D5" w:rsidRDefault="00B10037" w:rsidP="00AA34D5">
      <w:pPr>
        <w:pStyle w:val="Sinespaciado"/>
        <w:rPr>
          <w:rFonts w:ascii="Verdana" w:hAnsi="Verdana"/>
          <w:sz w:val="20"/>
          <w:szCs w:val="20"/>
        </w:rPr>
      </w:pPr>
      <w:r w:rsidRPr="00AA34D5">
        <w:rPr>
          <w:rFonts w:ascii="Verdana" w:hAnsi="Verdana"/>
          <w:sz w:val="20"/>
          <w:szCs w:val="20"/>
          <w:lang w:val="es-ES"/>
        </w:rPr>
        <w:t xml:space="preserve">Dos identidades que involucran al conjunto </w:t>
      </w:r>
      <w:r w:rsidR="00AA34D5" w:rsidRPr="00AA34D5">
        <w:rPr>
          <w:rFonts w:ascii="Verdana" w:hAnsi="Verdana"/>
          <w:sz w:val="20"/>
          <w:szCs w:val="20"/>
          <w:lang w:val="es-ES"/>
        </w:rPr>
        <w:t>vacio:</w:t>
      </w:r>
    </w:p>
    <w:p w:rsidR="00000000" w:rsidRPr="00AA34D5" w:rsidRDefault="00B10037" w:rsidP="00AA34D5">
      <w:pPr>
        <w:pStyle w:val="Sinespaciado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AA34D5">
        <w:rPr>
          <w:rFonts w:ascii="Verdana" w:hAnsi="Cambria Math"/>
          <w:sz w:val="20"/>
          <w:szCs w:val="20"/>
          <w:lang w:val="es-ES"/>
        </w:rPr>
        <w:t>∅</w:t>
      </w:r>
      <w:r w:rsidRPr="00AA34D5">
        <w:rPr>
          <w:rFonts w:ascii="Verdana" w:hAnsi="Verdana"/>
          <w:sz w:val="20"/>
          <w:szCs w:val="20"/>
          <w:lang w:val="es-ES"/>
        </w:rPr>
        <w:t xml:space="preserve"> </w:t>
      </w:r>
      <w:r w:rsidRPr="00AA34D5">
        <w:rPr>
          <w:rFonts w:ascii="Cambria Math" w:hAnsi="Cambria Math"/>
          <w:sz w:val="20"/>
          <w:szCs w:val="20"/>
          <w:lang w:val="es-ES"/>
        </w:rPr>
        <w:t>∪</w:t>
      </w:r>
      <w:r w:rsidRPr="00AA34D5">
        <w:rPr>
          <w:rFonts w:ascii="Verdana" w:hAnsi="Verdana"/>
          <w:sz w:val="20"/>
          <w:szCs w:val="20"/>
          <w:lang w:val="es-ES"/>
        </w:rPr>
        <w:t xml:space="preserve"> A = A</w:t>
      </w:r>
    </w:p>
    <w:p w:rsidR="00000000" w:rsidRPr="00AA34D5" w:rsidRDefault="00B10037" w:rsidP="00AA34D5">
      <w:pPr>
        <w:pStyle w:val="Sinespaciado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AA34D5">
        <w:rPr>
          <w:rFonts w:ascii="Verdana" w:hAnsi="Cambria Math"/>
          <w:sz w:val="20"/>
          <w:szCs w:val="20"/>
          <w:lang w:val="es-ES"/>
        </w:rPr>
        <w:t>∅</w:t>
      </w:r>
      <w:r w:rsidRPr="00AA34D5">
        <w:rPr>
          <w:rFonts w:ascii="Verdana" w:hAnsi="Verdana"/>
          <w:sz w:val="20"/>
          <w:szCs w:val="20"/>
          <w:lang w:val="es-ES"/>
        </w:rPr>
        <w:t xml:space="preserve"> </w:t>
      </w:r>
      <w:r w:rsidRPr="00AA34D5">
        <w:rPr>
          <w:rFonts w:ascii="Cambria Math" w:hAnsi="Cambria Math"/>
          <w:sz w:val="20"/>
          <w:szCs w:val="20"/>
          <w:lang w:val="es-ES"/>
        </w:rPr>
        <w:t>∩</w:t>
      </w:r>
      <w:r w:rsidRPr="00AA34D5">
        <w:rPr>
          <w:rFonts w:ascii="Verdana" w:hAnsi="Verdana"/>
          <w:sz w:val="20"/>
          <w:szCs w:val="20"/>
          <w:lang w:val="es-ES"/>
        </w:rPr>
        <w:t xml:space="preserve"> A = </w:t>
      </w:r>
      <w:r w:rsidRPr="00AA34D5">
        <w:rPr>
          <w:rFonts w:ascii="Verdana" w:hAnsi="Cambria Math"/>
          <w:sz w:val="20"/>
          <w:szCs w:val="20"/>
          <w:lang w:val="es-ES"/>
        </w:rPr>
        <w:t>∅</w:t>
      </w:r>
    </w:p>
    <w:p w:rsidR="00AA34D5" w:rsidRDefault="00AA34D5" w:rsidP="00AA34D5">
      <w:pPr>
        <w:pStyle w:val="Sinespaciado"/>
        <w:ind w:left="360"/>
      </w:pPr>
    </w:p>
    <w:p w:rsidR="00B10037" w:rsidRPr="00FF6E29" w:rsidRDefault="00B10037" w:rsidP="00AA34D5">
      <w:pPr>
        <w:pStyle w:val="Sinespaciado"/>
        <w:ind w:left="360"/>
      </w:pPr>
    </w:p>
    <w:p w:rsidR="00FF6E29" w:rsidRPr="00AA34D5" w:rsidRDefault="00FF6E29" w:rsidP="00AA34D5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AA34D5">
        <w:rPr>
          <w:rFonts w:ascii="Verdana" w:hAnsi="Verdana"/>
          <w:b/>
          <w:sz w:val="20"/>
          <w:szCs w:val="20"/>
          <w:lang w:val="es-ES"/>
        </w:rPr>
        <w:t>Operadores lógicos</w:t>
      </w:r>
    </w:p>
    <w:p w:rsidR="00000000" w:rsidRPr="00AA34D5" w:rsidRDefault="00B10037" w:rsidP="00AA34D5">
      <w:pPr>
        <w:pStyle w:val="Sinespaciado"/>
        <w:rPr>
          <w:rFonts w:ascii="Verdana" w:hAnsi="Verdana"/>
          <w:sz w:val="20"/>
          <w:szCs w:val="20"/>
        </w:rPr>
      </w:pPr>
      <w:r w:rsidRPr="00AA34D5">
        <w:rPr>
          <w:rFonts w:ascii="Verdana" w:hAnsi="Verdana"/>
          <w:sz w:val="20"/>
          <w:szCs w:val="20"/>
          <w:lang w:val="es-ES"/>
        </w:rPr>
        <w:t xml:space="preserve">Los operadores matemáticos </w:t>
      </w:r>
      <w:r w:rsidR="00AA34D5" w:rsidRPr="00AA34D5">
        <w:rPr>
          <w:rFonts w:ascii="Verdana" w:hAnsi="Verdana"/>
          <w:sz w:val="20"/>
          <w:szCs w:val="20"/>
          <w:lang w:val="es-ES"/>
        </w:rPr>
        <w:t>equivalentes:</w:t>
      </w:r>
    </w:p>
    <w:p w:rsidR="00000000" w:rsidRPr="00AA34D5" w:rsidRDefault="00B10037" w:rsidP="00AA34D5">
      <w:pPr>
        <w:pStyle w:val="Sinespaciado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AA34D5">
        <w:rPr>
          <w:rFonts w:ascii="Cambria Math" w:hAnsi="Cambria Math"/>
          <w:sz w:val="20"/>
          <w:szCs w:val="20"/>
          <w:lang w:val="es-ES"/>
        </w:rPr>
        <w:t>∧</w:t>
      </w:r>
      <w:r w:rsidRPr="00AA34D5">
        <w:rPr>
          <w:rFonts w:ascii="Verdana" w:hAnsi="Verdana"/>
          <w:sz w:val="20"/>
          <w:szCs w:val="20"/>
          <w:lang w:val="es-ES"/>
        </w:rPr>
        <w:t xml:space="preserve"> = y</w:t>
      </w:r>
    </w:p>
    <w:p w:rsidR="00000000" w:rsidRPr="00AA34D5" w:rsidRDefault="00B10037" w:rsidP="00AA34D5">
      <w:pPr>
        <w:pStyle w:val="Sinespaciado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AA34D5">
        <w:rPr>
          <w:rFonts w:ascii="Cambria Math" w:hAnsi="Cambria Math"/>
          <w:sz w:val="20"/>
          <w:szCs w:val="20"/>
          <w:lang w:val="es-ES"/>
        </w:rPr>
        <w:t>∨</w:t>
      </w:r>
      <w:r w:rsidRPr="00AA34D5">
        <w:rPr>
          <w:rFonts w:ascii="Verdana" w:hAnsi="Verdana"/>
          <w:sz w:val="20"/>
          <w:szCs w:val="20"/>
          <w:lang w:val="es-ES"/>
        </w:rPr>
        <w:t xml:space="preserve"> = o</w:t>
      </w:r>
    </w:p>
    <w:p w:rsidR="00000000" w:rsidRPr="00AA34D5" w:rsidRDefault="00B10037" w:rsidP="00AA34D5">
      <w:pPr>
        <w:pStyle w:val="Sinespaciado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AA34D5">
        <w:rPr>
          <w:rFonts w:ascii="Verdana" w:hAnsi="Verdana"/>
          <w:sz w:val="20"/>
          <w:szCs w:val="20"/>
          <w:lang w:val="es-ES"/>
        </w:rPr>
        <w:t>¬ = no (negación)</w:t>
      </w:r>
    </w:p>
    <w:p w:rsidR="00000000" w:rsidRPr="00AA34D5" w:rsidRDefault="00B10037" w:rsidP="00AA34D5">
      <w:pPr>
        <w:pStyle w:val="Sinespaciado"/>
        <w:numPr>
          <w:ilvl w:val="0"/>
          <w:numId w:val="28"/>
        </w:numPr>
        <w:rPr>
          <w:rFonts w:ascii="Verdana" w:hAnsi="Verdana"/>
          <w:sz w:val="20"/>
          <w:szCs w:val="20"/>
          <w:lang w:val="es-ES"/>
        </w:rPr>
      </w:pPr>
      <w:r w:rsidRPr="00AA34D5">
        <w:rPr>
          <w:rFonts w:ascii="Cambria Math" w:hAnsi="Cambria Math"/>
          <w:sz w:val="20"/>
          <w:szCs w:val="20"/>
          <w:lang w:val="es-ES"/>
        </w:rPr>
        <w:t>⇒</w:t>
      </w:r>
      <w:r w:rsidRPr="00AA34D5">
        <w:rPr>
          <w:rFonts w:ascii="Verdana" w:hAnsi="Verdana"/>
          <w:sz w:val="20"/>
          <w:szCs w:val="20"/>
          <w:lang w:val="es-ES"/>
        </w:rPr>
        <w:t xml:space="preserve"> = implica</w:t>
      </w:r>
    </w:p>
    <w:p w:rsidR="00B10037" w:rsidRPr="00AA34D5" w:rsidRDefault="00B10037" w:rsidP="00AA34D5">
      <w:pPr>
        <w:pStyle w:val="Sinespaciado"/>
        <w:rPr>
          <w:rFonts w:ascii="Verdana" w:hAnsi="Verdana"/>
          <w:sz w:val="20"/>
          <w:szCs w:val="20"/>
        </w:rPr>
      </w:pPr>
    </w:p>
    <w:p w:rsidR="00000000" w:rsidRPr="00AA34D5" w:rsidRDefault="00B10037" w:rsidP="00AA34D5">
      <w:pPr>
        <w:pStyle w:val="Sinespaciado"/>
        <w:rPr>
          <w:rFonts w:ascii="Verdana" w:hAnsi="Verdana" w:cs="Cambria Math"/>
          <w:bCs/>
          <w:sz w:val="20"/>
          <w:szCs w:val="20"/>
        </w:rPr>
      </w:pPr>
      <w:r w:rsidRPr="00AA34D5">
        <w:rPr>
          <w:rFonts w:ascii="Verdana" w:hAnsi="Verdana" w:cs="Cambria Math"/>
          <w:bCs/>
          <w:sz w:val="20"/>
          <w:szCs w:val="20"/>
          <w:lang w:val="es-ES"/>
        </w:rPr>
        <w:t>Cuantificación universal</w:t>
      </w:r>
      <w:r w:rsidRPr="00AA34D5">
        <w:rPr>
          <w:rFonts w:ascii="Verdana" w:hAnsi="Verdana" w:cs="Cambria Math"/>
          <w:bCs/>
          <w:sz w:val="20"/>
          <w:szCs w:val="20"/>
          <w:lang w:val="es-ES"/>
        </w:rPr>
        <w:t>: es una forma de elaborar un planteamiento acerca de los elementos de un conjunto que resulta verdadero para cualquier miembro del conjunto</w:t>
      </w:r>
      <w:r w:rsidR="00AA34D5" w:rsidRPr="00AA34D5">
        <w:rPr>
          <w:rFonts w:ascii="Verdana" w:hAnsi="Verdana" w:cs="Cambria Math"/>
          <w:bCs/>
          <w:sz w:val="20"/>
          <w:szCs w:val="20"/>
          <w:lang w:val="es-ES"/>
        </w:rPr>
        <w:t>.</w:t>
      </w:r>
      <w:r w:rsidR="00AA34D5" w:rsidRPr="00AA34D5">
        <w:rPr>
          <w:rFonts w:ascii="Verdana" w:hAnsi="Verdana" w:cs="Cambria Math"/>
          <w:bCs/>
          <w:sz w:val="20"/>
          <w:szCs w:val="20"/>
        </w:rPr>
        <w:t xml:space="preserve"> </w:t>
      </w:r>
      <w:r w:rsidRPr="00AA34D5">
        <w:rPr>
          <w:rFonts w:ascii="Verdana" w:hAnsi="Verdana" w:cs="Cambria Math"/>
          <w:bCs/>
          <w:sz w:val="20"/>
          <w:szCs w:val="20"/>
          <w:lang w:val="es-ES"/>
        </w:rPr>
        <w:t xml:space="preserve">Se utiliza el símbolo </w:t>
      </w:r>
      <w:r w:rsidRPr="00AA34D5">
        <w:rPr>
          <w:rFonts w:ascii="Cambria Math" w:hAnsi="Cambria Math" w:cs="Cambria Math"/>
          <w:bCs/>
          <w:sz w:val="20"/>
          <w:szCs w:val="20"/>
          <w:lang w:val="es-ES"/>
        </w:rPr>
        <w:t>∀</w:t>
      </w:r>
    </w:p>
    <w:p w:rsidR="00000000" w:rsidRPr="00AA34D5" w:rsidRDefault="00B10037" w:rsidP="00AA34D5">
      <w:pPr>
        <w:pStyle w:val="Sinespaciado"/>
        <w:rPr>
          <w:rFonts w:ascii="Verdana" w:hAnsi="Verdana" w:cs="Cambria Math"/>
          <w:bCs/>
          <w:sz w:val="20"/>
          <w:szCs w:val="20"/>
          <w:lang w:val="es-ES"/>
        </w:rPr>
      </w:pPr>
      <w:proofErr w:type="gramStart"/>
      <w:r w:rsidRPr="00AA34D5">
        <w:rPr>
          <w:rFonts w:ascii="Verdana" w:hAnsi="Verdana" w:cs="Cambria Math"/>
          <w:bCs/>
          <w:iCs/>
          <w:sz w:val="20"/>
          <w:szCs w:val="20"/>
          <w:lang w:val="es-ES"/>
        </w:rPr>
        <w:t>Ejemplo</w:t>
      </w:r>
      <w:r w:rsidRPr="00AA34D5">
        <w:rPr>
          <w:rFonts w:ascii="Verdana" w:hAnsi="Verdana" w:cs="Cambria Math"/>
          <w:bCs/>
          <w:sz w:val="20"/>
          <w:szCs w:val="20"/>
          <w:lang w:val="es-ES"/>
        </w:rPr>
        <w:t xml:space="preserve"> :</w:t>
      </w:r>
      <w:proofErr w:type="gramEnd"/>
      <w:r w:rsidRPr="00AA34D5">
        <w:rPr>
          <w:rFonts w:ascii="Verdana" w:hAnsi="Verdana" w:cs="Cambria Math"/>
          <w:bCs/>
          <w:sz w:val="20"/>
          <w:szCs w:val="20"/>
          <w:lang w:val="es-ES"/>
        </w:rPr>
        <w:t xml:space="preserve"> </w:t>
      </w:r>
      <w:r w:rsidRPr="00AA34D5">
        <w:rPr>
          <w:rFonts w:ascii="Cambria Math" w:hAnsi="Cambria Math" w:cs="Cambria Math"/>
          <w:bCs/>
          <w:sz w:val="20"/>
          <w:szCs w:val="20"/>
          <w:lang w:val="es-ES"/>
        </w:rPr>
        <w:t>∀</w:t>
      </w:r>
      <w:proofErr w:type="spellStart"/>
      <w:r w:rsidRPr="00AA34D5">
        <w:rPr>
          <w:rFonts w:ascii="Verdana" w:hAnsi="Verdana" w:cs="Cambria Math"/>
          <w:bCs/>
          <w:sz w:val="20"/>
          <w:szCs w:val="20"/>
          <w:lang w:val="es-ES"/>
        </w:rPr>
        <w:t>ij,</w:t>
      </w:r>
      <w:r w:rsidRPr="00AA34D5">
        <w:rPr>
          <w:rFonts w:ascii="Verdana" w:hAnsi="Cambria Math" w:cs="Cambria Math"/>
          <w:bCs/>
          <w:sz w:val="20"/>
          <w:szCs w:val="20"/>
          <w:lang w:val="es-ES"/>
        </w:rPr>
        <w:t>ℕ</w:t>
      </w:r>
      <w:r w:rsidRPr="00AA34D5">
        <w:rPr>
          <w:rFonts w:ascii="Verdana" w:hAnsi="Verdana" w:cs="Cambria Math"/>
          <w:bCs/>
          <w:sz w:val="20"/>
          <w:szCs w:val="20"/>
          <w:lang w:val="es-ES"/>
        </w:rPr>
        <w:t>•i</w:t>
      </w:r>
      <w:proofErr w:type="spellEnd"/>
      <w:r w:rsidRPr="00AA34D5">
        <w:rPr>
          <w:rFonts w:ascii="Verdana" w:hAnsi="Verdana" w:cs="Cambria Math"/>
          <w:bCs/>
          <w:sz w:val="20"/>
          <w:szCs w:val="20"/>
          <w:lang w:val="es-ES"/>
        </w:rPr>
        <w:t xml:space="preserve"> &gt; j </w:t>
      </w:r>
      <w:r w:rsidRPr="00AA34D5">
        <w:rPr>
          <w:rFonts w:ascii="Cambria Math" w:hAnsi="Cambria Math" w:cs="Cambria Math"/>
          <w:bCs/>
          <w:sz w:val="20"/>
          <w:szCs w:val="20"/>
          <w:lang w:val="es-ES"/>
        </w:rPr>
        <w:t>⇒</w:t>
      </w:r>
      <w:r w:rsidRPr="00AA34D5">
        <w:rPr>
          <w:rFonts w:ascii="Verdana" w:hAnsi="Verdana" w:cs="Cambria Math"/>
          <w:bCs/>
          <w:sz w:val="20"/>
          <w:szCs w:val="20"/>
          <w:lang w:val="es-ES"/>
        </w:rPr>
        <w:t xml:space="preserve"> i² &gt; j²  para cada par de valores en el </w:t>
      </w:r>
      <w:r w:rsidRPr="00AA34D5">
        <w:rPr>
          <w:rFonts w:ascii="Verdana" w:hAnsi="Verdana" w:cs="Cambria Math"/>
          <w:bCs/>
          <w:sz w:val="20"/>
          <w:szCs w:val="20"/>
          <w:lang w:val="es-ES"/>
        </w:rPr>
        <w:t xml:space="preserve">conjunto de los naturales, si i es mayor a j, entonces i² es mayor que j². </w:t>
      </w:r>
    </w:p>
    <w:p w:rsidR="00AA34D5" w:rsidRDefault="00AA34D5" w:rsidP="00AA34D5">
      <w:pPr>
        <w:pStyle w:val="Sinespaciado"/>
        <w:rPr>
          <w:rFonts w:ascii="Verdana" w:hAnsi="Verdana" w:cs="Cambria Math"/>
          <w:bCs/>
          <w:sz w:val="20"/>
          <w:szCs w:val="20"/>
        </w:rPr>
      </w:pPr>
    </w:p>
    <w:p w:rsidR="00B10037" w:rsidRPr="00FF6E29" w:rsidRDefault="00B10037" w:rsidP="00AA34D5">
      <w:pPr>
        <w:pStyle w:val="Sinespaciado"/>
        <w:rPr>
          <w:rFonts w:ascii="Verdana" w:hAnsi="Verdana" w:cs="Cambria Math"/>
          <w:bCs/>
          <w:sz w:val="20"/>
          <w:szCs w:val="20"/>
        </w:rPr>
      </w:pPr>
    </w:p>
    <w:p w:rsidR="00FF6E29" w:rsidRPr="00F06A06" w:rsidRDefault="00FF6E29" w:rsidP="00F06A06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F06A06">
        <w:rPr>
          <w:rFonts w:ascii="Verdana" w:hAnsi="Verdana"/>
          <w:b/>
          <w:sz w:val="20"/>
          <w:szCs w:val="20"/>
          <w:lang w:val="es-ES"/>
        </w:rPr>
        <w:t>Sucesiones</w:t>
      </w:r>
    </w:p>
    <w:p w:rsidR="00F06A06" w:rsidRPr="00F06A06" w:rsidRDefault="00F06A06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F06A06">
        <w:rPr>
          <w:rFonts w:ascii="Verdana" w:hAnsi="Verdana"/>
          <w:sz w:val="20"/>
          <w:szCs w:val="20"/>
          <w:lang w:val="es-ES"/>
        </w:rPr>
        <w:t>Es una e</w:t>
      </w:r>
      <w:r w:rsidR="00B10037" w:rsidRPr="00F06A06">
        <w:rPr>
          <w:rFonts w:ascii="Verdana" w:hAnsi="Verdana"/>
          <w:sz w:val="20"/>
          <w:szCs w:val="20"/>
          <w:lang w:val="es-ES"/>
        </w:rPr>
        <w:t>structura matemática que modela el hecho de que sus elementos están ordenados.</w:t>
      </w:r>
    </w:p>
    <w:p w:rsidR="00000000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  <w:lang w:val="es-ES"/>
        </w:rPr>
      </w:pPr>
      <w:r w:rsidRPr="00F06A06">
        <w:rPr>
          <w:rFonts w:ascii="Verdana" w:hAnsi="Verdana"/>
          <w:sz w:val="20"/>
          <w:szCs w:val="20"/>
          <w:lang w:val="es-ES"/>
        </w:rPr>
        <w:t>Una sucesión s es un conjunto de pares cuyos elementos varían de 1 al elemento de mayo</w:t>
      </w:r>
      <w:r w:rsidR="00F06A06" w:rsidRPr="00F06A06">
        <w:rPr>
          <w:rFonts w:ascii="Verdana" w:hAnsi="Verdana"/>
          <w:sz w:val="20"/>
          <w:szCs w:val="20"/>
          <w:lang w:val="es-ES"/>
        </w:rPr>
        <w:t>r número</w:t>
      </w:r>
      <w:r w:rsidRPr="00F06A06">
        <w:rPr>
          <w:rFonts w:ascii="Verdana" w:hAnsi="Verdana"/>
          <w:sz w:val="20"/>
          <w:szCs w:val="20"/>
          <w:lang w:val="es-ES"/>
        </w:rPr>
        <w:t>:</w:t>
      </w:r>
      <w:r w:rsidR="00F06A06" w:rsidRPr="00F06A06">
        <w:rPr>
          <w:rFonts w:ascii="Verdana" w:hAnsi="Verdana"/>
          <w:sz w:val="20"/>
          <w:szCs w:val="20"/>
          <w:lang w:val="es-ES"/>
        </w:rPr>
        <w:t xml:space="preserve"> </w:t>
      </w:r>
      <w:r w:rsidRPr="00F06A06">
        <w:rPr>
          <w:rFonts w:ascii="Verdana" w:hAnsi="Verdana"/>
          <w:sz w:val="20"/>
          <w:szCs w:val="20"/>
          <w:lang w:val="es-ES"/>
        </w:rPr>
        <w:t xml:space="preserve"> {(1,A),(2,F),(3,B)}</w:t>
      </w:r>
    </w:p>
    <w:p w:rsidR="00F06A06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F06A06">
        <w:rPr>
          <w:rFonts w:ascii="Verdana" w:hAnsi="Verdana"/>
          <w:sz w:val="20"/>
          <w:szCs w:val="20"/>
          <w:lang w:val="es-ES"/>
        </w:rPr>
        <w:t xml:space="preserve">La colección de los primeros elementos de los pares se </w:t>
      </w:r>
      <w:r w:rsidR="00F06A06" w:rsidRPr="00F06A06">
        <w:rPr>
          <w:rFonts w:ascii="Verdana" w:hAnsi="Verdana"/>
          <w:sz w:val="20"/>
          <w:szCs w:val="20"/>
          <w:lang w:val="es-ES"/>
        </w:rPr>
        <w:t>conoce</w:t>
      </w:r>
      <w:r w:rsidRPr="00F06A06">
        <w:rPr>
          <w:rFonts w:ascii="Verdana" w:hAnsi="Verdana"/>
          <w:sz w:val="20"/>
          <w:szCs w:val="20"/>
          <w:lang w:val="es-ES"/>
        </w:rPr>
        <w:t xml:space="preserve"> como </w:t>
      </w:r>
      <w:r w:rsidRPr="00F06A06">
        <w:rPr>
          <w:rFonts w:ascii="Verdana" w:hAnsi="Verdana"/>
          <w:iCs/>
          <w:sz w:val="20"/>
          <w:szCs w:val="20"/>
          <w:lang w:val="es-ES"/>
        </w:rPr>
        <w:t>dominio de la sucesión</w:t>
      </w:r>
      <w:r w:rsidRPr="00F06A06">
        <w:rPr>
          <w:rFonts w:ascii="Verdana" w:hAnsi="Verdana"/>
          <w:sz w:val="20"/>
          <w:szCs w:val="20"/>
          <w:lang w:val="es-ES"/>
        </w:rPr>
        <w:t>.</w:t>
      </w:r>
    </w:p>
    <w:p w:rsidR="00000000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F06A06">
        <w:rPr>
          <w:rFonts w:ascii="Verdana" w:hAnsi="Verdana"/>
          <w:sz w:val="20"/>
          <w:szCs w:val="20"/>
          <w:lang w:val="es-ES"/>
        </w:rPr>
        <w:t xml:space="preserve">La colección de los segundos elementos se </w:t>
      </w:r>
      <w:r w:rsidR="00F06A06" w:rsidRPr="00F06A06">
        <w:rPr>
          <w:rFonts w:ascii="Verdana" w:hAnsi="Verdana"/>
          <w:sz w:val="20"/>
          <w:szCs w:val="20"/>
          <w:lang w:val="es-ES"/>
        </w:rPr>
        <w:t>conoce</w:t>
      </w:r>
      <w:r w:rsidRPr="00F06A06">
        <w:rPr>
          <w:rFonts w:ascii="Verdana" w:hAnsi="Verdana"/>
          <w:sz w:val="20"/>
          <w:szCs w:val="20"/>
          <w:lang w:val="es-ES"/>
        </w:rPr>
        <w:t xml:space="preserve"> como </w:t>
      </w:r>
      <w:r w:rsidRPr="00F06A06">
        <w:rPr>
          <w:rFonts w:ascii="Verdana" w:hAnsi="Verdana"/>
          <w:iCs/>
          <w:sz w:val="20"/>
          <w:szCs w:val="20"/>
          <w:lang w:val="es-ES"/>
        </w:rPr>
        <w:t>intervalo de la sucesión</w:t>
      </w:r>
      <w:r w:rsidRPr="00F06A06">
        <w:rPr>
          <w:rFonts w:ascii="Verdana" w:hAnsi="Verdana"/>
          <w:sz w:val="20"/>
          <w:szCs w:val="20"/>
          <w:lang w:val="es-ES"/>
        </w:rPr>
        <w:t>.</w:t>
      </w:r>
    </w:p>
    <w:p w:rsidR="00000000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F06A06">
        <w:rPr>
          <w:rFonts w:ascii="Verdana" w:hAnsi="Verdana"/>
          <w:sz w:val="20"/>
          <w:szCs w:val="20"/>
          <w:lang w:val="es-ES"/>
        </w:rPr>
        <w:t xml:space="preserve">Otra forma de </w:t>
      </w:r>
      <w:r w:rsidR="00F06A06" w:rsidRPr="00F06A06">
        <w:rPr>
          <w:rFonts w:ascii="Verdana" w:hAnsi="Verdana"/>
          <w:sz w:val="20"/>
          <w:szCs w:val="20"/>
          <w:lang w:val="es-ES"/>
        </w:rPr>
        <w:t>representar una sucesión</w:t>
      </w:r>
      <w:r w:rsidRPr="00F06A06">
        <w:rPr>
          <w:rFonts w:ascii="Verdana" w:hAnsi="Verdana"/>
          <w:sz w:val="20"/>
          <w:szCs w:val="20"/>
          <w:lang w:val="es-ES"/>
        </w:rPr>
        <w:t xml:space="preserve">: </w:t>
      </w:r>
      <w:r w:rsidRPr="00F06A06">
        <w:rPr>
          <w:rFonts w:ascii="Verdana" w:hAnsi="Verdana"/>
          <w:sz w:val="20"/>
          <w:szCs w:val="20"/>
          <w:lang w:val="es-ES"/>
        </w:rPr>
        <w:t>&lt;A,F,B&gt;</w:t>
      </w:r>
    </w:p>
    <w:p w:rsidR="00000000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F06A06">
        <w:rPr>
          <w:rFonts w:ascii="Verdana" w:hAnsi="Verdana"/>
          <w:sz w:val="20"/>
          <w:szCs w:val="20"/>
          <w:lang w:val="es-ES"/>
        </w:rPr>
        <w:t xml:space="preserve">A diferencia de los conjuntos, la duplicación se permite en una secesión, por lo que su orden es </w:t>
      </w:r>
      <w:r w:rsidR="00F06A06" w:rsidRPr="00F06A06">
        <w:rPr>
          <w:rFonts w:ascii="Verdana" w:hAnsi="Verdana"/>
          <w:sz w:val="20"/>
          <w:szCs w:val="20"/>
          <w:lang w:val="es-ES"/>
        </w:rPr>
        <w:t xml:space="preserve">importante: </w:t>
      </w:r>
      <w:r w:rsidRPr="00F06A06">
        <w:rPr>
          <w:rFonts w:ascii="Verdana" w:hAnsi="Verdana"/>
          <w:sz w:val="20"/>
          <w:szCs w:val="20"/>
          <w:lang w:val="es-ES"/>
        </w:rPr>
        <w:t>&lt;A,F,B&gt; ≠ &lt;A,B,F&gt;</w:t>
      </w:r>
    </w:p>
    <w:p w:rsidR="00000000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F06A06">
        <w:rPr>
          <w:rFonts w:ascii="Verdana" w:hAnsi="Verdana"/>
          <w:sz w:val="20"/>
          <w:szCs w:val="20"/>
          <w:lang w:val="es-ES"/>
        </w:rPr>
        <w:t xml:space="preserve">La sucesión vacía se </w:t>
      </w:r>
      <w:r w:rsidR="00F06A06" w:rsidRPr="00F06A06">
        <w:rPr>
          <w:rFonts w:ascii="Verdana" w:hAnsi="Verdana"/>
          <w:sz w:val="20"/>
          <w:szCs w:val="20"/>
          <w:lang w:val="es-ES"/>
        </w:rPr>
        <w:t xml:space="preserve">representa: </w:t>
      </w:r>
      <w:r w:rsidRPr="00F06A06">
        <w:rPr>
          <w:rFonts w:ascii="Verdana" w:hAnsi="Verdana"/>
          <w:sz w:val="20"/>
          <w:szCs w:val="20"/>
          <w:lang w:val="es-ES"/>
        </w:rPr>
        <w:t>&lt;&gt;</w:t>
      </w:r>
    </w:p>
    <w:p w:rsidR="00000000" w:rsidRPr="00F06A06" w:rsidRDefault="00B10037" w:rsidP="00F06A06">
      <w:pPr>
        <w:pStyle w:val="Sinespaciado"/>
        <w:numPr>
          <w:ilvl w:val="0"/>
          <w:numId w:val="27"/>
        </w:numPr>
        <w:rPr>
          <w:rFonts w:ascii="Verdana" w:hAnsi="Verdana"/>
          <w:iCs/>
          <w:sz w:val="20"/>
          <w:szCs w:val="20"/>
          <w:lang w:val="es-ES"/>
        </w:rPr>
      </w:pPr>
      <w:r w:rsidRPr="00F06A06">
        <w:rPr>
          <w:rFonts w:ascii="Verdana" w:hAnsi="Verdana"/>
          <w:sz w:val="20"/>
          <w:szCs w:val="20"/>
          <w:lang w:val="es-ES"/>
        </w:rPr>
        <w:t>Cuando se emplea una sucesión en un estado, se de</w:t>
      </w:r>
      <w:r w:rsidRPr="00F06A06">
        <w:rPr>
          <w:rFonts w:ascii="Verdana" w:hAnsi="Verdana"/>
          <w:sz w:val="20"/>
          <w:szCs w:val="20"/>
          <w:lang w:val="es-ES"/>
        </w:rPr>
        <w:t xml:space="preserve">be designar mediante la palabra </w:t>
      </w:r>
      <w:proofErr w:type="spellStart"/>
      <w:r w:rsidRPr="00F06A06">
        <w:rPr>
          <w:rFonts w:ascii="Verdana" w:hAnsi="Verdana"/>
          <w:iCs/>
          <w:sz w:val="20"/>
          <w:szCs w:val="20"/>
          <w:lang w:val="es-ES"/>
        </w:rPr>
        <w:t>seq</w:t>
      </w:r>
      <w:proofErr w:type="spellEnd"/>
      <w:r w:rsidRPr="00F06A06">
        <w:rPr>
          <w:rFonts w:ascii="Verdana" w:hAnsi="Verdana"/>
          <w:iCs/>
          <w:sz w:val="20"/>
          <w:szCs w:val="20"/>
          <w:lang w:val="es-ES"/>
        </w:rPr>
        <w:t xml:space="preserve">. </w:t>
      </w:r>
    </w:p>
    <w:p w:rsidR="00F06A06" w:rsidRDefault="00F06A06" w:rsidP="00F06A06">
      <w:pPr>
        <w:pStyle w:val="Sinespaciado"/>
      </w:pPr>
    </w:p>
    <w:p w:rsidR="00B10037" w:rsidRDefault="00B10037" w:rsidP="00F06A06">
      <w:pPr>
        <w:pStyle w:val="Sinespaciado"/>
      </w:pPr>
    </w:p>
    <w:p w:rsidR="00B10037" w:rsidRDefault="00B10037" w:rsidP="00F06A06">
      <w:pPr>
        <w:pStyle w:val="Sinespaciado"/>
      </w:pPr>
    </w:p>
    <w:p w:rsidR="00B10037" w:rsidRDefault="00B10037" w:rsidP="00F06A06">
      <w:pPr>
        <w:pStyle w:val="Sinespaciado"/>
      </w:pPr>
    </w:p>
    <w:p w:rsidR="00B10037" w:rsidRDefault="00B10037" w:rsidP="00F06A06">
      <w:pPr>
        <w:pStyle w:val="Sinespaciado"/>
      </w:pPr>
    </w:p>
    <w:p w:rsidR="00B10037" w:rsidRDefault="00B10037" w:rsidP="00F06A06">
      <w:pPr>
        <w:pStyle w:val="Sinespaciado"/>
      </w:pPr>
    </w:p>
    <w:p w:rsidR="00B10037" w:rsidRDefault="00B10037" w:rsidP="00F06A06">
      <w:pPr>
        <w:pStyle w:val="Sinespaciado"/>
      </w:pPr>
    </w:p>
    <w:p w:rsidR="00B10037" w:rsidRPr="00FF6E29" w:rsidRDefault="00B10037" w:rsidP="00F06A06">
      <w:pPr>
        <w:pStyle w:val="Sinespaciado"/>
      </w:pPr>
    </w:p>
    <w:p w:rsidR="00B10037" w:rsidRDefault="00B10037" w:rsidP="00546AAC">
      <w:pPr>
        <w:pStyle w:val="Sinespaciado"/>
        <w:rPr>
          <w:rFonts w:ascii="Verdana" w:hAnsi="Verdana"/>
          <w:b/>
          <w:sz w:val="20"/>
          <w:szCs w:val="20"/>
          <w:lang w:val="es-ES"/>
        </w:rPr>
      </w:pPr>
    </w:p>
    <w:p w:rsidR="00FF6E29" w:rsidRPr="00546AAC" w:rsidRDefault="00FF6E29" w:rsidP="00546AAC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546AAC">
        <w:rPr>
          <w:rFonts w:ascii="Verdana" w:hAnsi="Verdana"/>
          <w:b/>
          <w:sz w:val="20"/>
          <w:szCs w:val="20"/>
          <w:lang w:val="es-ES"/>
        </w:rPr>
        <w:lastRenderedPageBreak/>
        <w:t xml:space="preserve">Operadores de </w:t>
      </w:r>
      <w:r w:rsidR="00546AAC" w:rsidRPr="00546AAC">
        <w:rPr>
          <w:rFonts w:ascii="Verdana" w:hAnsi="Verdana"/>
          <w:b/>
          <w:sz w:val="20"/>
          <w:szCs w:val="20"/>
          <w:lang w:val="es-ES"/>
        </w:rPr>
        <w:t>Sucesión</w:t>
      </w:r>
    </w:p>
    <w:p w:rsidR="00000000" w:rsidRPr="00546AAC" w:rsidRDefault="00B10037" w:rsidP="00546AAC">
      <w:pPr>
        <w:pStyle w:val="Sinespaciado"/>
        <w:rPr>
          <w:rFonts w:ascii="Verdana" w:hAnsi="Verdana"/>
          <w:sz w:val="20"/>
          <w:szCs w:val="20"/>
          <w:lang w:val="es-ES"/>
        </w:rPr>
      </w:pPr>
      <w:r w:rsidRPr="00546AAC">
        <w:rPr>
          <w:rFonts w:ascii="Verdana" w:hAnsi="Verdana"/>
          <w:sz w:val="20"/>
          <w:szCs w:val="20"/>
          <w:lang w:val="es-ES"/>
        </w:rPr>
        <w:t>Los operadores son</w:t>
      </w:r>
      <w:r w:rsidRPr="00546AAC">
        <w:rPr>
          <w:rFonts w:ascii="Verdana" w:hAnsi="Verdana"/>
          <w:sz w:val="20"/>
          <w:szCs w:val="20"/>
          <w:lang w:val="es-ES"/>
        </w:rPr>
        <w:t>:</w:t>
      </w:r>
    </w:p>
    <w:p w:rsidR="00546AAC" w:rsidRPr="00546AAC" w:rsidRDefault="00546AAC" w:rsidP="00546AAC">
      <w:pPr>
        <w:pStyle w:val="Sinespaciado"/>
      </w:pPr>
    </w:p>
    <w:p w:rsidR="00000000" w:rsidRPr="00546AAC" w:rsidRDefault="00B10037" w:rsidP="00546AAC">
      <w:pPr>
        <w:pStyle w:val="Sinespaciado"/>
        <w:numPr>
          <w:ilvl w:val="0"/>
          <w:numId w:val="26"/>
        </w:numPr>
        <w:rPr>
          <w:rFonts w:ascii="Verdana" w:hAnsi="Verdana"/>
          <w:sz w:val="20"/>
          <w:szCs w:val="20"/>
        </w:rPr>
      </w:pPr>
      <w:proofErr w:type="gramStart"/>
      <w:r w:rsidRPr="00546AAC">
        <w:rPr>
          <w:rFonts w:ascii="Verdana" w:hAnsi="Lucida Sans Unicode" w:cs="Lucida Sans Unicode"/>
          <w:sz w:val="20"/>
          <w:szCs w:val="20"/>
          <w:lang w:val="es-ES"/>
        </w:rPr>
        <w:t>⌢</w:t>
      </w:r>
      <w:r w:rsidRPr="00546AAC">
        <w:rPr>
          <w:rFonts w:ascii="Verdana" w:hAnsi="Verdana"/>
          <w:sz w:val="20"/>
          <w:szCs w:val="20"/>
          <w:lang w:val="es-ES"/>
        </w:rPr>
        <w:t xml:space="preserve"> :</w:t>
      </w:r>
      <w:proofErr w:type="gramEnd"/>
      <w:r w:rsidRPr="00546AAC">
        <w:rPr>
          <w:rFonts w:ascii="Verdana" w:hAnsi="Verdana"/>
          <w:sz w:val="20"/>
          <w:szCs w:val="20"/>
          <w:lang w:val="es-ES"/>
        </w:rPr>
        <w:t xml:space="preserve"> concatenación.</w:t>
      </w:r>
    </w:p>
    <w:p w:rsidR="00000000" w:rsidRPr="00546AAC" w:rsidRDefault="00B10037" w:rsidP="00546AAC">
      <w:pPr>
        <w:pStyle w:val="Sinespaciado"/>
        <w:numPr>
          <w:ilvl w:val="1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 xml:space="preserve">&lt;1,6,2&gt; </w:t>
      </w:r>
      <w:r w:rsidRPr="00546AAC">
        <w:rPr>
          <w:rFonts w:ascii="Verdana" w:hAnsi="Lucida Sans Unicode" w:cs="Lucida Sans Unicode"/>
          <w:sz w:val="20"/>
          <w:szCs w:val="20"/>
          <w:lang w:val="es-ES"/>
        </w:rPr>
        <w:t>⌢</w:t>
      </w:r>
      <w:r w:rsidRPr="00546AAC">
        <w:rPr>
          <w:rFonts w:ascii="Verdana" w:hAnsi="Verdana"/>
          <w:sz w:val="20"/>
          <w:szCs w:val="20"/>
          <w:lang w:val="es-ES"/>
        </w:rPr>
        <w:t xml:space="preserve"> &lt;5,2,9&gt; = &lt;1,6,2,5,2,9&gt;</w:t>
      </w:r>
    </w:p>
    <w:p w:rsidR="00000000" w:rsidRPr="00546AAC" w:rsidRDefault="00B10037" w:rsidP="00546AAC">
      <w:pPr>
        <w:pStyle w:val="Sinespaciado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Cabeza</w:t>
      </w:r>
      <w:r w:rsidRPr="00546AAC">
        <w:rPr>
          <w:rFonts w:ascii="Verdana" w:hAnsi="Verdana"/>
          <w:sz w:val="20"/>
          <w:szCs w:val="20"/>
          <w:lang w:val="es-ES"/>
        </w:rPr>
        <w:t xml:space="preserve"> : extrae el primer elemento de una sucesión</w:t>
      </w:r>
    </w:p>
    <w:p w:rsidR="00000000" w:rsidRPr="00546AAC" w:rsidRDefault="00B10037" w:rsidP="00546AAC">
      <w:pPr>
        <w:pStyle w:val="Sinespaciado"/>
        <w:numPr>
          <w:ilvl w:val="1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Cabeza &lt;1,6,2,5,2,9&gt; = 1</w:t>
      </w:r>
    </w:p>
    <w:p w:rsidR="00000000" w:rsidRPr="00546AAC" w:rsidRDefault="00B10037" w:rsidP="00546AAC">
      <w:pPr>
        <w:pStyle w:val="Sinespaciado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Cola</w:t>
      </w:r>
      <w:r w:rsidRPr="00546AAC">
        <w:rPr>
          <w:rFonts w:ascii="Verdana" w:hAnsi="Verdana"/>
          <w:sz w:val="20"/>
          <w:szCs w:val="20"/>
          <w:lang w:val="es-ES"/>
        </w:rPr>
        <w:t xml:space="preserve"> : proporciona los últimos n-1 elementos</w:t>
      </w:r>
    </w:p>
    <w:p w:rsidR="00000000" w:rsidRPr="00546AAC" w:rsidRDefault="00B10037" w:rsidP="00546AAC">
      <w:pPr>
        <w:pStyle w:val="Sinespaciado"/>
        <w:numPr>
          <w:ilvl w:val="1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Cola &lt;</w:t>
      </w:r>
      <w:r w:rsidRPr="00546AAC">
        <w:rPr>
          <w:rFonts w:ascii="Verdana" w:hAnsi="Verdana"/>
          <w:sz w:val="20"/>
          <w:szCs w:val="20"/>
          <w:lang w:val="es-ES"/>
        </w:rPr>
        <w:t>1,6,2,5,2,9&gt; = &lt;6,2,5,2,9&gt;</w:t>
      </w:r>
    </w:p>
    <w:p w:rsidR="00000000" w:rsidRPr="00546AAC" w:rsidRDefault="00B10037" w:rsidP="00546AAC">
      <w:pPr>
        <w:pStyle w:val="Sinespaciado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Último</w:t>
      </w:r>
      <w:r w:rsidRPr="00546AAC">
        <w:rPr>
          <w:rFonts w:ascii="Verdana" w:hAnsi="Verdana"/>
          <w:sz w:val="20"/>
          <w:szCs w:val="20"/>
          <w:lang w:val="es-ES"/>
        </w:rPr>
        <w:t xml:space="preserve"> : extrae el elemento final de la sucesión</w:t>
      </w:r>
    </w:p>
    <w:p w:rsidR="00000000" w:rsidRPr="00546AAC" w:rsidRDefault="00B10037" w:rsidP="00546AAC">
      <w:pPr>
        <w:pStyle w:val="Sinespaciado"/>
        <w:numPr>
          <w:ilvl w:val="1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Último &lt;1,6,2,5,2,9&gt; = 9</w:t>
      </w:r>
    </w:p>
    <w:p w:rsidR="00000000" w:rsidRPr="00546AAC" w:rsidRDefault="00B10037" w:rsidP="00546AAC">
      <w:pPr>
        <w:pStyle w:val="Sinespaciado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546AAC">
        <w:rPr>
          <w:rFonts w:ascii="Verdana" w:hAnsi="Verdana"/>
          <w:sz w:val="20"/>
          <w:szCs w:val="20"/>
          <w:lang w:val="es-ES"/>
        </w:rPr>
        <w:t>Frente</w:t>
      </w:r>
      <w:r w:rsidRPr="00546AAC">
        <w:rPr>
          <w:rFonts w:ascii="Verdana" w:hAnsi="Verdana"/>
          <w:sz w:val="20"/>
          <w:szCs w:val="20"/>
          <w:lang w:val="es-ES"/>
        </w:rPr>
        <w:t xml:space="preserve"> : proporciona los primeros n-1 elementos</w:t>
      </w:r>
    </w:p>
    <w:p w:rsidR="00000000" w:rsidRPr="00546AAC" w:rsidRDefault="00B10037" w:rsidP="00546AAC">
      <w:pPr>
        <w:pStyle w:val="Sinespaciado"/>
        <w:numPr>
          <w:ilvl w:val="1"/>
          <w:numId w:val="26"/>
        </w:numPr>
        <w:rPr>
          <w:rFonts w:ascii="Verdana" w:hAnsi="Verdana"/>
          <w:sz w:val="20"/>
          <w:szCs w:val="20"/>
          <w:lang w:val="es-ES"/>
        </w:rPr>
      </w:pPr>
      <w:r w:rsidRPr="00546AAC">
        <w:rPr>
          <w:rFonts w:ascii="Verdana" w:hAnsi="Verdana"/>
          <w:sz w:val="20"/>
          <w:szCs w:val="20"/>
          <w:lang w:val="es-ES"/>
        </w:rPr>
        <w:t xml:space="preserve">Frente &lt;1,6,2,5,2,9&gt; = &lt;1,6,2,5,2&gt; </w:t>
      </w:r>
    </w:p>
    <w:p w:rsidR="00546AAC" w:rsidRDefault="00546AAC" w:rsidP="00546AAC">
      <w:pPr>
        <w:pStyle w:val="Sinespaciado"/>
      </w:pPr>
    </w:p>
    <w:p w:rsidR="00B10037" w:rsidRPr="00546AAC" w:rsidRDefault="00B10037" w:rsidP="00546AAC">
      <w:pPr>
        <w:pStyle w:val="Sinespaciado"/>
      </w:pPr>
    </w:p>
    <w:p w:rsidR="00FF6E29" w:rsidRPr="003E7DE8" w:rsidRDefault="00FF6E29" w:rsidP="003E7DE8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3E7DE8">
        <w:rPr>
          <w:rFonts w:ascii="Verdana" w:hAnsi="Verdana"/>
          <w:b/>
          <w:sz w:val="20"/>
          <w:szCs w:val="20"/>
          <w:lang w:val="es-ES"/>
        </w:rPr>
        <w:t>Lenguajes formales de especificación</w:t>
      </w:r>
    </w:p>
    <w:p w:rsidR="003E7DE8" w:rsidRPr="003E7DE8" w:rsidRDefault="00B10037" w:rsidP="003E7DE8">
      <w:pPr>
        <w:pStyle w:val="Sinespaciado"/>
        <w:rPr>
          <w:rFonts w:ascii="Verdana" w:hAnsi="Verdana"/>
          <w:sz w:val="20"/>
          <w:szCs w:val="20"/>
          <w:lang w:val="es-ES"/>
        </w:rPr>
      </w:pPr>
      <w:r w:rsidRPr="003E7DE8">
        <w:rPr>
          <w:rFonts w:ascii="Verdana" w:hAnsi="Verdana"/>
          <w:sz w:val="20"/>
          <w:szCs w:val="20"/>
          <w:lang w:val="es-ES"/>
        </w:rPr>
        <w:t xml:space="preserve">Están compuestos </w:t>
      </w:r>
      <w:r w:rsidRPr="003E7DE8">
        <w:rPr>
          <w:rFonts w:ascii="Verdana" w:hAnsi="Verdana"/>
          <w:sz w:val="20"/>
          <w:szCs w:val="20"/>
          <w:lang w:val="es-ES"/>
        </w:rPr>
        <w:t>usualmente de tres componentes principales:</w:t>
      </w:r>
    </w:p>
    <w:p w:rsidR="00000000" w:rsidRPr="003E7DE8" w:rsidRDefault="00B10037" w:rsidP="003E7DE8">
      <w:pPr>
        <w:pStyle w:val="Sinespaciado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3E7DE8">
        <w:rPr>
          <w:rFonts w:ascii="Verdana" w:hAnsi="Verdana"/>
          <w:iCs/>
          <w:sz w:val="20"/>
          <w:szCs w:val="20"/>
          <w:lang w:val="es-ES"/>
        </w:rPr>
        <w:t>Una sintaxis</w:t>
      </w:r>
      <w:r w:rsidRPr="003E7DE8">
        <w:rPr>
          <w:rFonts w:ascii="Verdana" w:hAnsi="Verdana"/>
          <w:sz w:val="20"/>
          <w:szCs w:val="20"/>
          <w:lang w:val="es-ES"/>
        </w:rPr>
        <w:t>, que define la notación especifica con la que se representa la especificación.</w:t>
      </w:r>
    </w:p>
    <w:p w:rsidR="00000000" w:rsidRPr="003E7DE8" w:rsidRDefault="00B10037" w:rsidP="003E7DE8">
      <w:pPr>
        <w:pStyle w:val="Sinespaciado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3E7DE8">
        <w:rPr>
          <w:rFonts w:ascii="Verdana" w:hAnsi="Verdana"/>
          <w:iCs/>
          <w:sz w:val="20"/>
          <w:szCs w:val="20"/>
          <w:lang w:val="es-ES"/>
        </w:rPr>
        <w:t>Semántica</w:t>
      </w:r>
      <w:r w:rsidRPr="003E7DE8">
        <w:rPr>
          <w:rFonts w:ascii="Verdana" w:hAnsi="Verdana"/>
          <w:sz w:val="20"/>
          <w:szCs w:val="20"/>
          <w:lang w:val="es-ES"/>
        </w:rPr>
        <w:t>, para ayudar a definir un “universo de objetos” que se empleara para describir el sistema.</w:t>
      </w:r>
    </w:p>
    <w:p w:rsidR="00000000" w:rsidRPr="003E7DE8" w:rsidRDefault="00B10037" w:rsidP="003E7DE8">
      <w:pPr>
        <w:pStyle w:val="Sinespaciado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3E7DE8">
        <w:rPr>
          <w:rFonts w:ascii="Verdana" w:hAnsi="Verdana"/>
          <w:iCs/>
          <w:sz w:val="20"/>
          <w:szCs w:val="20"/>
          <w:lang w:val="es-ES"/>
        </w:rPr>
        <w:t xml:space="preserve">Un </w:t>
      </w:r>
      <w:r w:rsidRPr="003E7DE8">
        <w:rPr>
          <w:rFonts w:ascii="Verdana" w:hAnsi="Verdana"/>
          <w:iCs/>
          <w:sz w:val="20"/>
          <w:szCs w:val="20"/>
          <w:lang w:val="es-ES"/>
        </w:rPr>
        <w:t>conjunto de relaciones</w:t>
      </w:r>
      <w:r w:rsidRPr="003E7DE8">
        <w:rPr>
          <w:rFonts w:ascii="Verdana" w:hAnsi="Verdana"/>
          <w:sz w:val="20"/>
          <w:szCs w:val="20"/>
          <w:lang w:val="es-ES"/>
        </w:rPr>
        <w:t xml:space="preserve"> que definen las reglas que indican cuales objetos satisfacen adecuadamente la especificación. </w:t>
      </w:r>
    </w:p>
    <w:p w:rsidR="00B10037" w:rsidRPr="00FF6E29" w:rsidRDefault="00B10037" w:rsidP="003E7DE8">
      <w:pPr>
        <w:pStyle w:val="Sinespaciado"/>
        <w:ind w:left="720"/>
      </w:pPr>
    </w:p>
    <w:p w:rsidR="00FF6E29" w:rsidRPr="00987A0D" w:rsidRDefault="00FF6E29" w:rsidP="00987A0D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987A0D">
        <w:rPr>
          <w:rFonts w:ascii="Verdana" w:hAnsi="Verdana"/>
          <w:b/>
          <w:sz w:val="20"/>
          <w:szCs w:val="20"/>
          <w:lang w:val="es-ES"/>
        </w:rPr>
        <w:t>OCL</w:t>
      </w:r>
    </w:p>
    <w:p w:rsidR="00000000" w:rsidRPr="00987A0D" w:rsidRDefault="00B10037" w:rsidP="00987A0D">
      <w:pPr>
        <w:pStyle w:val="Sinespaciado"/>
        <w:ind w:firstLine="708"/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iCs/>
          <w:sz w:val="20"/>
          <w:szCs w:val="20"/>
          <w:lang w:val="es-ES"/>
        </w:rPr>
        <w:t xml:space="preserve">El lenguaje restringido a objetos </w:t>
      </w:r>
      <w:r w:rsidRPr="00987A0D">
        <w:rPr>
          <w:rFonts w:ascii="Verdana" w:hAnsi="Verdana"/>
          <w:sz w:val="20"/>
          <w:szCs w:val="20"/>
          <w:lang w:val="es-ES"/>
        </w:rPr>
        <w:t xml:space="preserve">(OCL) es una notación formal desarrollada de modo que los usuarios de UML puedan conferirle mayor </w:t>
      </w:r>
      <w:r w:rsidRPr="00987A0D">
        <w:rPr>
          <w:rFonts w:ascii="Verdana" w:hAnsi="Verdana"/>
          <w:sz w:val="20"/>
          <w:szCs w:val="20"/>
          <w:lang w:val="es-ES"/>
        </w:rPr>
        <w:t>precisión a sus especificaciones.</w:t>
      </w:r>
      <w:r w:rsidR="00987A0D" w:rsidRPr="00987A0D">
        <w:rPr>
          <w:rFonts w:ascii="Verdana" w:hAnsi="Verdana"/>
          <w:sz w:val="20"/>
          <w:szCs w:val="20"/>
          <w:lang w:val="es-ES"/>
        </w:rPr>
        <w:t xml:space="preserve"> </w:t>
      </w:r>
      <w:r w:rsidRPr="00987A0D">
        <w:rPr>
          <w:rFonts w:ascii="Verdana" w:hAnsi="Verdana"/>
          <w:sz w:val="20"/>
          <w:szCs w:val="20"/>
          <w:lang w:val="es-ES"/>
        </w:rPr>
        <w:t>Se agregan expresiones OCL a los diagramas (por ejemplo de clases) para establecer hechos sobre los elementos de los mismos.</w:t>
      </w:r>
      <w:r w:rsidR="00987A0D" w:rsidRPr="00987A0D">
        <w:rPr>
          <w:rFonts w:ascii="Verdana" w:hAnsi="Verdana"/>
          <w:sz w:val="20"/>
          <w:szCs w:val="20"/>
          <w:lang w:val="es-ES"/>
        </w:rPr>
        <w:t xml:space="preserve"> </w:t>
      </w:r>
      <w:r w:rsidRPr="00987A0D">
        <w:rPr>
          <w:rFonts w:ascii="Verdana" w:hAnsi="Verdana"/>
          <w:sz w:val="20"/>
          <w:szCs w:val="20"/>
          <w:lang w:val="es-ES"/>
        </w:rPr>
        <w:t xml:space="preserve">Estas expresiones se denominan </w:t>
      </w:r>
      <w:r w:rsidRPr="00987A0D">
        <w:rPr>
          <w:rFonts w:ascii="Verdana" w:hAnsi="Verdana"/>
          <w:iCs/>
          <w:sz w:val="20"/>
          <w:szCs w:val="20"/>
          <w:lang w:val="es-ES"/>
        </w:rPr>
        <w:t>restricciones</w:t>
      </w:r>
      <w:r w:rsidRPr="00987A0D">
        <w:rPr>
          <w:rFonts w:ascii="Verdana" w:hAnsi="Verdana"/>
          <w:sz w:val="20"/>
          <w:szCs w:val="20"/>
          <w:lang w:val="es-ES"/>
        </w:rPr>
        <w:t>, y cualquier implementación derivada del modelo de</w:t>
      </w:r>
      <w:r w:rsidRPr="00987A0D">
        <w:rPr>
          <w:rFonts w:ascii="Verdana" w:hAnsi="Verdana"/>
          <w:sz w:val="20"/>
          <w:szCs w:val="20"/>
          <w:lang w:val="es-ES"/>
        </w:rPr>
        <w:t xml:space="preserve">be garantizar que cada una de ellas siempre permanezca verdadera. </w:t>
      </w:r>
    </w:p>
    <w:p w:rsidR="00987A0D" w:rsidRDefault="00B10037" w:rsidP="00987A0D">
      <w:pPr>
        <w:pStyle w:val="Sinespaciado"/>
        <w:ind w:firstLine="708"/>
        <w:rPr>
          <w:rFonts w:ascii="Verdana" w:hAnsi="Verdana"/>
          <w:sz w:val="20"/>
          <w:szCs w:val="20"/>
          <w:lang w:val="es-ES"/>
        </w:rPr>
      </w:pPr>
      <w:r w:rsidRPr="00987A0D">
        <w:rPr>
          <w:rFonts w:ascii="Verdana" w:hAnsi="Verdana"/>
          <w:iCs/>
          <w:sz w:val="20"/>
          <w:szCs w:val="20"/>
          <w:lang w:val="es-ES"/>
        </w:rPr>
        <w:t xml:space="preserve">Una expresión OCL </w:t>
      </w:r>
      <w:r w:rsidRPr="00987A0D">
        <w:rPr>
          <w:rFonts w:ascii="Verdana" w:hAnsi="Verdana"/>
          <w:sz w:val="20"/>
          <w:szCs w:val="20"/>
          <w:lang w:val="es-ES"/>
        </w:rPr>
        <w:t>involucra operadores que operan sobre objetos.</w:t>
      </w:r>
      <w:r w:rsidR="00987A0D" w:rsidRPr="00987A0D">
        <w:rPr>
          <w:rFonts w:ascii="Verdana" w:hAnsi="Verdana"/>
          <w:sz w:val="20"/>
          <w:szCs w:val="20"/>
          <w:lang w:val="es-ES"/>
        </w:rPr>
        <w:t xml:space="preserve"> </w:t>
      </w:r>
      <w:r w:rsidRPr="00987A0D">
        <w:rPr>
          <w:rFonts w:ascii="Verdana" w:hAnsi="Verdana"/>
          <w:sz w:val="20"/>
          <w:szCs w:val="20"/>
          <w:lang w:val="es-ES"/>
        </w:rPr>
        <w:t>El resultado de una expresión completa siempre debe ser booleana es decir verdadero o falso.</w:t>
      </w:r>
      <w:r w:rsidR="00987A0D" w:rsidRPr="00987A0D">
        <w:rPr>
          <w:rFonts w:ascii="Verdana" w:hAnsi="Verdana"/>
          <w:sz w:val="20"/>
          <w:szCs w:val="20"/>
          <w:lang w:val="es-ES"/>
        </w:rPr>
        <w:t xml:space="preserve"> </w:t>
      </w:r>
      <w:r w:rsidRPr="00987A0D">
        <w:rPr>
          <w:rFonts w:ascii="Verdana" w:hAnsi="Verdana"/>
          <w:sz w:val="20"/>
          <w:szCs w:val="20"/>
          <w:lang w:val="es-ES"/>
        </w:rPr>
        <w:t>Los objetos pueden ser insta</w:t>
      </w:r>
      <w:r w:rsidRPr="00987A0D">
        <w:rPr>
          <w:rFonts w:ascii="Verdana" w:hAnsi="Verdana"/>
          <w:sz w:val="20"/>
          <w:szCs w:val="20"/>
          <w:lang w:val="es-ES"/>
        </w:rPr>
        <w:t xml:space="preserve">ncias de la clase OCL colección, de la cual conjunto y sucesión son dos subclases. </w:t>
      </w:r>
    </w:p>
    <w:p w:rsidR="003E7DE8" w:rsidRDefault="003E7DE8" w:rsidP="00987A0D">
      <w:pPr>
        <w:pStyle w:val="Sinespaciado"/>
        <w:ind w:firstLine="708"/>
        <w:rPr>
          <w:rFonts w:ascii="Verdana" w:hAnsi="Verdana"/>
          <w:sz w:val="20"/>
          <w:szCs w:val="20"/>
        </w:rPr>
      </w:pPr>
    </w:p>
    <w:p w:rsidR="00B10037" w:rsidRDefault="00B10037" w:rsidP="00987A0D">
      <w:pPr>
        <w:pStyle w:val="Sinespaciado"/>
        <w:ind w:firstLine="708"/>
        <w:rPr>
          <w:rFonts w:ascii="Verdana" w:hAnsi="Verdana"/>
          <w:sz w:val="20"/>
          <w:szCs w:val="20"/>
        </w:rPr>
      </w:pPr>
    </w:p>
    <w:p w:rsidR="00FF6E29" w:rsidRPr="00987A0D" w:rsidRDefault="00FF6E29" w:rsidP="00987A0D">
      <w:pPr>
        <w:pStyle w:val="Sinespaciado"/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b/>
          <w:sz w:val="20"/>
          <w:szCs w:val="20"/>
          <w:lang w:val="es-ES"/>
        </w:rPr>
        <w:t>Lenguaje de especificación Z</w:t>
      </w:r>
    </w:p>
    <w:p w:rsidR="00D61E1D" w:rsidRPr="00987A0D" w:rsidRDefault="00D61E1D" w:rsidP="00D61E1D">
      <w:pPr>
        <w:pStyle w:val="Sinespaciado"/>
        <w:ind w:firstLine="708"/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sz w:val="20"/>
          <w:szCs w:val="20"/>
          <w:lang w:val="es-ES"/>
        </w:rPr>
        <w:t>A</w:t>
      </w:r>
      <w:r w:rsidR="00B10037" w:rsidRPr="00987A0D">
        <w:rPr>
          <w:rFonts w:ascii="Verdana" w:hAnsi="Verdana"/>
          <w:sz w:val="20"/>
          <w:szCs w:val="20"/>
          <w:lang w:val="es-ES"/>
        </w:rPr>
        <w:t>plica conjuntos tipificados, relaciones y funciones dentro del contexto de predicados lógicos de primer orden para construir esquemas</w:t>
      </w:r>
      <w:r w:rsidRPr="00987A0D">
        <w:rPr>
          <w:rFonts w:ascii="Verdana" w:hAnsi="Verdana"/>
          <w:sz w:val="20"/>
          <w:szCs w:val="20"/>
          <w:lang w:val="es-ES"/>
        </w:rPr>
        <w:t>.</w:t>
      </w:r>
    </w:p>
    <w:p w:rsidR="00D61E1D" w:rsidRPr="00987A0D" w:rsidRDefault="00D61E1D" w:rsidP="00D61E1D">
      <w:pPr>
        <w:pStyle w:val="Sinespaciado"/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sz w:val="20"/>
          <w:szCs w:val="20"/>
          <w:lang w:val="es-ES"/>
        </w:rPr>
        <w:t>Esquema:</w:t>
      </w:r>
      <w:r w:rsidR="00B10037" w:rsidRPr="00987A0D">
        <w:rPr>
          <w:rFonts w:ascii="Verdana" w:hAnsi="Verdana"/>
          <w:sz w:val="20"/>
          <w:szCs w:val="20"/>
          <w:lang w:val="es-ES"/>
        </w:rPr>
        <w:t xml:space="preserve"> un medio para estructurar una especificación formal. Describe los datos almacenados a los que un sistema accede y altera (el estado).</w:t>
      </w:r>
    </w:p>
    <w:p w:rsidR="00000000" w:rsidRPr="00987A0D" w:rsidRDefault="00B10037" w:rsidP="00D61E1D">
      <w:pPr>
        <w:pStyle w:val="Sinespaciado"/>
        <w:ind w:firstLine="708"/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sz w:val="20"/>
          <w:szCs w:val="20"/>
          <w:lang w:val="es-ES"/>
        </w:rPr>
        <w:t>El esquema identifica las operaciones que se aplican para cambiar el estado y las relaciones que ocurren dentro</w:t>
      </w:r>
      <w:r w:rsidRPr="00987A0D">
        <w:rPr>
          <w:rFonts w:ascii="Verdana" w:hAnsi="Verdana"/>
          <w:sz w:val="20"/>
          <w:szCs w:val="20"/>
          <w:lang w:val="es-ES"/>
        </w:rPr>
        <w:t xml:space="preserve"> del sistema. </w:t>
      </w:r>
      <w:r w:rsidRPr="00987A0D">
        <w:rPr>
          <w:rFonts w:ascii="Verdana" w:hAnsi="Verdana"/>
          <w:sz w:val="20"/>
          <w:szCs w:val="20"/>
          <w:lang w:val="es-ES"/>
        </w:rPr>
        <w:t xml:space="preserve">Un esquema </w:t>
      </w:r>
      <w:r w:rsidR="00D61E1D" w:rsidRPr="00987A0D">
        <w:rPr>
          <w:rFonts w:ascii="Verdana" w:hAnsi="Verdana"/>
          <w:sz w:val="20"/>
          <w:szCs w:val="20"/>
          <w:lang w:val="es-ES"/>
        </w:rPr>
        <w:t>está compuesto por</w:t>
      </w:r>
      <w:r w:rsidRPr="00987A0D">
        <w:rPr>
          <w:rFonts w:ascii="Verdana" w:hAnsi="Verdana"/>
          <w:sz w:val="20"/>
          <w:szCs w:val="20"/>
          <w:lang w:val="es-ES"/>
        </w:rPr>
        <w:t>:</w:t>
      </w:r>
    </w:p>
    <w:p w:rsidR="00000000" w:rsidRPr="00987A0D" w:rsidRDefault="00B10037" w:rsidP="00D61E1D">
      <w:pPr>
        <w:pStyle w:val="Sinespaciado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sz w:val="20"/>
          <w:szCs w:val="20"/>
          <w:lang w:val="es-ES"/>
        </w:rPr>
        <w:t>Nombre del esquema</w:t>
      </w:r>
      <w:r w:rsidRPr="00987A0D">
        <w:rPr>
          <w:rFonts w:ascii="Verdana" w:hAnsi="Verdana"/>
          <w:sz w:val="20"/>
          <w:szCs w:val="20"/>
          <w:lang w:val="es-ES"/>
        </w:rPr>
        <w:t>.</w:t>
      </w:r>
    </w:p>
    <w:p w:rsidR="00000000" w:rsidRPr="00987A0D" w:rsidRDefault="00B10037" w:rsidP="00D61E1D">
      <w:pPr>
        <w:pStyle w:val="Sinespaciado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sz w:val="20"/>
          <w:szCs w:val="20"/>
          <w:lang w:val="es-ES"/>
        </w:rPr>
        <w:t>Declaraciones</w:t>
      </w:r>
      <w:r w:rsidRPr="00987A0D">
        <w:rPr>
          <w:rFonts w:ascii="Verdana" w:hAnsi="Verdana"/>
          <w:sz w:val="20"/>
          <w:szCs w:val="20"/>
          <w:lang w:val="es-ES"/>
        </w:rPr>
        <w:t>, que identifican las variables que comprenden el estado del sistema.</w:t>
      </w:r>
    </w:p>
    <w:p w:rsidR="00000000" w:rsidRPr="00987A0D" w:rsidRDefault="00B10037" w:rsidP="00D61E1D">
      <w:pPr>
        <w:pStyle w:val="Sinespaciado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987A0D">
        <w:rPr>
          <w:rFonts w:ascii="Verdana" w:hAnsi="Verdana"/>
          <w:sz w:val="20"/>
          <w:szCs w:val="20"/>
          <w:lang w:val="es-ES"/>
        </w:rPr>
        <w:t>Invariante</w:t>
      </w:r>
      <w:r w:rsidRPr="00987A0D">
        <w:rPr>
          <w:rFonts w:ascii="Verdana" w:hAnsi="Verdana"/>
          <w:sz w:val="20"/>
          <w:szCs w:val="20"/>
          <w:lang w:val="es-ES"/>
        </w:rPr>
        <w:t>, que impone restricciones en la forma en la que el estado puede evolucionar.</w:t>
      </w:r>
    </w:p>
    <w:p w:rsidR="00FF6E29" w:rsidRPr="00FF6E29" w:rsidRDefault="00FF6E29" w:rsidP="00D61E1D">
      <w:pPr>
        <w:pStyle w:val="Sinespaciado"/>
        <w:rPr>
          <w:lang w:val="es-ES"/>
        </w:rPr>
      </w:pPr>
    </w:p>
    <w:p w:rsidR="00FF6E29" w:rsidRDefault="00FF6E29" w:rsidP="00FF6E29">
      <w:pPr>
        <w:pStyle w:val="Sinespaciado"/>
        <w:rPr>
          <w:rFonts w:ascii="Verdana" w:hAnsi="Verdana"/>
          <w:b/>
          <w:sz w:val="20"/>
          <w:szCs w:val="20"/>
          <w:lang w:val="es-ES"/>
        </w:rPr>
      </w:pPr>
      <w:r w:rsidRPr="00FF6E29">
        <w:rPr>
          <w:rFonts w:ascii="Verdana" w:hAnsi="Verdana"/>
          <w:b/>
          <w:sz w:val="20"/>
          <w:szCs w:val="20"/>
          <w:lang w:val="es-ES"/>
        </w:rPr>
        <w:t>Los 10 mandamientos de los métodos formales</w:t>
      </w:r>
    </w:p>
    <w:p w:rsidR="00F06A06" w:rsidRPr="00FF6E29" w:rsidRDefault="00F06A06" w:rsidP="00FF6E29">
      <w:pPr>
        <w:pStyle w:val="Sinespaciado"/>
        <w:rPr>
          <w:rFonts w:ascii="Verdana" w:hAnsi="Verdana"/>
          <w:b/>
          <w:sz w:val="20"/>
          <w:szCs w:val="20"/>
          <w:lang w:val="es-ES"/>
        </w:rPr>
      </w:pP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debe elegir una notación apropiada.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debe formalizar pero no en exceso.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estimaran costos.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debe tener a un experto en métodos formales a disposición.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 xml:space="preserve">No se debe </w:t>
      </w:r>
      <w:r w:rsidRPr="00FF6E29">
        <w:rPr>
          <w:lang w:val="es-ES"/>
        </w:rPr>
        <w:t>abandonar los métodos tradicionales de desarrollo.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debe de documentar suficientemente.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No se debe comprometer los estándares de calidad.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No se debe ser dogmatico.</w:t>
      </w:r>
    </w:p>
    <w:p w:rsidR="00000000" w:rsidRPr="00FF6E29" w:rsidRDefault="00B10037" w:rsidP="00FF6E29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llevaran a cabo pruebas extensivas bien planeadas.</w:t>
      </w:r>
    </w:p>
    <w:p w:rsidR="00FF6E29" w:rsidRPr="00B10037" w:rsidRDefault="00B10037" w:rsidP="00B10037">
      <w:pPr>
        <w:pStyle w:val="Sinespaciado"/>
        <w:numPr>
          <w:ilvl w:val="0"/>
          <w:numId w:val="23"/>
        </w:numPr>
      </w:pPr>
      <w:r w:rsidRPr="00FF6E29">
        <w:rPr>
          <w:lang w:val="es-ES"/>
        </w:rPr>
        <w:t>Se debe apuntar a la reut</w:t>
      </w:r>
      <w:r w:rsidRPr="00FF6E29">
        <w:rPr>
          <w:lang w:val="es-ES"/>
        </w:rPr>
        <w:t xml:space="preserve">ilización. </w:t>
      </w:r>
    </w:p>
    <w:sectPr w:rsidR="00FF6E29" w:rsidRPr="00B10037" w:rsidSect="00796C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8CC"/>
    <w:multiLevelType w:val="hybridMultilevel"/>
    <w:tmpl w:val="4468A3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D96"/>
    <w:multiLevelType w:val="hybridMultilevel"/>
    <w:tmpl w:val="620E4CA6"/>
    <w:lvl w:ilvl="0" w:tplc="E5B4BB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FCE9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E0DB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E0719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3A0FB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162E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F4BB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44D3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C84B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A9E6DDC"/>
    <w:multiLevelType w:val="hybridMultilevel"/>
    <w:tmpl w:val="C53ABA30"/>
    <w:lvl w:ilvl="0" w:tplc="489E658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92AFE4">
      <w:start w:val="83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898FA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B8D2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1C4B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221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868E0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B0D6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C223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E3C535B"/>
    <w:multiLevelType w:val="hybridMultilevel"/>
    <w:tmpl w:val="4790D9C2"/>
    <w:lvl w:ilvl="0" w:tplc="708C19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C263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2A0C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A465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5CCCE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1280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264D2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9030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5CED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EEB729F"/>
    <w:multiLevelType w:val="hybridMultilevel"/>
    <w:tmpl w:val="3AE23F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51535"/>
    <w:multiLevelType w:val="hybridMultilevel"/>
    <w:tmpl w:val="70F258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21810"/>
    <w:multiLevelType w:val="hybridMultilevel"/>
    <w:tmpl w:val="C1BA71EE"/>
    <w:lvl w:ilvl="0" w:tplc="26EEC6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7A616A">
      <w:start w:val="8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EA5332">
      <w:start w:val="869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069D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E4D4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CF6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46CC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6EA6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8E56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C6B59F6"/>
    <w:multiLevelType w:val="hybridMultilevel"/>
    <w:tmpl w:val="18CA4E10"/>
    <w:lvl w:ilvl="0" w:tplc="400A4D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C8E21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74FB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B23E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F8F6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A2C3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E0A2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6E60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A4E36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6D607AC"/>
    <w:multiLevelType w:val="hybridMultilevel"/>
    <w:tmpl w:val="FA6A5E26"/>
    <w:lvl w:ilvl="0" w:tplc="74C297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3AEFD6">
      <w:start w:val="108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98413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2E6E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E50F0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C2EDD2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A488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9020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C425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74C53F1"/>
    <w:multiLevelType w:val="hybridMultilevel"/>
    <w:tmpl w:val="2F44D372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94BAC"/>
    <w:multiLevelType w:val="hybridMultilevel"/>
    <w:tmpl w:val="98544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C1FF4"/>
    <w:multiLevelType w:val="hybridMultilevel"/>
    <w:tmpl w:val="2FDC7A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FD7AE9"/>
    <w:multiLevelType w:val="hybridMultilevel"/>
    <w:tmpl w:val="379E30BE"/>
    <w:lvl w:ilvl="0" w:tplc="BC4075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3107"/>
    <w:multiLevelType w:val="hybridMultilevel"/>
    <w:tmpl w:val="24D68AC6"/>
    <w:lvl w:ilvl="0" w:tplc="3A5658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1292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A2D1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F27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60CE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68C9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2AEF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96B4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F816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B3819F8"/>
    <w:multiLevelType w:val="hybridMultilevel"/>
    <w:tmpl w:val="0FC07E64"/>
    <w:lvl w:ilvl="0" w:tplc="5B16F2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A6A460">
      <w:start w:val="8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200D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80170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48121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A842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8061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C4C3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7221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3CCC1592"/>
    <w:multiLevelType w:val="hybridMultilevel"/>
    <w:tmpl w:val="7CC4E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A15AA"/>
    <w:multiLevelType w:val="hybridMultilevel"/>
    <w:tmpl w:val="B6D824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232E4"/>
    <w:multiLevelType w:val="hybridMultilevel"/>
    <w:tmpl w:val="09D204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F008E"/>
    <w:multiLevelType w:val="hybridMultilevel"/>
    <w:tmpl w:val="EB826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B2E96"/>
    <w:multiLevelType w:val="hybridMultilevel"/>
    <w:tmpl w:val="D4125E62"/>
    <w:lvl w:ilvl="0" w:tplc="702CD1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D6E74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DC4AC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2E1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005F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76F8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2E17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DE9F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44EB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4EC76E79"/>
    <w:multiLevelType w:val="hybridMultilevel"/>
    <w:tmpl w:val="D710F88A"/>
    <w:lvl w:ilvl="0" w:tplc="51626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620D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1697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3CA0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2EA5D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C31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B015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80E3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2A05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31D3A59"/>
    <w:multiLevelType w:val="hybridMultilevel"/>
    <w:tmpl w:val="39A250B0"/>
    <w:lvl w:ilvl="0" w:tplc="D35E55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E894AA">
      <w:start w:val="108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91E41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5898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8ADB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D88F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2811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B052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C472D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53CB656C"/>
    <w:multiLevelType w:val="hybridMultilevel"/>
    <w:tmpl w:val="420EA86C"/>
    <w:lvl w:ilvl="0" w:tplc="BC4075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025E18">
      <w:start w:val="8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6C6CAA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7644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4ECC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DA26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B4C99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786E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068D6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54A914A6"/>
    <w:multiLevelType w:val="hybridMultilevel"/>
    <w:tmpl w:val="C5B66952"/>
    <w:lvl w:ilvl="0" w:tplc="0A326F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E2ED6A">
      <w:start w:val="105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D1C5F80">
      <w:start w:val="1059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9A40B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0EFFB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0EEA3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2CCA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2098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FE23F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574E23C8"/>
    <w:multiLevelType w:val="hybridMultilevel"/>
    <w:tmpl w:val="B808B35C"/>
    <w:lvl w:ilvl="0" w:tplc="72521D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B485F0">
      <w:start w:val="8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0908E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94E8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DA48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660E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108B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746DD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FA0A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>
    <w:nsid w:val="5A925F0C"/>
    <w:multiLevelType w:val="hybridMultilevel"/>
    <w:tmpl w:val="4426B58A"/>
    <w:lvl w:ilvl="0" w:tplc="E6AA8C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9691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C0AF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D8905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FA235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327A1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88C9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8CD1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888C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>
    <w:nsid w:val="610D7FA4"/>
    <w:multiLevelType w:val="hybridMultilevel"/>
    <w:tmpl w:val="136A4060"/>
    <w:lvl w:ilvl="0" w:tplc="ED7C62C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7E0844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79407E2">
      <w:start w:val="1059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B6E54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202B3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D1A4C1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807F5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424FCF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242E4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7">
    <w:nsid w:val="6D83023D"/>
    <w:multiLevelType w:val="hybridMultilevel"/>
    <w:tmpl w:val="093E0B88"/>
    <w:lvl w:ilvl="0" w:tplc="B5CCF5F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F89288">
      <w:start w:val="108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B324C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8291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726E0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6E8B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DA391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EE2B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0A91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6D9E0A4B"/>
    <w:multiLevelType w:val="hybridMultilevel"/>
    <w:tmpl w:val="01FC77A6"/>
    <w:lvl w:ilvl="0" w:tplc="78E098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041DA">
      <w:start w:val="8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494302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80ECA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DEDF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70FA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8CE9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5A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9A53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>
    <w:nsid w:val="6EA6177F"/>
    <w:multiLevelType w:val="hybridMultilevel"/>
    <w:tmpl w:val="40D6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E45582"/>
    <w:multiLevelType w:val="hybridMultilevel"/>
    <w:tmpl w:val="6AC69F28"/>
    <w:lvl w:ilvl="0" w:tplc="411099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583A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3AB3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C47D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70CC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4AC8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28C4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78E2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225D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>
    <w:nsid w:val="714D6B5D"/>
    <w:multiLevelType w:val="hybridMultilevel"/>
    <w:tmpl w:val="5FEAFFAE"/>
    <w:lvl w:ilvl="0" w:tplc="3E18AAF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96FFB8">
      <w:start w:val="8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FC27E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F6E8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D49E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101A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E2AA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8B9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8438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5B745EA"/>
    <w:multiLevelType w:val="hybridMultilevel"/>
    <w:tmpl w:val="C82A8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8A0881"/>
    <w:multiLevelType w:val="hybridMultilevel"/>
    <w:tmpl w:val="C6B6D86E"/>
    <w:lvl w:ilvl="0" w:tplc="ABF668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064702">
      <w:start w:val="8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35049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0868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7274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868E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2A345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3C7F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4E56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>
    <w:nsid w:val="7C093702"/>
    <w:multiLevelType w:val="hybridMultilevel"/>
    <w:tmpl w:val="1528FD02"/>
    <w:lvl w:ilvl="0" w:tplc="BD34EE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D88F1E">
      <w:start w:val="74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5001B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A81F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98A6A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8C9A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CA00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22F3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A0F4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7D550A9E"/>
    <w:multiLevelType w:val="hybridMultilevel"/>
    <w:tmpl w:val="F9DE6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2"/>
  </w:num>
  <w:num w:numId="4">
    <w:abstractNumId w:val="25"/>
  </w:num>
  <w:num w:numId="5">
    <w:abstractNumId w:val="2"/>
  </w:num>
  <w:num w:numId="6">
    <w:abstractNumId w:val="33"/>
  </w:num>
  <w:num w:numId="7">
    <w:abstractNumId w:val="31"/>
  </w:num>
  <w:num w:numId="8">
    <w:abstractNumId w:val="14"/>
  </w:num>
  <w:num w:numId="9">
    <w:abstractNumId w:val="28"/>
  </w:num>
  <w:num w:numId="10">
    <w:abstractNumId w:val="24"/>
  </w:num>
  <w:num w:numId="11">
    <w:abstractNumId w:val="8"/>
  </w:num>
  <w:num w:numId="12">
    <w:abstractNumId w:val="34"/>
  </w:num>
  <w:num w:numId="13">
    <w:abstractNumId w:val="23"/>
  </w:num>
  <w:num w:numId="14">
    <w:abstractNumId w:val="26"/>
  </w:num>
  <w:num w:numId="15">
    <w:abstractNumId w:val="13"/>
  </w:num>
  <w:num w:numId="16">
    <w:abstractNumId w:val="6"/>
  </w:num>
  <w:num w:numId="17">
    <w:abstractNumId w:val="21"/>
  </w:num>
  <w:num w:numId="18">
    <w:abstractNumId w:val="30"/>
  </w:num>
  <w:num w:numId="19">
    <w:abstractNumId w:val="1"/>
  </w:num>
  <w:num w:numId="20">
    <w:abstractNumId w:val="19"/>
  </w:num>
  <w:num w:numId="21">
    <w:abstractNumId w:val="27"/>
  </w:num>
  <w:num w:numId="22">
    <w:abstractNumId w:val="20"/>
  </w:num>
  <w:num w:numId="23">
    <w:abstractNumId w:val="0"/>
  </w:num>
  <w:num w:numId="24">
    <w:abstractNumId w:val="15"/>
  </w:num>
  <w:num w:numId="25">
    <w:abstractNumId w:val="17"/>
  </w:num>
  <w:num w:numId="26">
    <w:abstractNumId w:val="11"/>
  </w:num>
  <w:num w:numId="27">
    <w:abstractNumId w:val="35"/>
  </w:num>
  <w:num w:numId="28">
    <w:abstractNumId w:val="4"/>
  </w:num>
  <w:num w:numId="29">
    <w:abstractNumId w:val="29"/>
  </w:num>
  <w:num w:numId="30">
    <w:abstractNumId w:val="5"/>
  </w:num>
  <w:num w:numId="31">
    <w:abstractNumId w:val="18"/>
  </w:num>
  <w:num w:numId="32">
    <w:abstractNumId w:val="32"/>
  </w:num>
  <w:num w:numId="33">
    <w:abstractNumId w:val="10"/>
  </w:num>
  <w:num w:numId="34">
    <w:abstractNumId w:val="16"/>
  </w:num>
  <w:num w:numId="35">
    <w:abstractNumId w:val="12"/>
  </w:num>
  <w:num w:numId="3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6CED"/>
    <w:rsid w:val="00342F71"/>
    <w:rsid w:val="0034362D"/>
    <w:rsid w:val="003C4367"/>
    <w:rsid w:val="003E7DE8"/>
    <w:rsid w:val="00546AAC"/>
    <w:rsid w:val="00780350"/>
    <w:rsid w:val="00796CED"/>
    <w:rsid w:val="008516F3"/>
    <w:rsid w:val="008F28AD"/>
    <w:rsid w:val="00987A0D"/>
    <w:rsid w:val="00AA34D5"/>
    <w:rsid w:val="00B10037"/>
    <w:rsid w:val="00CE5D81"/>
    <w:rsid w:val="00D61E1D"/>
    <w:rsid w:val="00E45910"/>
    <w:rsid w:val="00F06A06"/>
    <w:rsid w:val="00F701C2"/>
    <w:rsid w:val="00FC265E"/>
    <w:rsid w:val="00FF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A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6C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23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3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8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30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3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2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1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7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9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8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5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3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2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35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2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05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792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2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3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9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8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7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1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62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8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2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24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4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866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2424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508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973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565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29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429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3233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484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232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4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250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75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8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9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3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8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9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0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2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408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10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2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17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0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6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1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0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269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2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7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2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2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9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2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9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62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1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2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6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68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3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8315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4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9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40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7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2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18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74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1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8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13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4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126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5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2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34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3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1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1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6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9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21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3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Tech Solutions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17</cp:revision>
  <dcterms:created xsi:type="dcterms:W3CDTF">2009-06-12T02:35:00Z</dcterms:created>
  <dcterms:modified xsi:type="dcterms:W3CDTF">2009-06-12T03:07:00Z</dcterms:modified>
</cp:coreProperties>
</file>