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06" w:rsidRDefault="00A74206" w:rsidP="00A74206">
      <w:pPr>
        <w:jc w:val="both"/>
        <w:rPr>
          <w:rFonts w:ascii="Verdana" w:hAnsi="Verdana" w:cs="Arial"/>
          <w:sz w:val="20"/>
          <w:szCs w:val="20"/>
        </w:rPr>
      </w:pPr>
    </w:p>
    <w:p w:rsidR="00A74206" w:rsidRDefault="00A74206" w:rsidP="00A74206">
      <w:pPr>
        <w:spacing w:after="0"/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noProof/>
          <w:sz w:val="20"/>
          <w:szCs w:val="20"/>
          <w:lang w:eastAsia="es-AR"/>
        </w:rPr>
        <w:drawing>
          <wp:inline distT="0" distB="0" distL="0" distR="0" wp14:anchorId="2E1665B5" wp14:editId="2C48A6A0">
            <wp:extent cx="5972175" cy="35849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06" w:rsidRDefault="00A74206" w:rsidP="00A74206">
      <w:pPr>
        <w:spacing w:after="0"/>
        <w:rPr>
          <w:rFonts w:ascii="Verdana" w:eastAsia="Tahoma" w:hAnsi="Verdana" w:cs="Tahoma"/>
          <w:sz w:val="20"/>
          <w:szCs w:val="20"/>
        </w:rPr>
      </w:pPr>
    </w:p>
    <w:p w:rsidR="00A74206" w:rsidRDefault="00A74206" w:rsidP="00A74206">
      <w:pPr>
        <w:spacing w:after="0"/>
        <w:rPr>
          <w:rFonts w:ascii="Verdana" w:eastAsia="Tahoma" w:hAnsi="Verdan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6559"/>
      </w:tblGrid>
      <w:tr w:rsidR="00A74206" w:rsidTr="00F33D31">
        <w:trPr>
          <w:trHeight w:val="413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4206" w:rsidRDefault="00A74206" w:rsidP="00F33D31">
            <w:pPr>
              <w:spacing w:line="220" w:lineRule="exact"/>
              <w:ind w:left="64"/>
              <w:rPr>
                <w:b/>
              </w:rPr>
            </w:pPr>
            <w:r w:rsidRPr="00D4500F">
              <w:rPr>
                <w:rFonts w:ascii="Verdana" w:eastAsia="Tahoma" w:hAnsi="Verdana" w:cs="Tahoma"/>
                <w:sz w:val="20"/>
                <w:szCs w:val="20"/>
              </w:rPr>
              <w:t>CASO DE USO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4206" w:rsidRPr="00AB1E4A" w:rsidRDefault="00A74206" w:rsidP="00F33D31">
            <w:pPr>
              <w:spacing w:line="220" w:lineRule="exact"/>
              <w:ind w:left="64"/>
              <w:rPr>
                <w:rFonts w:ascii="Arial" w:hAnsi="Arial" w:cs="Arial"/>
                <w:b/>
                <w:color w:val="000000" w:themeColor="text1"/>
                <w:sz w:val="50"/>
                <w:szCs w:val="50"/>
                <w:lang w:eastAsia="es-AR"/>
              </w:rPr>
            </w:pPr>
            <w:r w:rsidRPr="00D4500F">
              <w:rPr>
                <w:rFonts w:ascii="Verdana" w:eastAsia="Tahoma" w:hAnsi="Verdana" w:cs="Tahoma"/>
                <w:sz w:val="20"/>
                <w:szCs w:val="20"/>
              </w:rPr>
              <w:t xml:space="preserve">CU0XX - </w:t>
            </w:r>
            <w:proofErr w:type="spellStart"/>
            <w:r w:rsidRPr="00D4500F">
              <w:rPr>
                <w:rFonts w:ascii="Verdana" w:eastAsia="Tahoma" w:hAnsi="Verdana" w:cs="Tahoma"/>
                <w:sz w:val="20"/>
                <w:szCs w:val="20"/>
              </w:rPr>
              <w:t>Login</w:t>
            </w:r>
            <w:proofErr w:type="spellEnd"/>
          </w:p>
        </w:tc>
      </w:tr>
      <w:tr w:rsidR="00A74206" w:rsidTr="00F33D31">
        <w:trPr>
          <w:trHeight w:val="906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Default="00A74206" w:rsidP="00F33D31">
            <w:pPr>
              <w:tabs>
                <w:tab w:val="center" w:pos="4252"/>
                <w:tab w:val="right" w:pos="8504"/>
              </w:tabs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Pr="00F6689C" w:rsidRDefault="00A74206" w:rsidP="00F33D31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Este caso de uso tiene como objetivo el ingreso al sistema por medio de un menú de </w:t>
            </w:r>
            <w:proofErr w:type="spellStart"/>
            <w:r>
              <w:rPr>
                <w:rFonts w:ascii="Arial" w:hAnsi="Arial" w:cs="Arial"/>
                <w:color w:val="00000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Usuario.</w:t>
            </w:r>
          </w:p>
        </w:tc>
      </w:tr>
      <w:tr w:rsidR="00A74206" w:rsidTr="00F33D31">
        <w:trPr>
          <w:trHeight w:val="57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Default="00A74206" w:rsidP="00F33D31">
            <w:pPr>
              <w:tabs>
                <w:tab w:val="center" w:pos="4252"/>
                <w:tab w:val="right" w:pos="8504"/>
              </w:tabs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Pr="00F6689C" w:rsidRDefault="00A74206" w:rsidP="00F33D31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</w:rPr>
            </w:pPr>
            <w:r w:rsidRPr="00F6689C">
              <w:rPr>
                <w:rFonts w:ascii="Arial" w:hAnsi="Arial" w:cs="Arial"/>
              </w:rPr>
              <w:t xml:space="preserve">Usuario </w:t>
            </w:r>
          </w:p>
        </w:tc>
      </w:tr>
      <w:tr w:rsidR="00A74206" w:rsidTr="00F33D31">
        <w:trPr>
          <w:trHeight w:val="65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Default="00A74206" w:rsidP="00F33D31">
            <w:pPr>
              <w:tabs>
                <w:tab w:val="center" w:pos="4252"/>
                <w:tab w:val="right" w:pos="8504"/>
              </w:tabs>
              <w:rPr>
                <w:b/>
              </w:rPr>
            </w:pPr>
            <w:r>
              <w:rPr>
                <w:b/>
              </w:rPr>
              <w:t>PRE CONDICIÓN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Pr="00F6689C" w:rsidRDefault="00A74206" w:rsidP="00F33D31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</w:rPr>
            </w:pPr>
            <w:r w:rsidRPr="00F6689C">
              <w:rPr>
                <w:rFonts w:ascii="Arial" w:hAnsi="Arial" w:cs="Arial"/>
                <w:color w:val="000000"/>
              </w:rPr>
              <w:t>El usuario existe y no está bloqueado</w:t>
            </w:r>
          </w:p>
        </w:tc>
      </w:tr>
      <w:tr w:rsidR="00A74206" w:rsidTr="00F33D31">
        <w:trPr>
          <w:trHeight w:val="10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Default="00A74206" w:rsidP="00F33D31">
            <w:pPr>
              <w:tabs>
                <w:tab w:val="center" w:pos="4252"/>
                <w:tab w:val="right" w:pos="8504"/>
              </w:tabs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Pr="00F6689C" w:rsidRDefault="00A74206" w:rsidP="00A74206">
            <w:pPr>
              <w:pStyle w:val="Prrafodelista"/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 w:rsidRPr="00F6689C">
              <w:rPr>
                <w:rFonts w:ascii="Arial" w:hAnsi="Arial" w:cs="Arial"/>
                <w:color w:val="000000"/>
                <w:sz w:val="22"/>
                <w:szCs w:val="22"/>
              </w:rPr>
              <w:t>El usuario ejecuta la aplicación</w:t>
            </w:r>
          </w:p>
          <w:p w:rsidR="00A74206" w:rsidRPr="00F6689C" w:rsidRDefault="00A74206" w:rsidP="00A74206">
            <w:pPr>
              <w:pStyle w:val="Prrafodelista"/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 w:rsidRPr="00F6689C"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carga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el menú con cajas de ingreso de texto de usuario, contraseña y un menú de opciones de selección de idioma.</w:t>
            </w:r>
          </w:p>
          <w:p w:rsidR="00A74206" w:rsidRPr="00F6689C" w:rsidRDefault="00A74206" w:rsidP="00A74206">
            <w:pPr>
              <w:pStyle w:val="Prrafodelista"/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 w:rsidRPr="00F6689C">
              <w:rPr>
                <w:rFonts w:ascii="Arial" w:hAnsi="Arial" w:cs="Arial"/>
                <w:color w:val="000000"/>
                <w:sz w:val="22"/>
                <w:szCs w:val="22"/>
              </w:rPr>
              <w:t>El sistema verifica la integridad de la BBDD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A74206" w:rsidRPr="00AC636D" w:rsidRDefault="00A74206" w:rsidP="00A74206">
            <w:pPr>
              <w:pStyle w:val="Prrafodelista"/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Usuario ingresa Usuario, Contraseña e Idioma, luego</w:t>
            </w:r>
            <w:r w:rsidRPr="00F6689C">
              <w:rPr>
                <w:rFonts w:ascii="Arial" w:hAnsi="Arial" w:cs="Arial"/>
                <w:color w:val="000000"/>
                <w:sz w:val="22"/>
                <w:szCs w:val="22"/>
              </w:rPr>
              <w:t xml:space="preserve"> pulsa el botón Ingresar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(Ver CU0XX-Ingresar Usuario, Contraseña e Idioma).</w:t>
            </w:r>
          </w:p>
          <w:p w:rsidR="00A74206" w:rsidRPr="00AC636D" w:rsidRDefault="00A74206" w:rsidP="00A74206">
            <w:pPr>
              <w:pStyle w:val="Prrafodelista"/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 sistema encripta el usuario y contraseña (ver CU0XX-Encriptar).</w:t>
            </w:r>
          </w:p>
          <w:p w:rsidR="00A74206" w:rsidRPr="00AC636D" w:rsidRDefault="00A74206" w:rsidP="00A74206">
            <w:pPr>
              <w:pStyle w:val="Prrafodelista"/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 sistema valida los datos ingresados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Ver CU0XX-Validacion de Usuario y Contraseña).</w:t>
            </w:r>
          </w:p>
          <w:p w:rsidR="00A74206" w:rsidRPr="00F6689C" w:rsidRDefault="00A74206" w:rsidP="00A74206">
            <w:pPr>
              <w:pStyle w:val="Prrafodelista"/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 sistema registra el movimiento en Bitácora. (Ver CU0XX-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lastRenderedPageBreak/>
              <w:t>Bitacora).</w:t>
            </w:r>
          </w:p>
          <w:p w:rsidR="00A74206" w:rsidRPr="00F6689C" w:rsidRDefault="00A74206" w:rsidP="00F33D31">
            <w:pPr>
              <w:pStyle w:val="Prrafodelista"/>
              <w:tabs>
                <w:tab w:val="center" w:pos="4252"/>
                <w:tab w:val="right" w:pos="8504"/>
              </w:tabs>
              <w:ind w:left="360"/>
              <w:rPr>
                <w:rFonts w:ascii="Arial" w:hAnsi="Arial" w:cs="Arial"/>
                <w:sz w:val="22"/>
                <w:szCs w:val="22"/>
                <w:lang w:val="es-ES_tradnl" w:eastAsia="en-US"/>
              </w:rPr>
            </w:pPr>
          </w:p>
        </w:tc>
      </w:tr>
      <w:tr w:rsidR="00A74206" w:rsidTr="00F33D31">
        <w:trPr>
          <w:trHeight w:val="719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Default="00A74206" w:rsidP="00F33D31">
            <w:pPr>
              <w:tabs>
                <w:tab w:val="center" w:pos="4252"/>
                <w:tab w:val="right" w:pos="8504"/>
              </w:tabs>
              <w:rPr>
                <w:b/>
              </w:rPr>
            </w:pPr>
            <w:r>
              <w:rPr>
                <w:b/>
              </w:rPr>
              <w:lastRenderedPageBreak/>
              <w:t>FLUJO ALTERNATIVO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Default="00A74206" w:rsidP="00F33D31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El sistema maneja el error de integridad de la base, a través de un mensaje descriptivo.</w:t>
            </w:r>
          </w:p>
          <w:p w:rsidR="00A74206" w:rsidRDefault="00A74206" w:rsidP="00F33D31">
            <w:pPr>
              <w:pStyle w:val="Sinespaciado"/>
              <w:rPr>
                <w:rFonts w:ascii="Arial" w:hAnsi="Arial" w:cs="Arial"/>
              </w:rPr>
            </w:pPr>
          </w:p>
          <w:p w:rsidR="00A74206" w:rsidRDefault="00A74206" w:rsidP="00F33D31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 El usuario ingresa usuario y contraseña incorrectos.</w:t>
            </w:r>
          </w:p>
          <w:p w:rsidR="00A74206" w:rsidRPr="00F6689C" w:rsidRDefault="00A74206" w:rsidP="00F33D31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 El sistema muestra mensaje de advertencia indicando que fueron ingresados incorrectamente los datos.</w:t>
            </w:r>
          </w:p>
          <w:p w:rsidR="00A74206" w:rsidRPr="00F6689C" w:rsidRDefault="00A74206" w:rsidP="00F33D3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A74206" w:rsidTr="00F33D31">
        <w:trPr>
          <w:trHeight w:val="59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Pr="005E2AC9" w:rsidRDefault="00A74206" w:rsidP="00F33D31">
            <w:pPr>
              <w:tabs>
                <w:tab w:val="center" w:pos="4252"/>
                <w:tab w:val="right" w:pos="8504"/>
              </w:tabs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Pr="00F6689C" w:rsidRDefault="00A74206" w:rsidP="00F33D31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kern w:val="2"/>
              </w:rPr>
            </w:pPr>
            <w:r w:rsidRPr="00F6689C">
              <w:rPr>
                <w:rFonts w:ascii="Arial" w:hAnsi="Arial" w:cs="Arial"/>
                <w:color w:val="000000"/>
              </w:rPr>
              <w:t>El usuario accede correctamente al sistema</w:t>
            </w:r>
          </w:p>
        </w:tc>
      </w:tr>
      <w:tr w:rsidR="00A74206" w:rsidTr="00F33D31">
        <w:trPr>
          <w:trHeight w:val="59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Pr="005E2AC9" w:rsidRDefault="00A74206" w:rsidP="00F33D31">
            <w:pPr>
              <w:tabs>
                <w:tab w:val="center" w:pos="4252"/>
                <w:tab w:val="right" w:pos="8504"/>
              </w:tabs>
              <w:rPr>
                <w:b/>
              </w:rPr>
            </w:pPr>
            <w:r>
              <w:rPr>
                <w:b/>
              </w:rPr>
              <w:t>INCLUDE/EXTEND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206" w:rsidRDefault="00A74206" w:rsidP="00A7420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Ingresar Usuario, contraseña  e Idioma</w:t>
            </w:r>
            <w:r w:rsidRPr="00F6689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  <w:p w:rsidR="00A74206" w:rsidRDefault="00A74206" w:rsidP="00A7420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Encriptar</w:t>
            </w:r>
          </w:p>
          <w:p w:rsidR="00A74206" w:rsidRPr="00F6689C" w:rsidRDefault="00A74206" w:rsidP="00A7420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Validación de usuario y contraseña</w:t>
            </w:r>
          </w:p>
          <w:p w:rsidR="00A74206" w:rsidRPr="00F6689C" w:rsidRDefault="00A74206" w:rsidP="00A74206">
            <w:pPr>
              <w:pStyle w:val="Prrafodelista"/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Registrar bitácora</w:t>
            </w:r>
            <w:r w:rsidRPr="00F6689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A74206" w:rsidRDefault="00A74206" w:rsidP="00A74206">
      <w:pPr>
        <w:spacing w:after="0"/>
        <w:rPr>
          <w:rFonts w:ascii="Verdana" w:eastAsia="Tahoma" w:hAnsi="Verdana" w:cs="Tahoma"/>
          <w:sz w:val="20"/>
          <w:szCs w:val="20"/>
        </w:rPr>
      </w:pPr>
    </w:p>
    <w:p w:rsidR="00A74206" w:rsidRDefault="00A74206" w:rsidP="00A74206">
      <w:pPr>
        <w:spacing w:after="0"/>
        <w:rPr>
          <w:rFonts w:ascii="Verdana" w:eastAsia="Tahoma" w:hAnsi="Verdana" w:cs="Tahoma"/>
          <w:sz w:val="20"/>
          <w:szCs w:val="20"/>
        </w:rPr>
      </w:pPr>
    </w:p>
    <w:p w:rsidR="00A74206" w:rsidRPr="00A94DD0" w:rsidRDefault="00A74206" w:rsidP="00A74206">
      <w:pPr>
        <w:spacing w:after="0"/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noProof/>
          <w:sz w:val="20"/>
          <w:szCs w:val="20"/>
          <w:lang w:eastAsia="es-AR"/>
        </w:rPr>
        <w:lastRenderedPageBreak/>
        <w:drawing>
          <wp:inline distT="0" distB="0" distL="0" distR="0" wp14:anchorId="45BAB3AC" wp14:editId="268BB749">
            <wp:extent cx="5972175" cy="5046374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0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CB" w:rsidRDefault="00474DCB">
      <w:bookmarkStart w:id="0" w:name="_GoBack"/>
      <w:bookmarkEnd w:id="0"/>
    </w:p>
    <w:sectPr w:rsidR="00474DCB" w:rsidSect="00E758B8">
      <w:headerReference w:type="default" r:id="rId8"/>
      <w:headerReference w:type="first" r:id="rId9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tblW w:w="0" w:type="auto"/>
      <w:tblInd w:w="103" w:type="dxa"/>
      <w:tblLayout w:type="fixed"/>
      <w:tblLook w:val="01E0" w:firstRow="1" w:lastRow="1" w:firstColumn="1" w:lastColumn="1" w:noHBand="0" w:noVBand="0"/>
    </w:tblPr>
    <w:tblGrid>
      <w:gridCol w:w="1440"/>
      <w:gridCol w:w="2040"/>
      <w:gridCol w:w="1104"/>
      <w:gridCol w:w="951"/>
      <w:gridCol w:w="2145"/>
      <w:gridCol w:w="1410"/>
    </w:tblGrid>
    <w:tr w:rsidR="00DE357F" w:rsidTr="00B831A3">
      <w:trPr>
        <w:trHeight w:hRule="exact" w:val="480"/>
      </w:trPr>
      <w:tc>
        <w:tcPr>
          <w:tcW w:w="1440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DE357F" w:rsidRDefault="00A74206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:rsidR="00DE357F" w:rsidRDefault="00A74206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3D881369" wp14:editId="285D800F">
                <wp:extent cx="695325" cy="771525"/>
                <wp:effectExtent l="0" t="0" r="9525" b="9525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E357F" w:rsidRDefault="00A74206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6240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Pr="00A703BB" w:rsidRDefault="00A74206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:rsidR="00DE357F" w:rsidRPr="00A703BB" w:rsidRDefault="00A74206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41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Default="00A74206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  <w:proofErr w:type="spellEnd"/>
        </w:p>
        <w:p w:rsidR="00DE357F" w:rsidRDefault="00A74206" w:rsidP="00B831A3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2015</w:t>
          </w:r>
        </w:p>
      </w:tc>
    </w:tr>
    <w:tr w:rsidR="00DE357F" w:rsidTr="00C510FA">
      <w:trPr>
        <w:trHeight w:hRule="exact" w:val="270"/>
      </w:trPr>
      <w:tc>
        <w:tcPr>
          <w:tcW w:w="1440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DE357F" w:rsidRDefault="00A74206" w:rsidP="00B831A3"/>
      </w:tc>
      <w:tc>
        <w:tcPr>
          <w:tcW w:w="31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Pr="00A703BB" w:rsidRDefault="00A74206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proofErr w:type="spellStart"/>
          <w:r w:rsidRPr="00A703BB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Obs</w:t>
          </w:r>
          <w:proofErr w:type="spellEnd"/>
          <w:r w:rsidRPr="00A703BB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 xml:space="preserve">. Y </w:t>
          </w:r>
          <w:proofErr w:type="spellStart"/>
          <w:r w:rsidRPr="00A703BB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Prac</w:t>
          </w:r>
          <w:proofErr w:type="spellEnd"/>
          <w:r w:rsidRPr="00A703BB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. Profesional</w:t>
          </w:r>
        </w:p>
      </w:tc>
      <w:tc>
        <w:tcPr>
          <w:tcW w:w="3096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Pr="00C510FA" w:rsidRDefault="00A74206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</w:t>
          </w:r>
          <w:proofErr w:type="spellEnd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 xml:space="preserve">Dr. Carlos </w:t>
          </w:r>
          <w:proofErr w:type="spellStart"/>
          <w:r w:rsidRPr="00C510FA">
            <w:rPr>
              <w:rFonts w:ascii="Tahoma" w:eastAsia="Tahoma" w:hAnsi="Tahoma" w:cs="Tahoma"/>
              <w:sz w:val="16"/>
              <w:szCs w:val="16"/>
            </w:rPr>
            <w:t>Doménech</w:t>
          </w:r>
          <w:proofErr w:type="spellEnd"/>
        </w:p>
      </w:tc>
      <w:tc>
        <w:tcPr>
          <w:tcW w:w="1410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DE357F" w:rsidRDefault="00A74206" w:rsidP="00B831A3">
          <w:pPr>
            <w:pStyle w:val="TableParagraph"/>
            <w:spacing w:before="48"/>
            <w:ind w:left="463"/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Etapa</w:t>
          </w:r>
        </w:p>
        <w:p w:rsidR="00DE357F" w:rsidRDefault="00A74206" w:rsidP="00B831A3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  <w:t>1.0</w:t>
          </w:r>
        </w:p>
      </w:tc>
    </w:tr>
    <w:tr w:rsidR="00DE357F" w:rsidTr="00B831A3">
      <w:trPr>
        <w:trHeight w:hRule="exact" w:val="345"/>
      </w:trPr>
      <w:tc>
        <w:tcPr>
          <w:tcW w:w="1440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DE357F" w:rsidRDefault="00A74206" w:rsidP="00B831A3"/>
      </w:tc>
      <w:tc>
        <w:tcPr>
          <w:tcW w:w="4095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Pr="00C510FA" w:rsidRDefault="00A74206" w:rsidP="00B831A3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: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Settino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Germán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Edgardo</w:t>
          </w:r>
        </w:p>
      </w:tc>
      <w:tc>
        <w:tcPr>
          <w:tcW w:w="214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Default="00A74206" w:rsidP="00B831A3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Legajo:17703</w:t>
          </w:r>
        </w:p>
      </w:tc>
      <w:tc>
        <w:tcPr>
          <w:tcW w:w="1410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Default="00A74206" w:rsidP="00B831A3"/>
      </w:tc>
    </w:tr>
    <w:tr w:rsidR="00DE357F" w:rsidTr="00B831A3">
      <w:trPr>
        <w:trHeight w:hRule="exact" w:val="210"/>
      </w:trPr>
      <w:tc>
        <w:tcPr>
          <w:tcW w:w="1440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DE357F" w:rsidRDefault="00A74206" w:rsidP="00B831A3"/>
      </w:tc>
      <w:tc>
        <w:tcPr>
          <w:tcW w:w="204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Default="00A74206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</w:t>
          </w:r>
          <w:proofErr w:type="spellEnd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c</w:t>
          </w:r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entro</w:t>
          </w:r>
          <w:proofErr w:type="spellEnd"/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Default="00A74206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 3B</w:t>
          </w:r>
        </w:p>
      </w:tc>
      <w:tc>
        <w:tcPr>
          <w:tcW w:w="214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Default="00A74206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Noche</w:t>
          </w:r>
          <w:proofErr w:type="spellEnd"/>
        </w:p>
      </w:tc>
      <w:tc>
        <w:tcPr>
          <w:tcW w:w="1410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DE357F" w:rsidRDefault="00A74206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:rsidR="00DE357F" w:rsidRDefault="00A74206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Pr="00A74206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2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3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DE357F" w:rsidTr="00B831A3">
      <w:trPr>
        <w:trHeight w:hRule="exact" w:val="345"/>
      </w:trPr>
      <w:tc>
        <w:tcPr>
          <w:tcW w:w="1440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Default="00A74206" w:rsidP="00B831A3"/>
      </w:tc>
      <w:tc>
        <w:tcPr>
          <w:tcW w:w="6240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Default="00A74206" w:rsidP="00B831A3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Farmacia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Villa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Luro</w:t>
          </w:r>
          <w:proofErr w:type="spellEnd"/>
        </w:p>
      </w:tc>
      <w:tc>
        <w:tcPr>
          <w:tcW w:w="1410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DE357F" w:rsidRDefault="00A74206" w:rsidP="00B831A3"/>
      </w:tc>
    </w:tr>
  </w:tbl>
  <w:p w:rsidR="00DE357F" w:rsidRDefault="00A74206" w:rsidP="00474B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57F" w:rsidRDefault="00A74206" w:rsidP="00E758B8">
    <w:pPr>
      <w:pStyle w:val="Encabezado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76133"/>
    <w:multiLevelType w:val="multilevel"/>
    <w:tmpl w:val="3DC2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ascii="Verdana" w:hAnsi="Verdana" w:cs="Times New Roman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Verdana" w:hAnsi="Verdana" w:cs="Times New Roman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Verdana" w:hAnsi="Verdana" w:cs="Times New Roman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Verdana" w:hAnsi="Verdana" w:cs="Times New Roman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Verdana" w:hAnsi="Verdana" w:cs="Times New Roman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Verdana" w:hAnsi="Verdana" w:cs="Times New Roman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Verdana" w:hAnsi="Verdana" w:cs="Times New Roman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Verdana" w:hAnsi="Verdana" w:cs="Times New Roman" w:hint="default"/>
        <w:color w:val="000000"/>
        <w:sz w:val="20"/>
      </w:rPr>
    </w:lvl>
  </w:abstractNum>
  <w:abstractNum w:abstractNumId="1">
    <w:nsid w:val="2E745D5B"/>
    <w:multiLevelType w:val="hybridMultilevel"/>
    <w:tmpl w:val="E03888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06"/>
    <w:rsid w:val="00474DCB"/>
    <w:rsid w:val="00A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4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206"/>
  </w:style>
  <w:style w:type="table" w:customStyle="1" w:styleId="TableNormal">
    <w:name w:val="Table Normal"/>
    <w:uiPriority w:val="2"/>
    <w:semiHidden/>
    <w:unhideWhenUsed/>
    <w:qFormat/>
    <w:rsid w:val="00A7420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4206"/>
    <w:pPr>
      <w:widowControl w:val="0"/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A742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A7420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4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206"/>
  </w:style>
  <w:style w:type="table" w:customStyle="1" w:styleId="TableNormal">
    <w:name w:val="Table Normal"/>
    <w:uiPriority w:val="2"/>
    <w:semiHidden/>
    <w:unhideWhenUsed/>
    <w:qFormat/>
    <w:rsid w:val="00A7420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4206"/>
    <w:pPr>
      <w:widowControl w:val="0"/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A742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A7420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pcgermanxp32</dc:creator>
  <cp:keywords/>
  <dc:description/>
  <cp:lastModifiedBy>pcgermanxp32</cp:lastModifiedBy>
  <cp:revision>1</cp:revision>
  <dcterms:created xsi:type="dcterms:W3CDTF">2015-06-01T23:50:00Z</dcterms:created>
  <dcterms:modified xsi:type="dcterms:W3CDTF">2015-06-01T23:50:00Z</dcterms:modified>
</cp:coreProperties>
</file>