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E7588" w14:textId="69B2ED43" w:rsidR="004C7A3A" w:rsidRDefault="00987493">
      <w:r>
        <w:t xml:space="preserve">Interactive </w:t>
      </w:r>
      <w:r w:rsidR="00FD6882">
        <w:t>Grid</w:t>
      </w:r>
      <w:r>
        <w:t xml:space="preserve"> -&gt; pokaż stronę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699"/>
        <w:gridCol w:w="4028"/>
        <w:gridCol w:w="4335"/>
      </w:tblGrid>
      <w:tr w:rsidR="00F6454A" w14:paraId="3F06D164" w14:textId="77777777" w:rsidTr="00F6454A">
        <w:tc>
          <w:tcPr>
            <w:tcW w:w="704" w:type="dxa"/>
          </w:tcPr>
          <w:p w14:paraId="4E6D34B6" w14:textId="02D0EC45" w:rsidR="00F6454A" w:rsidRPr="008F638A" w:rsidRDefault="00F6454A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Lp</w:t>
            </w:r>
          </w:p>
        </w:tc>
        <w:tc>
          <w:tcPr>
            <w:tcW w:w="3969" w:type="dxa"/>
          </w:tcPr>
          <w:p w14:paraId="4E8C011C" w14:textId="793648A4" w:rsidR="00F6454A" w:rsidRPr="008F638A" w:rsidRDefault="00F6454A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Screen</w:t>
            </w:r>
          </w:p>
        </w:tc>
        <w:tc>
          <w:tcPr>
            <w:tcW w:w="4389" w:type="dxa"/>
          </w:tcPr>
          <w:p w14:paraId="6C136496" w14:textId="0F6657AA" w:rsidR="00F6454A" w:rsidRPr="008F638A" w:rsidRDefault="00F6454A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Opis</w:t>
            </w:r>
          </w:p>
        </w:tc>
      </w:tr>
      <w:tr w:rsidR="00F6454A" w14:paraId="23374582" w14:textId="77777777" w:rsidTr="00F6454A">
        <w:tc>
          <w:tcPr>
            <w:tcW w:w="704" w:type="dxa"/>
          </w:tcPr>
          <w:p w14:paraId="039BCFC2" w14:textId="643DCDAA" w:rsidR="00F6454A" w:rsidRPr="008F638A" w:rsidRDefault="00F6454A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1</w:t>
            </w:r>
          </w:p>
        </w:tc>
        <w:tc>
          <w:tcPr>
            <w:tcW w:w="3969" w:type="dxa"/>
          </w:tcPr>
          <w:p w14:paraId="2F5D8F52" w14:textId="77777777" w:rsidR="00F6454A" w:rsidRDefault="00C0019B" w:rsidP="008F638A">
            <w:pPr>
              <w:jc w:val="center"/>
            </w:pPr>
            <w:r w:rsidRPr="00C0019B">
              <w:rPr>
                <w:noProof/>
              </w:rPr>
              <w:drawing>
                <wp:inline distT="0" distB="0" distL="0" distR="0" wp14:anchorId="02CBCE79" wp14:editId="5FBCA044">
                  <wp:extent cx="1143099" cy="358171"/>
                  <wp:effectExtent l="0" t="0" r="0" b="3810"/>
                  <wp:docPr id="9214900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4900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99" cy="358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E0492" w14:textId="54D176EA" w:rsidR="00C0019B" w:rsidRDefault="00C0019B"/>
        </w:tc>
        <w:tc>
          <w:tcPr>
            <w:tcW w:w="4389" w:type="dxa"/>
          </w:tcPr>
          <w:p w14:paraId="7C820643" w14:textId="70014D85" w:rsidR="00F6454A" w:rsidRDefault="00C0019B">
            <w:r>
              <w:t xml:space="preserve">Tworzymy nową stronę w aplikacji – </w:t>
            </w:r>
            <w:r w:rsidRPr="008F638A">
              <w:rPr>
                <w:b/>
                <w:bCs/>
                <w:color w:val="4C94D8" w:themeColor="text2" w:themeTint="80"/>
              </w:rPr>
              <w:t>Create Page</w:t>
            </w:r>
          </w:p>
        </w:tc>
      </w:tr>
      <w:tr w:rsidR="00C0019B" w14:paraId="25780AE3" w14:textId="77777777" w:rsidTr="00F6454A">
        <w:tc>
          <w:tcPr>
            <w:tcW w:w="704" w:type="dxa"/>
          </w:tcPr>
          <w:p w14:paraId="1CEF441D" w14:textId="4706CD1D" w:rsidR="00C0019B" w:rsidRPr="008F638A" w:rsidRDefault="00C0019B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2</w:t>
            </w:r>
          </w:p>
        </w:tc>
        <w:tc>
          <w:tcPr>
            <w:tcW w:w="3969" w:type="dxa"/>
          </w:tcPr>
          <w:p w14:paraId="20B6145B" w14:textId="77777777" w:rsidR="00C0019B" w:rsidRDefault="00CA15C5" w:rsidP="00CA15C5">
            <w:pPr>
              <w:jc w:val="center"/>
            </w:pPr>
            <w:r w:rsidRPr="00CA15C5">
              <w:rPr>
                <w:noProof/>
              </w:rPr>
              <w:drawing>
                <wp:inline distT="0" distB="0" distL="0" distR="0" wp14:anchorId="178CB869" wp14:editId="0C8B6299">
                  <wp:extent cx="1318374" cy="1234547"/>
                  <wp:effectExtent l="0" t="0" r="0" b="3810"/>
                  <wp:docPr id="735693623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936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374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4BF90" w14:textId="72A0A2A6" w:rsidR="00CA15C5" w:rsidRPr="00C0019B" w:rsidRDefault="00CA15C5"/>
        </w:tc>
        <w:tc>
          <w:tcPr>
            <w:tcW w:w="4389" w:type="dxa"/>
          </w:tcPr>
          <w:p w14:paraId="1105C58A" w14:textId="0BC48123" w:rsidR="00C0019B" w:rsidRDefault="00CA15C5">
            <w:r>
              <w:t xml:space="preserve">Wybieramy </w:t>
            </w:r>
            <w:r w:rsidRPr="008F638A">
              <w:rPr>
                <w:b/>
                <w:bCs/>
                <w:color w:val="4C94D8" w:themeColor="text2" w:themeTint="80"/>
              </w:rPr>
              <w:t>Interactive Grid</w:t>
            </w:r>
          </w:p>
        </w:tc>
      </w:tr>
      <w:tr w:rsidR="00CA15C5" w14:paraId="3924B161" w14:textId="77777777" w:rsidTr="00F6454A">
        <w:tc>
          <w:tcPr>
            <w:tcW w:w="704" w:type="dxa"/>
          </w:tcPr>
          <w:p w14:paraId="0B181616" w14:textId="4FB5A2D0" w:rsidR="00CA15C5" w:rsidRPr="008F638A" w:rsidRDefault="00CA15C5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3</w:t>
            </w:r>
          </w:p>
        </w:tc>
        <w:tc>
          <w:tcPr>
            <w:tcW w:w="3969" w:type="dxa"/>
          </w:tcPr>
          <w:p w14:paraId="3B2D8240" w14:textId="77777777" w:rsidR="00CA15C5" w:rsidRDefault="0016568F" w:rsidP="00CA15C5">
            <w:pPr>
              <w:jc w:val="center"/>
            </w:pPr>
            <w:r w:rsidRPr="0016568F">
              <w:rPr>
                <w:noProof/>
              </w:rPr>
              <w:drawing>
                <wp:inline distT="0" distB="0" distL="0" distR="0" wp14:anchorId="5A3E568A" wp14:editId="782B35F8">
                  <wp:extent cx="2154366" cy="1811216"/>
                  <wp:effectExtent l="0" t="0" r="0" b="0"/>
                  <wp:docPr id="953093850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0938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243" cy="182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404D0" w14:textId="759B19EC" w:rsidR="0016568F" w:rsidRPr="00CA15C5" w:rsidRDefault="0016568F" w:rsidP="00CA15C5">
            <w:pPr>
              <w:jc w:val="center"/>
            </w:pPr>
          </w:p>
        </w:tc>
        <w:tc>
          <w:tcPr>
            <w:tcW w:w="4389" w:type="dxa"/>
          </w:tcPr>
          <w:p w14:paraId="39096998" w14:textId="2E7C29A7" w:rsidR="00CA15C5" w:rsidRDefault="0016568F">
            <w:r>
              <w:t>Dodajemy nazwę Grida, wybieramy właściwą tabelę z bazy danych i jeśli chcemy włączamy edycję danych</w:t>
            </w:r>
          </w:p>
        </w:tc>
      </w:tr>
      <w:tr w:rsidR="0016568F" w14:paraId="69C131FE" w14:textId="77777777" w:rsidTr="00F6454A">
        <w:tc>
          <w:tcPr>
            <w:tcW w:w="704" w:type="dxa"/>
          </w:tcPr>
          <w:p w14:paraId="4AE8F332" w14:textId="33A7D8E8" w:rsidR="0016568F" w:rsidRPr="008F638A" w:rsidRDefault="0016568F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4</w:t>
            </w:r>
          </w:p>
        </w:tc>
        <w:tc>
          <w:tcPr>
            <w:tcW w:w="3969" w:type="dxa"/>
          </w:tcPr>
          <w:p w14:paraId="79668529" w14:textId="77777777" w:rsidR="0016568F" w:rsidRDefault="00D97F98" w:rsidP="00CA15C5">
            <w:pPr>
              <w:jc w:val="center"/>
            </w:pPr>
            <w:r w:rsidRPr="00D97F98">
              <w:rPr>
                <w:noProof/>
              </w:rPr>
              <w:drawing>
                <wp:inline distT="0" distB="0" distL="0" distR="0" wp14:anchorId="225D7DB6" wp14:editId="2BFA1E95">
                  <wp:extent cx="2420815" cy="735424"/>
                  <wp:effectExtent l="0" t="0" r="0" b="7620"/>
                  <wp:docPr id="101534823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3482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622" cy="74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69110" w14:textId="36B394BA" w:rsidR="00D97F98" w:rsidRPr="0016568F" w:rsidRDefault="00D97F98" w:rsidP="00CA15C5">
            <w:pPr>
              <w:jc w:val="center"/>
            </w:pPr>
          </w:p>
        </w:tc>
        <w:tc>
          <w:tcPr>
            <w:tcW w:w="4389" w:type="dxa"/>
          </w:tcPr>
          <w:p w14:paraId="0DB81318" w14:textId="49FCD066" w:rsidR="0016568F" w:rsidRDefault="00D97F98">
            <w:r>
              <w:t xml:space="preserve">Ustawiamy </w:t>
            </w:r>
            <w:r w:rsidRPr="008F638A">
              <w:rPr>
                <w:b/>
                <w:bCs/>
                <w:color w:val="4C94D8" w:themeColor="text2" w:themeTint="80"/>
              </w:rPr>
              <w:t>PK raportu</w:t>
            </w:r>
            <w:r w:rsidRPr="008F638A">
              <w:rPr>
                <w:color w:val="4C94D8" w:themeColor="text2" w:themeTint="80"/>
              </w:rPr>
              <w:t xml:space="preserve"> </w:t>
            </w:r>
            <w:r>
              <w:t>(nie tabeli, a raportu) – tutaj w żaden sposób nie zmieniamy struktury tabeli</w:t>
            </w:r>
          </w:p>
        </w:tc>
      </w:tr>
      <w:tr w:rsidR="00D97F98" w14:paraId="5AB00EC4" w14:textId="77777777" w:rsidTr="00F6454A">
        <w:tc>
          <w:tcPr>
            <w:tcW w:w="704" w:type="dxa"/>
          </w:tcPr>
          <w:p w14:paraId="4A85FDF6" w14:textId="2F335E8E" w:rsidR="00D97F98" w:rsidRPr="008F638A" w:rsidRDefault="00D97F98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5</w:t>
            </w:r>
          </w:p>
        </w:tc>
        <w:tc>
          <w:tcPr>
            <w:tcW w:w="3969" w:type="dxa"/>
          </w:tcPr>
          <w:p w14:paraId="2B6F8432" w14:textId="77777777" w:rsidR="00D97F98" w:rsidRDefault="00E25E80" w:rsidP="00CA15C5">
            <w:pPr>
              <w:jc w:val="center"/>
            </w:pPr>
            <w:r w:rsidRPr="00E25E80">
              <w:rPr>
                <w:noProof/>
              </w:rPr>
              <w:drawing>
                <wp:inline distT="0" distB="0" distL="0" distR="0" wp14:anchorId="389B5218" wp14:editId="34726666">
                  <wp:extent cx="2033316" cy="885093"/>
                  <wp:effectExtent l="0" t="0" r="5080" b="0"/>
                  <wp:docPr id="1177162056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6205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510" cy="893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C9DF6" w14:textId="1F166131" w:rsidR="00703B40" w:rsidRPr="00D97F98" w:rsidRDefault="00703B40" w:rsidP="00CA15C5">
            <w:pPr>
              <w:jc w:val="center"/>
            </w:pPr>
          </w:p>
        </w:tc>
        <w:tc>
          <w:tcPr>
            <w:tcW w:w="4389" w:type="dxa"/>
          </w:tcPr>
          <w:p w14:paraId="0EF4A6CF" w14:textId="1EFCF8DA" w:rsidR="00D97F98" w:rsidRDefault="00E25E80">
            <w:r>
              <w:t xml:space="preserve">Po uruchomieniu strony z Interactive Grid możemy nie tylko zmieniać jej wygląd przez formatowanie w sekcji </w:t>
            </w:r>
            <w:r w:rsidRPr="008F638A">
              <w:rPr>
                <w:b/>
                <w:bCs/>
                <w:color w:val="4C94D8" w:themeColor="text2" w:themeTint="80"/>
              </w:rPr>
              <w:t>Action</w:t>
            </w:r>
            <w:r>
              <w:t>, ale też możemy</w:t>
            </w:r>
            <w:r w:rsidR="00315868">
              <w:t xml:space="preserve"> edytować i dodawać</w:t>
            </w:r>
            <w:r w:rsidR="00703B40">
              <w:t xml:space="preserve"> i usuwać </w:t>
            </w:r>
            <w:r w:rsidR="00315868">
              <w:t xml:space="preserve"> wiersze</w:t>
            </w:r>
            <w:r w:rsidR="00703B40">
              <w:t xml:space="preserve"> (usuwanie poprzez ikonę </w:t>
            </w:r>
            <w:r w:rsidR="00703B40" w:rsidRPr="008F638A">
              <w:rPr>
                <w:b/>
                <w:bCs/>
                <w:color w:val="4C94D8" w:themeColor="text2" w:themeTint="80"/>
              </w:rPr>
              <w:t>hamburgera</w:t>
            </w:r>
            <w:r w:rsidR="00703B40">
              <w:t>)</w:t>
            </w:r>
            <w:r w:rsidR="00315868">
              <w:t>.</w:t>
            </w:r>
          </w:p>
        </w:tc>
      </w:tr>
      <w:tr w:rsidR="00703B40" w14:paraId="0284C9EF" w14:textId="77777777" w:rsidTr="00F6454A">
        <w:tc>
          <w:tcPr>
            <w:tcW w:w="704" w:type="dxa"/>
          </w:tcPr>
          <w:p w14:paraId="72E77F63" w14:textId="69E38DE6" w:rsidR="00703B40" w:rsidRPr="008F638A" w:rsidRDefault="00703B40" w:rsidP="008F638A">
            <w:pPr>
              <w:jc w:val="center"/>
              <w:rPr>
                <w:b/>
                <w:bCs/>
              </w:rPr>
            </w:pPr>
            <w:r w:rsidRPr="008F638A">
              <w:rPr>
                <w:b/>
                <w:bCs/>
              </w:rPr>
              <w:t>6</w:t>
            </w:r>
          </w:p>
        </w:tc>
        <w:tc>
          <w:tcPr>
            <w:tcW w:w="3969" w:type="dxa"/>
          </w:tcPr>
          <w:p w14:paraId="603C20D2" w14:textId="77777777" w:rsidR="00703B40" w:rsidRDefault="00703B40" w:rsidP="00CA15C5">
            <w:pPr>
              <w:jc w:val="center"/>
            </w:pPr>
            <w:r w:rsidRPr="00703B40">
              <w:rPr>
                <w:noProof/>
              </w:rPr>
              <w:drawing>
                <wp:inline distT="0" distB="0" distL="0" distR="0" wp14:anchorId="49D3D98E" wp14:editId="02D1AC50">
                  <wp:extent cx="1735015" cy="2274473"/>
                  <wp:effectExtent l="0" t="0" r="0" b="0"/>
                  <wp:docPr id="3928424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8424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323" cy="2278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EE0E4" w14:textId="0BD01C21" w:rsidR="00703B40" w:rsidRPr="00E25E80" w:rsidRDefault="00703B40" w:rsidP="00CA15C5">
            <w:pPr>
              <w:jc w:val="center"/>
            </w:pPr>
          </w:p>
        </w:tc>
        <w:tc>
          <w:tcPr>
            <w:tcW w:w="4389" w:type="dxa"/>
          </w:tcPr>
          <w:p w14:paraId="73D66244" w14:textId="4286F538" w:rsidR="00703B40" w:rsidRDefault="00703B40">
            <w:r>
              <w:t xml:space="preserve">Jeśli nie widzisz, którejś z opcji DML w </w:t>
            </w:r>
            <w:r w:rsidRPr="008F638A">
              <w:rPr>
                <w:b/>
                <w:bCs/>
                <w:color w:val="4C94D8" w:themeColor="text2" w:themeTint="80"/>
              </w:rPr>
              <w:t>atrybutach IG</w:t>
            </w:r>
            <w:r w:rsidR="008F638A">
              <w:rPr>
                <w:b/>
                <w:bCs/>
                <w:color w:val="4C94D8" w:themeColor="text2" w:themeTint="80"/>
              </w:rPr>
              <w:t xml:space="preserve">(po prawej stronie w menu) </w:t>
            </w:r>
            <w:r>
              <w:t>możesz ją włączyć</w:t>
            </w:r>
          </w:p>
        </w:tc>
      </w:tr>
    </w:tbl>
    <w:p w14:paraId="77ED5820" w14:textId="77777777" w:rsidR="00F6454A" w:rsidRDefault="00F6454A"/>
    <w:sectPr w:rsidR="00F645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93"/>
    <w:rsid w:val="000C675D"/>
    <w:rsid w:val="0016568F"/>
    <w:rsid w:val="00315868"/>
    <w:rsid w:val="003730EE"/>
    <w:rsid w:val="004C7A3A"/>
    <w:rsid w:val="004E6EC7"/>
    <w:rsid w:val="00703B40"/>
    <w:rsid w:val="008F638A"/>
    <w:rsid w:val="00962F8F"/>
    <w:rsid w:val="00987493"/>
    <w:rsid w:val="00A71E6B"/>
    <w:rsid w:val="00B5087D"/>
    <w:rsid w:val="00C0019B"/>
    <w:rsid w:val="00CA15C5"/>
    <w:rsid w:val="00D97F98"/>
    <w:rsid w:val="00E25E80"/>
    <w:rsid w:val="00F6454A"/>
    <w:rsid w:val="00FD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E331"/>
  <w15:chartTrackingRefBased/>
  <w15:docId w15:val="{CFDBBB23-97BB-46E5-8E50-52940944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8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8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8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8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8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8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8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8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8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8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8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8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874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874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874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874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874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874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8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8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8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8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8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874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874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874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8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874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87493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F64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94</Words>
  <Characters>568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11</cp:revision>
  <dcterms:created xsi:type="dcterms:W3CDTF">2026-07-28T08:28:00Z</dcterms:created>
  <dcterms:modified xsi:type="dcterms:W3CDTF">2026-08-21T07:39:00Z</dcterms:modified>
</cp:coreProperties>
</file>