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A81BE" w14:textId="4FC79EBB" w:rsidR="004C7A3A" w:rsidRDefault="004E24C4" w:rsidP="00400BFC">
      <w:pPr>
        <w:pStyle w:val="Akapitzlist"/>
        <w:numPr>
          <w:ilvl w:val="0"/>
          <w:numId w:val="1"/>
        </w:numPr>
        <w:spacing w:line="360" w:lineRule="auto"/>
      </w:pPr>
      <w:r>
        <w:t xml:space="preserve">Stwórz bazę danych o nazwie </w:t>
      </w:r>
      <w:proofErr w:type="spellStart"/>
      <w:r w:rsidRPr="004E24C4">
        <w:rPr>
          <w:i/>
          <w:iCs/>
        </w:rPr>
        <w:t>warsztat_sql</w:t>
      </w:r>
      <w:proofErr w:type="spellEnd"/>
    </w:p>
    <w:p w14:paraId="710B3CC0" w14:textId="46F9964C" w:rsidR="004E24C4" w:rsidRDefault="004E24C4" w:rsidP="00400BFC">
      <w:pPr>
        <w:pStyle w:val="Akapitzlist"/>
        <w:numPr>
          <w:ilvl w:val="0"/>
          <w:numId w:val="1"/>
        </w:numPr>
        <w:spacing w:line="360" w:lineRule="auto"/>
      </w:pPr>
      <w:r>
        <w:t xml:space="preserve">Stwórz w niej tabelę </w:t>
      </w:r>
      <w:r>
        <w:rPr>
          <w:i/>
          <w:iCs/>
        </w:rPr>
        <w:t xml:space="preserve">produkty </w:t>
      </w:r>
      <w:r>
        <w:t>z poniższymi wytycznymi dotyczącymi kolumn:</w:t>
      </w:r>
    </w:p>
    <w:p w14:paraId="4878B016" w14:textId="54286C5A" w:rsidR="004E24C4" w:rsidRDefault="004E24C4" w:rsidP="00400BFC">
      <w:pPr>
        <w:pStyle w:val="Akapitzlist"/>
        <w:numPr>
          <w:ilvl w:val="1"/>
          <w:numId w:val="1"/>
        </w:numPr>
        <w:spacing w:line="360" w:lineRule="auto"/>
      </w:pPr>
      <w:r w:rsidRPr="00400BFC">
        <w:rPr>
          <w:i/>
          <w:iCs/>
        </w:rPr>
        <w:t>id</w:t>
      </w:r>
      <w:r>
        <w:t xml:space="preserve"> - </w:t>
      </w:r>
      <w:proofErr w:type="spellStart"/>
      <w:r>
        <w:t>autonumerowany</w:t>
      </w:r>
      <w:proofErr w:type="spellEnd"/>
      <w:r>
        <w:t xml:space="preserve"> i jest kluczem głównym</w:t>
      </w:r>
    </w:p>
    <w:p w14:paraId="4CF4780F" w14:textId="2DC79C2C" w:rsidR="004E24C4" w:rsidRDefault="004E24C4" w:rsidP="00400BFC">
      <w:pPr>
        <w:pStyle w:val="Akapitzlist"/>
        <w:numPr>
          <w:ilvl w:val="1"/>
          <w:numId w:val="1"/>
        </w:numPr>
        <w:spacing w:line="360" w:lineRule="auto"/>
      </w:pPr>
      <w:r w:rsidRPr="00400BFC">
        <w:rPr>
          <w:i/>
          <w:iCs/>
        </w:rPr>
        <w:t>nazwa</w:t>
      </w:r>
      <w:r>
        <w:t xml:space="preserve"> – ciąg znaków o maksymalnej długości 100, brak Nullów</w:t>
      </w:r>
    </w:p>
    <w:p w14:paraId="18FC2C4D" w14:textId="7370608D" w:rsidR="004E24C4" w:rsidRDefault="004E24C4" w:rsidP="00400BFC">
      <w:pPr>
        <w:pStyle w:val="Akapitzlist"/>
        <w:numPr>
          <w:ilvl w:val="1"/>
          <w:numId w:val="1"/>
        </w:numPr>
        <w:spacing w:line="360" w:lineRule="auto"/>
      </w:pPr>
      <w:r w:rsidRPr="00400BFC">
        <w:rPr>
          <w:i/>
          <w:iCs/>
        </w:rPr>
        <w:t>cena</w:t>
      </w:r>
      <w:r>
        <w:t xml:space="preserve"> – liczba zmiennoprzecinkowa o maksimum 9999,99</w:t>
      </w:r>
    </w:p>
    <w:p w14:paraId="3EDE22DE" w14:textId="4D3F7718" w:rsidR="004E24C4" w:rsidRDefault="004E24C4" w:rsidP="00400BFC">
      <w:pPr>
        <w:pStyle w:val="Akapitzlist"/>
        <w:numPr>
          <w:ilvl w:val="1"/>
          <w:numId w:val="1"/>
        </w:numPr>
        <w:spacing w:line="360" w:lineRule="auto"/>
      </w:pPr>
      <w:proofErr w:type="spellStart"/>
      <w:r w:rsidRPr="00400BFC">
        <w:rPr>
          <w:i/>
          <w:iCs/>
        </w:rPr>
        <w:t>ilośc</w:t>
      </w:r>
      <w:proofErr w:type="spellEnd"/>
      <w:r>
        <w:t xml:space="preserve"> – liczba całkowita – domyślna wartość 0</w:t>
      </w:r>
    </w:p>
    <w:p w14:paraId="2B219F59" w14:textId="23678A79" w:rsidR="004E24C4" w:rsidRDefault="00400BFC" w:rsidP="00400BFC">
      <w:pPr>
        <w:pStyle w:val="Akapitzlist"/>
        <w:numPr>
          <w:ilvl w:val="0"/>
          <w:numId w:val="1"/>
        </w:numPr>
        <w:spacing w:line="360" w:lineRule="auto"/>
      </w:pPr>
      <w:r>
        <w:t xml:space="preserve">Dodaj do tabeli </w:t>
      </w:r>
      <w:r>
        <w:rPr>
          <w:i/>
          <w:iCs/>
        </w:rPr>
        <w:t xml:space="preserve">produkty </w:t>
      </w:r>
      <w:r>
        <w:t>kolumny:</w:t>
      </w:r>
    </w:p>
    <w:p w14:paraId="58187F7F" w14:textId="009FC108" w:rsidR="00400BFC" w:rsidRDefault="00400BFC" w:rsidP="00400BFC">
      <w:pPr>
        <w:pStyle w:val="Akapitzlist"/>
        <w:numPr>
          <w:ilvl w:val="1"/>
          <w:numId w:val="1"/>
        </w:numPr>
        <w:spacing w:line="360" w:lineRule="auto"/>
      </w:pPr>
      <w:r w:rsidRPr="00400BFC">
        <w:rPr>
          <w:i/>
          <w:iCs/>
        </w:rPr>
        <w:t>Opis</w:t>
      </w:r>
      <w:r>
        <w:t xml:space="preserve"> – tekstowy ciąg znaków bez ograniczeń</w:t>
      </w:r>
    </w:p>
    <w:p w14:paraId="2A24B072" w14:textId="6D925F86" w:rsidR="00400BFC" w:rsidRDefault="00400BFC" w:rsidP="00400BFC">
      <w:pPr>
        <w:pStyle w:val="Akapitzlist"/>
        <w:numPr>
          <w:ilvl w:val="0"/>
          <w:numId w:val="1"/>
        </w:numPr>
        <w:spacing w:line="360" w:lineRule="auto"/>
      </w:pPr>
      <w:r>
        <w:t>Zmień typ danych kolumny:</w:t>
      </w:r>
    </w:p>
    <w:p w14:paraId="7C559842" w14:textId="058917C4" w:rsidR="00400BFC" w:rsidRDefault="00400BFC" w:rsidP="00400BFC">
      <w:pPr>
        <w:pStyle w:val="Akapitzlist"/>
        <w:numPr>
          <w:ilvl w:val="1"/>
          <w:numId w:val="1"/>
        </w:numPr>
        <w:spacing w:line="360" w:lineRule="auto"/>
      </w:pPr>
      <w:r>
        <w:rPr>
          <w:i/>
          <w:iCs/>
        </w:rPr>
        <w:t xml:space="preserve"> Cena </w:t>
      </w:r>
      <w:r>
        <w:t xml:space="preserve">– liczba </w:t>
      </w:r>
      <w:proofErr w:type="spellStart"/>
      <w:r>
        <w:t>zmiennaprzecinkowa</w:t>
      </w:r>
      <w:proofErr w:type="spellEnd"/>
    </w:p>
    <w:p w14:paraId="6E6EECC1" w14:textId="64BD13F8" w:rsidR="00400BFC" w:rsidRPr="00400BFC" w:rsidRDefault="00400BFC" w:rsidP="00400BFC">
      <w:pPr>
        <w:pStyle w:val="Akapitzlist"/>
        <w:numPr>
          <w:ilvl w:val="0"/>
          <w:numId w:val="1"/>
        </w:numPr>
        <w:spacing w:line="360" w:lineRule="auto"/>
      </w:pPr>
      <w:r>
        <w:t xml:space="preserve">Usuń z tabeli kolumnę </w:t>
      </w:r>
      <w:r>
        <w:rPr>
          <w:i/>
          <w:iCs/>
        </w:rPr>
        <w:t>Opis</w:t>
      </w:r>
    </w:p>
    <w:p w14:paraId="45B8BF74" w14:textId="609C4131" w:rsidR="00400BFC" w:rsidRDefault="00400BFC" w:rsidP="00400BFC">
      <w:pPr>
        <w:pStyle w:val="Akapitzlist"/>
        <w:numPr>
          <w:ilvl w:val="0"/>
          <w:numId w:val="1"/>
        </w:numPr>
        <w:spacing w:line="360" w:lineRule="auto"/>
      </w:pPr>
      <w:r>
        <w:t>Dodaj trzy dowolne wiersze do tabeli</w:t>
      </w:r>
    </w:p>
    <w:p w14:paraId="3DAE9CE4" w14:textId="0B9BFC10" w:rsidR="00400BFC" w:rsidRDefault="00400BFC" w:rsidP="00400BFC">
      <w:pPr>
        <w:pStyle w:val="Akapitzlist"/>
        <w:numPr>
          <w:ilvl w:val="0"/>
          <w:numId w:val="1"/>
        </w:numPr>
        <w:spacing w:line="360" w:lineRule="auto"/>
      </w:pPr>
      <w:r>
        <w:t>Podnieś cenę jednego z produktów o 10%</w:t>
      </w:r>
    </w:p>
    <w:p w14:paraId="7A4FDCB6" w14:textId="744E843F" w:rsidR="00400BFC" w:rsidRDefault="00400BFC" w:rsidP="00400BFC">
      <w:pPr>
        <w:pStyle w:val="Akapitzlist"/>
        <w:numPr>
          <w:ilvl w:val="0"/>
          <w:numId w:val="1"/>
        </w:numPr>
        <w:spacing w:line="360" w:lineRule="auto"/>
      </w:pPr>
      <w:r>
        <w:t>Usuń produkty, których ilość jest mniejsza niż 10</w:t>
      </w:r>
    </w:p>
    <w:p w14:paraId="0AACC567" w14:textId="2A513F45" w:rsidR="00400BFC" w:rsidRDefault="00400BFC" w:rsidP="00400BFC">
      <w:pPr>
        <w:spacing w:line="360" w:lineRule="auto"/>
      </w:pPr>
    </w:p>
    <w:p w14:paraId="14BCB9FF" w14:textId="790D215D" w:rsidR="00400BFC" w:rsidRDefault="00400BFC" w:rsidP="00400BFC">
      <w:pPr>
        <w:spacing w:line="360" w:lineRule="auto"/>
      </w:pPr>
      <w:r>
        <w:t>Zadanie z użyciem FOREIGN KEY: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9062"/>
      </w:tblGrid>
      <w:tr w:rsidR="00400BFC" w14:paraId="7BD35866" w14:textId="77777777" w:rsidTr="00400BFC">
        <w:tc>
          <w:tcPr>
            <w:tcW w:w="9062" w:type="dxa"/>
          </w:tcPr>
          <w:p w14:paraId="5B0AF7FB" w14:textId="527FB5EF" w:rsidR="00400BFC" w:rsidRPr="00400BFC" w:rsidRDefault="00400BFC" w:rsidP="00400BFC">
            <w:pPr>
              <w:spacing w:line="360" w:lineRule="auto"/>
            </w:pPr>
            <w:r>
              <w:t>Potrzebujemy dwie tabel</w:t>
            </w:r>
            <w:r w:rsidR="004B01A8">
              <w:t>e</w:t>
            </w:r>
          </w:p>
          <w:p w14:paraId="4ED8468D" w14:textId="033DC2BD" w:rsidR="00400BFC" w:rsidRPr="00400BFC" w:rsidRDefault="00400BFC" w:rsidP="00400BFC">
            <w:pPr>
              <w:numPr>
                <w:ilvl w:val="0"/>
                <w:numId w:val="2"/>
              </w:numPr>
              <w:spacing w:line="360" w:lineRule="auto"/>
            </w:pPr>
            <w:r w:rsidRPr="00400BFC">
              <w:t xml:space="preserve">klienci </w:t>
            </w:r>
            <w:r w:rsidR="00076949">
              <w:t xml:space="preserve">(id, </w:t>
            </w:r>
            <w:proofErr w:type="spellStart"/>
            <w:r w:rsidR="00076949">
              <w:t>imie</w:t>
            </w:r>
            <w:proofErr w:type="spellEnd"/>
            <w:r w:rsidR="00076949">
              <w:t xml:space="preserve">, nazwisko) </w:t>
            </w:r>
            <w:r w:rsidRPr="00400BFC">
              <w:t>— dane o klientach (rodzic, "</w:t>
            </w:r>
            <w:proofErr w:type="spellStart"/>
            <w:r w:rsidRPr="00400BFC">
              <w:t>parent</w:t>
            </w:r>
            <w:proofErr w:type="spellEnd"/>
            <w:r w:rsidRPr="00400BFC">
              <w:t xml:space="preserve"> </w:t>
            </w:r>
            <w:proofErr w:type="spellStart"/>
            <w:r w:rsidRPr="00400BFC">
              <w:t>table</w:t>
            </w:r>
            <w:proofErr w:type="spellEnd"/>
            <w:r w:rsidRPr="00400BFC">
              <w:t>"),</w:t>
            </w:r>
          </w:p>
          <w:p w14:paraId="5A177E6A" w14:textId="6C7C6FF3" w:rsidR="00400BFC" w:rsidRPr="00400BFC" w:rsidRDefault="00400BFC" w:rsidP="00400BFC">
            <w:pPr>
              <w:numPr>
                <w:ilvl w:val="0"/>
                <w:numId w:val="2"/>
              </w:numPr>
              <w:spacing w:line="360" w:lineRule="auto"/>
            </w:pPr>
            <w:proofErr w:type="spellStart"/>
            <w:r w:rsidRPr="00400BFC">
              <w:t>zamowienia</w:t>
            </w:r>
            <w:proofErr w:type="spellEnd"/>
            <w:r w:rsidRPr="00400BFC">
              <w:t xml:space="preserve"> </w:t>
            </w:r>
            <w:r w:rsidR="00076949">
              <w:t xml:space="preserve">(id, </w:t>
            </w:r>
            <w:proofErr w:type="spellStart"/>
            <w:r w:rsidR="00076949">
              <w:t>data_zamowienia</w:t>
            </w:r>
            <w:proofErr w:type="spellEnd"/>
            <w:r w:rsidR="00076949">
              <w:t xml:space="preserve">, kwota, </w:t>
            </w:r>
            <w:proofErr w:type="spellStart"/>
            <w:r w:rsidR="00076949">
              <w:t>klient_id</w:t>
            </w:r>
            <w:proofErr w:type="spellEnd"/>
            <w:r w:rsidR="00076949">
              <w:t>)</w:t>
            </w:r>
            <w:r w:rsidRPr="00400BFC">
              <w:t>— zamówienia złożone przez klientów (dziecko, "</w:t>
            </w:r>
            <w:proofErr w:type="spellStart"/>
            <w:r w:rsidRPr="00400BFC">
              <w:t>child</w:t>
            </w:r>
            <w:proofErr w:type="spellEnd"/>
            <w:r w:rsidRPr="00400BFC">
              <w:t xml:space="preserve"> </w:t>
            </w:r>
            <w:proofErr w:type="spellStart"/>
            <w:r w:rsidRPr="00400BFC">
              <w:t>table</w:t>
            </w:r>
            <w:proofErr w:type="spellEnd"/>
            <w:r w:rsidRPr="00400BFC">
              <w:t>").</w:t>
            </w:r>
          </w:p>
          <w:p w14:paraId="49AC8E13" w14:textId="673CF19A" w:rsidR="00400BFC" w:rsidRDefault="00400BFC" w:rsidP="00076949">
            <w:pPr>
              <w:spacing w:line="360" w:lineRule="auto"/>
            </w:pPr>
            <w:r w:rsidRPr="00400BFC">
              <w:rPr>
                <w:b/>
                <w:bCs/>
              </w:rPr>
              <w:t>Każde zamówienie musi być powiązane z istniejącym klientem</w:t>
            </w:r>
            <w:r>
              <w:rPr>
                <w:b/>
                <w:bCs/>
              </w:rPr>
              <w:t xml:space="preserve"> w taki sposób, że usunięcie klienta spowoduje automatyczne usunięcie wszystkich jego zamówień</w:t>
            </w:r>
          </w:p>
        </w:tc>
      </w:tr>
    </w:tbl>
    <w:p w14:paraId="4F7D7385" w14:textId="77777777" w:rsidR="00400BFC" w:rsidRDefault="00400BFC" w:rsidP="00400BFC">
      <w:pPr>
        <w:spacing w:line="360" w:lineRule="auto"/>
      </w:pPr>
    </w:p>
    <w:sectPr w:rsidR="00400BF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DF7D4D"/>
    <w:multiLevelType w:val="multilevel"/>
    <w:tmpl w:val="83249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693D76"/>
    <w:multiLevelType w:val="hybridMultilevel"/>
    <w:tmpl w:val="E0C0A54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093262">
    <w:abstractNumId w:val="1"/>
  </w:num>
  <w:num w:numId="2" w16cid:durableId="637338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4C4"/>
    <w:rsid w:val="00076949"/>
    <w:rsid w:val="00400BFC"/>
    <w:rsid w:val="004B01A8"/>
    <w:rsid w:val="004C7A3A"/>
    <w:rsid w:val="004E24C4"/>
    <w:rsid w:val="004E6EC7"/>
    <w:rsid w:val="00502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8639E7"/>
  <w15:chartTrackingRefBased/>
  <w15:docId w15:val="{03943A2C-0857-4A82-BE04-1847E6B58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4E24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4E24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4E24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4E24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4E24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4E24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4E24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4E24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4E24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4E24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4E24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4E24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4E24C4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4E24C4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4E24C4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4E24C4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4E24C4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4E24C4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4E24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4E24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4E24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4E24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4E24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4E24C4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4E24C4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4E24C4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4E24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4E24C4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4E24C4"/>
    <w:rPr>
      <w:b/>
      <w:bCs/>
      <w:smallCaps/>
      <w:color w:val="0F4761" w:themeColor="accent1" w:themeShade="BF"/>
      <w:spacing w:val="5"/>
    </w:rPr>
  </w:style>
  <w:style w:type="table" w:styleId="Tabela-Siatka">
    <w:name w:val="Table Grid"/>
    <w:basedOn w:val="Standardowy"/>
    <w:uiPriority w:val="39"/>
    <w:rsid w:val="00400B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132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143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Przemyslaw Starosta</dc:creator>
  <cp:keywords/>
  <dc:description/>
  <cp:lastModifiedBy>Przemyslaw Starosta</cp:lastModifiedBy>
  <cp:revision>2</cp:revision>
  <dcterms:created xsi:type="dcterms:W3CDTF">2025-04-28T12:45:00Z</dcterms:created>
  <dcterms:modified xsi:type="dcterms:W3CDTF">2025-04-28T14:16:00Z</dcterms:modified>
</cp:coreProperties>
</file>