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43A3EE4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2E90CE8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11.11.2020</w:t>
            </w:r>
          </w:p>
          <w:p w14:paraId="3D2A916B" w14:textId="25F935BF" w:rsidR="2365EC43" w:rsidRDefault="2365EC43" w:rsidP="00DE671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924132">
              <w:rPr>
                <w:rFonts w:ascii="Calibri" w:eastAsia="Calibri" w:hAnsi="Calibri" w:cs="Calibri"/>
                <w:sz w:val="28"/>
                <w:szCs w:val="28"/>
              </w:rPr>
              <w:t>Podstawy języka R”</w:t>
            </w:r>
          </w:p>
          <w:p w14:paraId="0BA2D544" w14:textId="7C87F277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924132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4513" w:type="dxa"/>
          </w:tcPr>
          <w:p w14:paraId="185C2B3E" w14:textId="0D97A2FD" w:rsidR="2365EC43" w:rsidRDefault="00DE671E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Patryk Starostka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8E7A14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niestacjonarne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,</w:t>
            </w:r>
          </w:p>
          <w:p w14:paraId="32BE7427" w14:textId="69054B3E" w:rsidR="2365EC43" w:rsidRDefault="00DE671E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1.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1a</w:t>
            </w:r>
          </w:p>
        </w:tc>
      </w:tr>
    </w:tbl>
    <w:p w14:paraId="4E99C0CD" w14:textId="03E38304" w:rsidR="00DE671E" w:rsidRDefault="00DE671E" w:rsidP="2365EC43">
      <w:pPr>
        <w:rPr>
          <w:rFonts w:ascii="Calibri" w:eastAsia="Calibri" w:hAnsi="Calibri" w:cs="Calibri"/>
          <w:sz w:val="28"/>
          <w:szCs w:val="28"/>
        </w:rPr>
      </w:pPr>
    </w:p>
    <w:p w14:paraId="1ACC63CA" w14:textId="4E7110CE" w:rsidR="00924132" w:rsidRDefault="00924132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Do zmiennej a podstaw wartość wyrazenia 4 </w:t>
      </w:r>
      <w:r w:rsidRPr="00924132">
        <w:rPr>
          <w:rFonts w:ascii="Cambria Math" w:eastAsia="Times New Roman" w:hAnsi="Cambria Math" w:cs="Cambria Math"/>
          <w:sz w:val="24"/>
          <w:szCs w:val="24"/>
          <w:lang w:val="en-PL" w:eastAsia="en-GB"/>
        </w:rPr>
        <w:t>∗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sin(pi). Do zmiennej b podstaw potr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jn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ą 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warto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ść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zmiennej a. Wywo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łaj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funkcję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sprawdzaja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˛, kt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ra z wartosci zmiennych jest wie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ksza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6BBE1B" wp14:editId="0FCF82E7">
            <wp:extent cx="26289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0E5617E" wp14:editId="68FEC97E">
            <wp:extent cx="2561217" cy="29656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640" cy="3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52D5125" w14:textId="0BE29CDA" w:rsidR="002625D2" w:rsidRDefault="00924132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Uruchom i poczytaj dokumentacje dla funkcji max().</w:t>
      </w:r>
      <w:r w:rsidR="002625D2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0C3D4DEB" wp14:editId="6A965EA1">
            <wp:extent cx="3009900" cy="990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D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2625D2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7467835C" wp14:editId="7C004874">
            <wp:extent cx="1943100" cy="635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D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</w:p>
    <w:p w14:paraId="553B7520" w14:textId="06749A90" w:rsidR="002625D2" w:rsidRDefault="002625D2" w:rsidP="002625D2">
      <w:pPr>
        <w:pStyle w:val="NormalWeb"/>
        <w:numPr>
          <w:ilvl w:val="0"/>
          <w:numId w:val="1"/>
        </w:numPr>
      </w:pPr>
      <w:r>
        <w:rPr>
          <w:rFonts w:ascii="SFRM1200" w:hAnsi="SFRM1200"/>
        </w:rPr>
        <w:t>Stw</w:t>
      </w:r>
      <w:r>
        <w:rPr>
          <w:rFonts w:ascii="SFRM1200" w:hAnsi="SFRM1200"/>
          <w:lang w:val="pl-PL"/>
        </w:rPr>
        <w:t>ó</w:t>
      </w:r>
      <w:r>
        <w:rPr>
          <w:rFonts w:ascii="SFRM1200" w:hAnsi="SFRM1200"/>
        </w:rPr>
        <w:t xml:space="preserve">rz wektor a zawierajacy liczby od 90 do 115. Policz </w:t>
      </w:r>
      <w:r>
        <w:rPr>
          <w:rFonts w:ascii="SFRM1200" w:hAnsi="SFRM1200"/>
          <w:lang w:val="pl-PL"/>
        </w:rPr>
        <w:t xml:space="preserve"> s</w:t>
      </w:r>
      <w:r>
        <w:rPr>
          <w:rFonts w:ascii="SFRM1200" w:hAnsi="SFRM1200"/>
        </w:rPr>
        <w:t>rednia</w:t>
      </w:r>
      <w:r>
        <w:rPr>
          <w:rFonts w:ascii="SFRM1200" w:hAnsi="SFRM1200"/>
          <w:lang w:val="pl-PL"/>
        </w:rPr>
        <w:t xml:space="preserve"> </w:t>
      </w:r>
      <w:r>
        <w:rPr>
          <w:rFonts w:ascii="SFRM1200" w:hAnsi="SFRM1200"/>
        </w:rPr>
        <w:t xml:space="preserve"> kwadratow liczb zawartych w wektorze. </w:t>
      </w:r>
      <w:r>
        <w:rPr>
          <w:rFonts w:ascii="SFRM1200" w:hAnsi="SFRM1200"/>
        </w:rPr>
        <w:br/>
      </w:r>
      <w:r>
        <w:rPr>
          <w:rFonts w:ascii="SFRM1200" w:hAnsi="SFRM1200"/>
          <w:noProof/>
        </w:rPr>
        <w:drawing>
          <wp:inline distT="0" distB="0" distL="0" distR="0" wp14:anchorId="75657567" wp14:editId="0A142B7F">
            <wp:extent cx="5499100" cy="1206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RM1200" w:hAnsi="SFRM1200"/>
        </w:rPr>
        <w:br/>
      </w:r>
      <w:r>
        <w:rPr>
          <w:rFonts w:ascii="SFRM1200" w:hAnsi="SFRM1200"/>
        </w:rPr>
        <w:br/>
      </w:r>
      <w:r>
        <w:rPr>
          <w:noProof/>
        </w:rPr>
        <w:drawing>
          <wp:inline distT="0" distB="0" distL="0" distR="0" wp14:anchorId="5F69E6AD" wp14:editId="6C6F574A">
            <wp:extent cx="1536700" cy="39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B0B8" w14:textId="5C82F213" w:rsidR="002625D2" w:rsidRDefault="002625D2" w:rsidP="002625D2">
      <w:pPr>
        <w:pStyle w:val="NormalWeb"/>
        <w:numPr>
          <w:ilvl w:val="0"/>
          <w:numId w:val="1"/>
        </w:numPr>
      </w:pPr>
      <w:proofErr w:type="spellStart"/>
      <w:r>
        <w:rPr>
          <w:rFonts w:ascii="SFRM1200" w:hAnsi="SFRM1200"/>
          <w:lang w:val="pl-PL"/>
        </w:rPr>
        <w:lastRenderedPageBreak/>
        <w:t>Wyswietl</w:t>
      </w:r>
      <w:proofErr w:type="spellEnd"/>
      <w:r>
        <w:rPr>
          <w:rFonts w:ascii="SFRM1200" w:hAnsi="SFRM1200"/>
          <w:lang w:val="pl-PL"/>
        </w:rPr>
        <w:t xml:space="preserve"> wszystkie funkcje zawierające </w:t>
      </w:r>
      <w:proofErr w:type="spellStart"/>
      <w:r>
        <w:rPr>
          <w:rFonts w:ascii="SFRM1200" w:hAnsi="SFRM1200"/>
          <w:lang w:val="pl-PL"/>
        </w:rPr>
        <w:t>fraze</w:t>
      </w:r>
      <w:proofErr w:type="spellEnd"/>
      <w:r>
        <w:rPr>
          <w:rFonts w:ascii="SFRM1200" w:hAnsi="SFRM1200"/>
          <w:lang w:val="pl-PL"/>
        </w:rPr>
        <w:t xml:space="preserve"> max w swojej nazwie</w:t>
      </w:r>
      <w:r>
        <w:rPr>
          <w:rFonts w:ascii="SFRM1200" w:hAnsi="SFRM1200"/>
          <w:lang w:val="pl-PL"/>
        </w:rPr>
        <w:br/>
      </w:r>
      <w:r>
        <w:rPr>
          <w:rFonts w:ascii="SFRM1200" w:hAnsi="SFRM1200"/>
          <w:noProof/>
          <w:lang w:val="pl-PL"/>
        </w:rPr>
        <w:drawing>
          <wp:inline distT="0" distB="0" distL="0" distR="0" wp14:anchorId="62A4D965" wp14:editId="2F3C67B2">
            <wp:extent cx="45339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RM1200" w:hAnsi="SFRM1200"/>
          <w:lang w:val="pl-PL"/>
        </w:rPr>
        <w:br/>
      </w:r>
      <w:r>
        <w:rPr>
          <w:rFonts w:ascii="SFRM1200" w:hAnsi="SFRM1200"/>
          <w:lang w:val="pl-PL"/>
        </w:rPr>
        <w:br/>
      </w:r>
      <w:r>
        <w:rPr>
          <w:rFonts w:ascii="SFRM1200" w:hAnsi="SFRM1200"/>
          <w:noProof/>
          <w:lang w:val="pl-PL"/>
        </w:rPr>
        <w:drawing>
          <wp:inline distT="0" distB="0" distL="0" distR="0" wp14:anchorId="373941DF" wp14:editId="0A64EA73">
            <wp:extent cx="5731510" cy="428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RM1200" w:hAnsi="SFRM1200"/>
          <w:lang w:val="pl-PL"/>
        </w:rPr>
        <w:br/>
      </w:r>
    </w:p>
    <w:p w14:paraId="601D7A1F" w14:textId="292C285D" w:rsidR="002625D2" w:rsidRPr="002625D2" w:rsidRDefault="002625D2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Ustaw dowolny katalog roboczy. Następnie stwórz zmienną a zawierająca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lancuch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znakow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lodowka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najwieksza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pojemnoscia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”. Zapisz zmienna a z obszaru roboczego do pliku w katalogu roboczym.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Nastepnie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zmienna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Sprawdz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wartość zmiennej a. Na końcu wczytaj plik ze zmienna a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sprawdz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jej wartość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E154F3B" wp14:editId="73786683">
            <wp:extent cx="5731510" cy="14433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F97858A" w14:textId="1DCBBBDF" w:rsidR="002625D2" w:rsidRPr="002625D2" w:rsidRDefault="002625D2" w:rsidP="002625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Zainstaluj i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za</w:t>
      </w:r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laduj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pakiet gridExtra,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ktory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umozliwia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m.in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ladna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̨ wizualizacje danych tabelarycznych. Naste ̨pnie przy pomocy doku- mentacji pakietu znajd ́z funkcje ̨ do wizualizacji danych tabelarycznych.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Uzyj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jej na pierwszych 10 wierszach zbioru danych rivers.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3AD9B72" wp14:editId="7A1CD60F">
            <wp:extent cx="3784600" cy="1117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BF32192" wp14:editId="10C40CC7">
            <wp:extent cx="428368" cy="1599746"/>
            <wp:effectExtent l="0" t="0" r="3810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2" cy="17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4E2463A" w14:textId="346EF974" w:rsidR="002625D2" w:rsidRDefault="002625D2" w:rsidP="002625D2">
      <w:pPr>
        <w:pStyle w:val="NormalWeb"/>
        <w:numPr>
          <w:ilvl w:val="0"/>
          <w:numId w:val="1"/>
        </w:numPr>
      </w:pPr>
      <w:r>
        <w:rPr>
          <w:rFonts w:ascii="SFRM1200" w:hAnsi="SFRM1200"/>
        </w:rPr>
        <w:t xml:space="preserve">Stw ́orz wektor zawieraja ̨cy cia ̨g liczb 1000, 998,996,. . . 850. </w:t>
      </w:r>
      <w:r>
        <w:rPr>
          <w:rFonts w:ascii="SFRM1200" w:hAnsi="SFRM1200"/>
        </w:rPr>
        <w:br/>
      </w:r>
      <w:r>
        <w:rPr>
          <w:noProof/>
        </w:rPr>
        <w:drawing>
          <wp:inline distT="0" distB="0" distL="0" distR="0" wp14:anchorId="3946AB7A" wp14:editId="4A8EDD14">
            <wp:extent cx="3606800" cy="100330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RM1200" w:hAnsi="SFRM1200"/>
        </w:rPr>
        <w:br/>
      </w:r>
      <w:r>
        <w:rPr>
          <w:rFonts w:ascii="SFRM1200" w:hAnsi="SFRM1200"/>
        </w:rPr>
        <w:br/>
      </w:r>
      <w:r>
        <w:rPr>
          <w:rFonts w:ascii="SFRM1200" w:hAnsi="SFRM1200"/>
        </w:rPr>
        <w:br/>
      </w:r>
    </w:p>
    <w:p w14:paraId="6698BF95" w14:textId="467842C8" w:rsidR="002625D2" w:rsidRPr="002625D2" w:rsidRDefault="002625D2" w:rsidP="002625D2">
      <w:pPr>
        <w:pStyle w:val="NormalWeb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65546FB2" wp14:editId="6D1CD5D3">
            <wp:extent cx="5744725" cy="806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25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3B4" w14:textId="0C6D741F" w:rsidR="002625D2" w:rsidRDefault="002625D2" w:rsidP="002625D2">
      <w:pPr>
        <w:pStyle w:val="NormalWeb"/>
      </w:pPr>
      <w:r>
        <w:rPr>
          <w:noProof/>
        </w:rPr>
        <w:drawing>
          <wp:inline distT="0" distB="0" distL="0" distR="0" wp14:anchorId="5E0C7611" wp14:editId="51423600">
            <wp:extent cx="4089400" cy="1409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259F" w14:textId="4693920F" w:rsidR="002625D2" w:rsidRDefault="002625D2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646D63DF" wp14:editId="0C7ABBD4">
            <wp:extent cx="5731510" cy="12839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268BC908" wp14:editId="5205F344">
            <wp:extent cx="5731510" cy="996315"/>
            <wp:effectExtent l="0" t="0" r="0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230EEF8C" wp14:editId="567E7915">
            <wp:extent cx="1993900" cy="52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</w:p>
    <w:p w14:paraId="152137BB" w14:textId="125D07A9" w:rsidR="00924132" w:rsidRPr="00924132" w:rsidRDefault="00D93B9E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39BFAA4F" wp14:editId="4418332C">
            <wp:extent cx="5731510" cy="755650"/>
            <wp:effectExtent l="0" t="0" r="0" b="635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2E3B8C9D" wp14:editId="45A5DAF6">
            <wp:extent cx="5731510" cy="108585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15FBA74D" wp14:editId="457A9A29">
            <wp:extent cx="5731510" cy="1759585"/>
            <wp:effectExtent l="0" t="0" r="0" b="5715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</w:p>
    <w:p w14:paraId="051B2143" w14:textId="53B7A5EA" w:rsidR="00924132" w:rsidRDefault="00924132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9257A34" wp14:editId="68AF524D">
            <wp:extent cx="5731510" cy="137477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1BF62B7" wp14:editId="1784791B">
            <wp:extent cx="5731510" cy="818515"/>
            <wp:effectExtent l="0" t="0" r="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001E5A" wp14:editId="11E73527">
            <wp:extent cx="313690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ECDC81E" w14:textId="67D359F6" w:rsidR="00924132" w:rsidRPr="00924132" w:rsidRDefault="00D93B9E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E268810" wp14:editId="28A601DD">
            <wp:extent cx="5731510" cy="4635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04B3898" wp14:editId="59E32239">
            <wp:extent cx="5731510" cy="113157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80F74C0" wp14:editId="33465AD2">
            <wp:extent cx="5731510" cy="5454650"/>
            <wp:effectExtent l="0" t="0" r="0" b="635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9D5C44F" w14:textId="0EACBEC9" w:rsidR="00924132" w:rsidRDefault="00D93B9E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8FF82F9" wp14:editId="0C1353F4">
            <wp:extent cx="5731510" cy="5549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B5457A3" wp14:editId="1C76FB4F">
            <wp:extent cx="5232400" cy="1511300"/>
            <wp:effectExtent l="0" t="0" r="0" b="0"/>
            <wp:docPr id="30" name="Picture 3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websit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07980F0" wp14:editId="02EA859B">
            <wp:extent cx="3253946" cy="2310136"/>
            <wp:effectExtent l="0" t="0" r="0" b="1270"/>
            <wp:docPr id="31" name="Picture 3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pie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914" cy="23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9BD4E7A" w14:textId="5B7F8E24" w:rsidR="00D93B9E" w:rsidRDefault="00D93B9E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F4EB57F" wp14:editId="626E7501">
            <wp:extent cx="5731510" cy="123190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25EADDF" wp14:editId="7BB0F019">
            <wp:extent cx="5731510" cy="173164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7BE40CD" wp14:editId="062F03A5">
            <wp:extent cx="3468130" cy="2309269"/>
            <wp:effectExtent l="0" t="0" r="0" b="2540"/>
            <wp:docPr id="34" name="Picture 3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pie chart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258" cy="23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16AC01F" w14:textId="36F35C3A" w:rsidR="00D93B9E" w:rsidRDefault="00D93B9E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125F51D" wp14:editId="13B4914A">
            <wp:extent cx="5731510" cy="101727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F5A" w14:textId="77777777" w:rsidR="00D93B9E" w:rsidRPr="00924132" w:rsidRDefault="00D93B9E" w:rsidP="00D93B9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25D64B" w14:textId="220BB89A" w:rsidR="00924132" w:rsidRPr="00924132" w:rsidRDefault="006861B8" w:rsidP="2365EC43">
      <w:pPr>
        <w:rPr>
          <w:rFonts w:ascii="Calibri" w:eastAsia="Calibri" w:hAnsi="Calibri" w:cs="Calibri"/>
          <w:sz w:val="28"/>
          <w:szCs w:val="28"/>
          <w:lang w:val="en-PL"/>
        </w:rPr>
      </w:pPr>
      <w:r>
        <w:rPr>
          <w:rFonts w:ascii="Calibri" w:eastAsia="Calibri" w:hAnsi="Calibri" w:cs="Calibri"/>
          <w:noProof/>
          <w:sz w:val="28"/>
          <w:szCs w:val="28"/>
          <w:lang w:val="en-PL"/>
        </w:rPr>
        <w:drawing>
          <wp:inline distT="0" distB="0" distL="0" distR="0" wp14:anchorId="36B5AC62" wp14:editId="7CDBEBEF">
            <wp:extent cx="5731510" cy="3816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8D8" w14:textId="1C00955C" w:rsidR="00924132" w:rsidRDefault="006861B8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6D9DF80" wp14:editId="3216EF82">
            <wp:extent cx="5731510" cy="2562860"/>
            <wp:effectExtent l="0" t="0" r="0" b="2540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</w:p>
    <w:p w14:paraId="1D73B0DA" w14:textId="11D1BCD4" w:rsidR="006861B8" w:rsidRPr="006861B8" w:rsidRDefault="006861B8" w:rsidP="006861B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br/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401FD4E" wp14:editId="5EC244E1">
            <wp:extent cx="5731510" cy="756285"/>
            <wp:effectExtent l="0" t="0" r="0" b="5715"/>
            <wp:docPr id="38" name="Picture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letter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645DA85" wp14:editId="0C8A9DAE">
            <wp:extent cx="5731510" cy="2136775"/>
            <wp:effectExtent l="0" t="0" r="0" b="0"/>
            <wp:docPr id="40" name="Picture 4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imelin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5DE2459" wp14:editId="78F55F40">
            <wp:extent cx="5731510" cy="964565"/>
            <wp:effectExtent l="0" t="0" r="0" b="63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1B8" w:rsidRPr="0068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7674D"/>
    <w:multiLevelType w:val="hybridMultilevel"/>
    <w:tmpl w:val="36D622AA"/>
    <w:lvl w:ilvl="0" w:tplc="975E748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2625D2"/>
    <w:rsid w:val="006861B8"/>
    <w:rsid w:val="00924132"/>
    <w:rsid w:val="00D93B9E"/>
    <w:rsid w:val="00DE671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E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1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E6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Patryk Starostka</cp:lastModifiedBy>
  <cp:revision>4</cp:revision>
  <dcterms:created xsi:type="dcterms:W3CDTF">2019-10-20T16:14:00Z</dcterms:created>
  <dcterms:modified xsi:type="dcterms:W3CDTF">2021-02-05T16:43:00Z</dcterms:modified>
</cp:coreProperties>
</file>