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440"/>
        <w:jc w:val="center"/>
        <w:pBdr>
          <w:bottom w:val="single" w:sz="6" w:space="1" w:color="4C1D95"/>
        </w:pBdr>
      </w:pPr>
    </w:p>
    <w:p>
      <w:pPr>
        <w:spacing w:after="80"/>
        <w:jc w:val="center"/>
      </w:pPr>
      <w:r>
        <w:rPr>
          <w:rFonts w:ascii="Montserrat" w:hAnsi="Montserrat" w:cs="Montserrat" w:eastAsia="Montserrat"/>
          <w:b/>
          <w:color w:val="DB2777"/>
          <w:sz w:val="20"/>
        </w:rPr>
        <w:t>M O N E Y R U L E S   S E R I E S</w:t>
      </w:r>
    </w:p>
    <w:p>
      <w:pPr>
        <w:spacing w:after="160"/>
        <w:jc w:val="center"/>
      </w:pPr>
      <w:r>
        <w:rPr>
          <w:rFonts w:ascii="Montserrat" w:hAnsi="Montserrat" w:cs="Montserrat" w:eastAsia="Montserrat"/>
          <w:b/>
          <w:color w:val="4C1D95"/>
          <w:sz w:val="68"/>
        </w:rPr>
        <w:t>Affiliate Marketing</w:t>
      </w:r>
    </w:p>
    <w:p>
      <w:pPr>
        <w:spacing w:after="120"/>
        <w:jc w:val="center"/>
      </w:pPr>
      <w:r>
        <w:rPr>
          <w:rFonts w:ascii="Montserrat" w:hAnsi="Montserrat" w:cs="Montserrat" w:eastAsia="Montserrat"/>
          <w:i/>
          <w:color w:val="EC4899"/>
          <w:sz w:val="30"/>
        </w:rPr>
        <w:t>PILLAR 2</w:t>
      </w:r>
    </w:p>
    <w:p/>
    <w:p>
      <w:pPr>
        <w:spacing w:after="80"/>
        <w:jc w:val="center"/>
      </w:pPr>
      <w:r>
        <w:rPr>
          <w:rFonts w:ascii="Montserrat" w:hAnsi="Montserrat" w:cs="Montserrat" w:eastAsia="Montserrat"/>
          <w:i/>
          <w:color w:val="64748B"/>
          <w:sz w:val="21"/>
        </w:rPr>
        <w:t>Building Your First Passive Income Stream</w:t>
        <w:br/>
        <w:t>IncomeOnline Learning Series — Guide 2 of 20</w:t>
      </w:r>
    </w:p>
    <w:p>
      <w:pPr>
        <w:jc w:val="center"/>
        <w:pBdr>
          <w:top w:val="single" w:sz="6" w:space="1" w:color="4C1D95"/>
        </w:pBdr>
      </w:pPr>
    </w:p>
    <w:p/>
    <w:p/>
    <w:p/>
    <w:p/>
    <w:p>
      <w:pPr>
        <w:spacing w:after="40"/>
        <w:jc w:val="center"/>
      </w:pPr>
      <w:r>
        <w:rPr>
          <w:rFonts w:ascii="Montserrat" w:hAnsi="Montserrat" w:cs="Montserrat" w:eastAsia="Montserrat"/>
          <w:i/>
          <w:color w:val="64748B"/>
          <w:sz w:val="18"/>
        </w:rPr>
        <w:t>Brought to you by</w:t>
      </w:r>
    </w:p>
    <w:p>
      <w:pPr>
        <w:spacing w:after="40"/>
        <w:jc w:val="center"/>
      </w:pPr>
      <w:r>
        <w:rPr>
          <w:rFonts w:ascii="Montserrat" w:hAnsi="Montserrat" w:cs="Montserrat" w:eastAsia="Montserrat"/>
          <w:b/>
          <w:color w:val="4C1D95"/>
          <w:sz w:val="30"/>
        </w:rPr>
        <w:t>Income Online</w:t>
      </w:r>
    </w:p>
    <w:p>
      <w:pPr>
        <w:jc w:val="center"/>
      </w:pPr>
      <w:r>
        <w:rPr>
          <w:rFonts w:ascii="Montserrat" w:hAnsi="Montserrat" w:cs="Montserrat" w:eastAsia="Montserrat"/>
          <w:color w:val="DB2777"/>
          <w:sz w:val="18"/>
        </w:rPr>
        <w:t>www.incomeonline.info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Introduction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Affiliate marketing is one of the simplest and most accessible ways to begin earning money online.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You recommend products or services that genuinely help other people and earn a commission when someone purchases through your referral link. Success comes from solving problems and building trust rather than chasing quick commissions.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Chapter 1 – What Affiliate Marketing Actually Is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Affiliate marketing connects customers with businesses. The business gains a customer, the customer finds a solution and you earn a commission.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80"/>
            </w:pPr>
            <w:r>
              <w:rPr>
                <w:rFonts w:ascii="Montserrat" w:hAnsi="Montserrat" w:cs="Montserrat" w:eastAsia="Montserrat"/>
                <w:b/>
                <w:color w:val="4C1D95"/>
                <w:sz w:val="22"/>
              </w:rPr>
              <w:t>IncomeOnline Expert Tip</w:t>
            </w:r>
          </w:p>
          <w:p>
            <w:pPr>
              <w:spacing w:after="60"/>
            </w:pPr>
            <w:r>
              <w:rPr>
                <w:rFonts w:ascii="Montserrat" w:hAnsi="Montserrat" w:cs="Montserrat" w:eastAsia="Montserrat"/>
                <w:b/>
                <w:color w:val="141418"/>
                <w:sz w:val="21"/>
              </w:rPr>
              <w:t>Think like a trusted adviser, not a salesperson.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7C3AED" w:space="0"/>
              <w:top w:val="single" w:sz="4" w:color="7C3AED" w:space="0"/>
              <w:bottom w:val="single" w:sz="4" w:color="7C3AED" w:space="0"/>
              <w:right w:val="single" w:sz="4" w:color="7C3AED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80"/>
            </w:pPr>
            <w:r>
              <w:rPr>
                <w:rFonts w:ascii="Montserrat" w:hAnsi="Montserrat" w:cs="Montserrat" w:eastAsia="Montserrat"/>
                <w:b/>
                <w:color w:val="7C3AED"/>
                <w:sz w:val="22"/>
              </w:rPr>
              <w:t>Example</w:t>
            </w:r>
          </w:p>
          <w:p>
            <w:pPr>
              <w:spacing w:after="60"/>
            </w:pPr>
            <w:r>
              <w:rPr>
                <w:rFonts w:ascii="Montserrat" w:hAnsi="Montserrat" w:cs="Montserrat" w:eastAsia="Montserrat"/>
                <w:b/>
                <w:color w:val="141418"/>
                <w:sz w:val="21"/>
              </w:rPr>
              <w:t>A helpful camera buying guide can earn commissions by genuinely helping readers.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DF2F8" w:val="clear"/>
            <w:tcBorders>
              <w:left w:val="single" w:sz="42" w:color="DB2777" w:space="0"/>
              <w:top w:val="single" w:sz="4" w:color="DB2777" w:space="0"/>
              <w:bottom w:val="single" w:sz="4" w:color="DB2777" w:space="0"/>
              <w:right w:val="single" w:sz="4" w:color="DB2777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80"/>
            </w:pPr>
            <w:r>
              <w:rPr>
                <w:rFonts w:ascii="Montserrat" w:hAnsi="Montserrat" w:cs="Montserrat" w:eastAsia="Montserrat"/>
                <w:b/>
                <w:color w:val="DB2777"/>
                <w:sz w:val="22"/>
              </w:rPr>
              <w:t>Action Checklist</w:t>
            </w:r>
          </w:p>
          <w:p>
            <w:pPr>
              <w:spacing w:after="60"/>
            </w:pPr>
            <w:r>
              <w:rPr>
                <w:rFonts w:ascii="Montserrat" w:hAnsi="Montserrat" w:cs="Montserrat" w:eastAsia="Montserrat"/>
                <w:b/>
                <w:color w:val="141418"/>
                <w:sz w:val="21"/>
              </w:rPr>
              <w:t>•  List three subjects you already know well.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Chapter 2 – How Affiliate Marketing Works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Join an affiliate programme, receive your tracking link, create useful content, attract visitors and earn commissions when they buy.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FF4ED" w:val="clear"/>
            <w:tcBorders>
              <w:left w:val="single" w:sz="42" w:color="EA580C" w:space="0"/>
              <w:top w:val="single" w:sz="4" w:color="EA580C" w:space="0"/>
              <w:bottom w:val="single" w:sz="4" w:color="EA580C" w:space="0"/>
              <w:right w:val="single" w:sz="4" w:color="EA580C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80"/>
            </w:pPr>
            <w:r>
              <w:rPr>
                <w:rFonts w:ascii="Montserrat" w:hAnsi="Montserrat" w:cs="Montserrat" w:eastAsia="Montserrat"/>
                <w:b/>
                <w:color w:val="EA580C"/>
                <w:sz w:val="22"/>
              </w:rPr>
              <w:t>Common Mistake</w:t>
            </w:r>
          </w:p>
          <w:p>
            <w:pPr>
              <w:spacing w:after="60"/>
            </w:pPr>
            <w:r>
              <w:rPr>
                <w:rFonts w:ascii="Montserrat" w:hAnsi="Montserrat" w:cs="Montserrat" w:eastAsia="Montserrat"/>
                <w:b/>
                <w:color w:val="141418"/>
                <w:sz w:val="21"/>
              </w:rPr>
              <w:t>Chasing commission rates instead of helping readers.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Chapter 3 – Choosing the Right Niche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A good niche has demand, products to recommend and is a subject you enjoy.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80"/>
            </w:pPr>
            <w:r>
              <w:rPr>
                <w:rFonts w:ascii="Montserrat" w:hAnsi="Montserrat" w:cs="Montserrat" w:eastAsia="Montserrat"/>
                <w:b/>
                <w:color w:val="4C1D95"/>
                <w:sz w:val="22"/>
              </w:rPr>
              <w:t>IncomeOnline Expert Tip</w:t>
            </w:r>
          </w:p>
          <w:p>
            <w:pPr>
              <w:spacing w:after="60"/>
            </w:pPr>
            <w:r>
              <w:rPr>
                <w:rFonts w:ascii="Montserrat" w:hAnsi="Montserrat" w:cs="Montserrat" w:eastAsia="Montserrat"/>
                <w:b/>
                <w:color w:val="141418"/>
                <w:sz w:val="21"/>
              </w:rPr>
              <w:t>Choose a niche you can still enjoy in three years.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Chapter 4 – Creating Helpful Content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Useful content solves specific problems better than competitors.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7C3AED" w:space="0"/>
              <w:top w:val="single" w:sz="4" w:color="7C3AED" w:space="0"/>
              <w:bottom w:val="single" w:sz="4" w:color="7C3AED" w:space="0"/>
              <w:right w:val="single" w:sz="4" w:color="7C3AED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80"/>
            </w:pPr>
            <w:r>
              <w:rPr>
                <w:rFonts w:ascii="Montserrat" w:hAnsi="Montserrat" w:cs="Montserrat" w:eastAsia="Montserrat"/>
                <w:b/>
                <w:color w:val="7C3AED"/>
                <w:sz w:val="22"/>
              </w:rPr>
              <w:t>Example</w:t>
            </w:r>
          </w:p>
          <w:p>
            <w:pPr>
              <w:spacing w:after="60"/>
            </w:pPr>
            <w:r>
              <w:rPr>
                <w:rFonts w:ascii="Montserrat" w:hAnsi="Montserrat" w:cs="Montserrat" w:eastAsia="Montserrat"/>
                <w:b/>
                <w:color w:val="141418"/>
                <w:sz w:val="21"/>
              </w:rPr>
              <w:t>'Which Laptop Should You Buy for Working from Home?' is stronger than 'Best Laptops'.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DF2F8" w:val="clear"/>
            <w:tcBorders>
              <w:left w:val="single" w:sz="42" w:color="DB2777" w:space="0"/>
              <w:top w:val="single" w:sz="4" w:color="DB2777" w:space="0"/>
              <w:bottom w:val="single" w:sz="4" w:color="DB2777" w:space="0"/>
              <w:right w:val="single" w:sz="4" w:color="DB2777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80"/>
            </w:pPr>
            <w:r>
              <w:rPr>
                <w:rFonts w:ascii="Montserrat" w:hAnsi="Montserrat" w:cs="Montserrat" w:eastAsia="Montserrat"/>
                <w:b/>
                <w:color w:val="DB2777"/>
                <w:sz w:val="22"/>
              </w:rPr>
              <w:t>Action Checklist</w:t>
            </w:r>
          </w:p>
          <w:p>
            <w:pPr>
              <w:spacing w:after="60"/>
            </w:pPr>
            <w:r>
              <w:rPr>
                <w:rFonts w:ascii="Montserrat" w:hAnsi="Montserrat" w:cs="Montserrat" w:eastAsia="Montserrat"/>
                <w:b/>
                <w:color w:val="141418"/>
                <w:sz w:val="21"/>
              </w:rPr>
              <w:t>•  Ask if every article genuinely helps the reader.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Chapter 5 – Building Trust Before Income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Trust is your greatest long-term asset.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80"/>
            </w:pPr>
            <w:r>
              <w:rPr>
                <w:rFonts w:ascii="Montserrat" w:hAnsi="Montserrat" w:cs="Montserrat" w:eastAsia="Montserrat"/>
                <w:b/>
                <w:color w:val="4C1D95"/>
                <w:sz w:val="22"/>
              </w:rPr>
              <w:t>IncomeOnline Expert Tip</w:t>
            </w:r>
          </w:p>
          <w:p>
            <w:pPr>
              <w:spacing w:after="60"/>
            </w:pPr>
            <w:r>
              <w:rPr>
                <w:rFonts w:ascii="Montserrat" w:hAnsi="Montserrat" w:cs="Montserrat" w:eastAsia="Montserrat"/>
                <w:b/>
                <w:color w:val="141418"/>
                <w:sz w:val="21"/>
              </w:rPr>
              <w:t>Reputation compounds faster than commissions.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Chapter 6 – The Best Affiliate Programmes for Beginners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Consider Amazon Associates, Awin, CJ Affiliate, Impact, PartnerStack, Shopify, Canva, Fiverr, Adobe and SEMrush.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FF4ED" w:val="clear"/>
            <w:tcBorders>
              <w:left w:val="single" w:sz="42" w:color="EA580C" w:space="0"/>
              <w:top w:val="single" w:sz="4" w:color="EA580C" w:space="0"/>
              <w:bottom w:val="single" w:sz="4" w:color="EA580C" w:space="0"/>
              <w:right w:val="single" w:sz="4" w:color="EA580C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80"/>
            </w:pPr>
            <w:r>
              <w:rPr>
                <w:rFonts w:ascii="Montserrat" w:hAnsi="Montserrat" w:cs="Montserrat" w:eastAsia="Montserrat"/>
                <w:b/>
                <w:color w:val="EA580C"/>
                <w:sz w:val="22"/>
              </w:rPr>
              <w:t>Common Mistake</w:t>
            </w:r>
          </w:p>
          <w:p>
            <w:pPr>
              <w:spacing w:after="60"/>
            </w:pPr>
            <w:r>
              <w:rPr>
                <w:rFonts w:ascii="Montserrat" w:hAnsi="Montserrat" w:cs="Montserrat" w:eastAsia="Montserrat"/>
                <w:b/>
                <w:color w:val="141418"/>
                <w:sz w:val="21"/>
              </w:rPr>
              <w:t>Joining too many programmes immediately.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Chapter 7 – SEO for Affiliate Websites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SEO brings visitors. Focus on useful articles that answer real questions.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DF2F8" w:val="clear"/>
            <w:tcBorders>
              <w:left w:val="single" w:sz="42" w:color="DB2777" w:space="0"/>
              <w:top w:val="single" w:sz="4" w:color="DB2777" w:space="0"/>
              <w:bottom w:val="single" w:sz="4" w:color="DB2777" w:space="0"/>
              <w:right w:val="single" w:sz="4" w:color="DB2777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80"/>
            </w:pPr>
            <w:r>
              <w:rPr>
                <w:rFonts w:ascii="Montserrat" w:hAnsi="Montserrat" w:cs="Montserrat" w:eastAsia="Montserrat"/>
                <w:b/>
                <w:color w:val="DB2777"/>
                <w:sz w:val="22"/>
              </w:rPr>
              <w:t>Action Checklist</w:t>
            </w:r>
          </w:p>
          <w:p>
            <w:pPr>
              <w:spacing w:after="60"/>
            </w:pPr>
            <w:r>
              <w:rPr>
                <w:rFonts w:ascii="Montserrat" w:hAnsi="Montserrat" w:cs="Montserrat" w:eastAsia="Montserrat"/>
                <w:b/>
                <w:color w:val="141418"/>
                <w:sz w:val="21"/>
              </w:rPr>
              <w:t>•  Write five articles answering five common questions.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Chapter 8 – Your First 90-Day Affiliate Plan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Month 1: Choose a niche and publish four articles.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Month 2: Publish weekly and build an email list.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Month 3: Improve existing content and monitor results.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80"/>
            </w:pPr>
            <w:r>
              <w:rPr>
                <w:rFonts w:ascii="Montserrat" w:hAnsi="Montserrat" w:cs="Montserrat" w:eastAsia="Montserrat"/>
                <w:b/>
                <w:color w:val="4C1D95"/>
                <w:sz w:val="22"/>
              </w:rPr>
              <w:t>IncomeOnline Expert Tip</w:t>
            </w:r>
          </w:p>
          <w:p>
            <w:pPr>
              <w:spacing w:after="60"/>
            </w:pPr>
            <w:r>
              <w:rPr>
                <w:rFonts w:ascii="Montserrat" w:hAnsi="Montserrat" w:cs="Montserrat" w:eastAsia="Montserrat"/>
                <w:b/>
                <w:color w:val="141418"/>
                <w:sz w:val="21"/>
              </w:rPr>
              <w:t>Experience is your greatest competitive advantage.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End of Pillar 2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You now understand the fundamentals of affiliate marketing and are ready to build your first long-term affiliate business.</w:t>
      </w:r>
    </w:p>
    <w:p/>
    <w:p>
      <w:pPr>
        <w:jc w:val="center"/>
        <w:pBdr>
          <w:bottom w:val="single" w:sz="6" w:space="1" w:color="4C1D95"/>
        </w:pBdr>
      </w:pPr>
    </w:p>
    <w:p/>
    <w:p>
      <w:pPr>
        <w:jc w:val="center"/>
      </w:pPr>
      <w:r>
        <w:rPr>
          <w:rFonts w:ascii="Montserrat" w:hAnsi="Montserrat" w:cs="Montserrat" w:eastAsia="Montserrat"/>
          <w:i/>
          <w:color w:val="4C1D95"/>
          <w:sz w:val="28"/>
        </w:rPr>
        <w:t>Thank you for reading.</w:t>
      </w:r>
    </w:p>
    <w:p/>
    <w:p>
      <w:pPr>
        <w:spacing w:after="40"/>
        <w:jc w:val="center"/>
      </w:pPr>
      <w:r>
        <w:rPr>
          <w:rFonts w:ascii="Montserrat" w:hAnsi="Montserrat" w:cs="Montserrat" w:eastAsia="Montserrat"/>
          <w:b/>
          <w:color w:val="4C1D95"/>
          <w:sz w:val="24"/>
        </w:rPr>
        <w:t>Income Online</w:t>
      </w:r>
    </w:p>
    <w:p>
      <w:pPr>
        <w:spacing w:after="40"/>
        <w:jc w:val="center"/>
      </w:pPr>
      <w:r>
        <w:rPr>
          <w:rFonts w:ascii="Montserrat" w:hAnsi="Montserrat" w:cs="Montserrat" w:eastAsia="Montserrat"/>
          <w:i/>
          <w:color w:val="DB2777"/>
          <w:sz w:val="20"/>
        </w:rPr>
        <w:t>Your Guide to Earning More</w:t>
      </w:r>
    </w:p>
    <w:p>
      <w:pPr>
        <w:spacing w:after="360"/>
        <w:jc w:val="center"/>
      </w:pPr>
      <w:r>
        <w:rPr>
          <w:rFonts w:ascii="Montserrat" w:hAnsi="Montserrat" w:cs="Montserrat" w:eastAsia="Montserrat"/>
          <w:b/>
          <w:color w:val="DB2777"/>
          <w:sz w:val="20"/>
        </w:rPr>
        <w:t>www.incomeonline.info</w:t>
      </w:r>
    </w:p>
    <w:p>
      <w:pPr>
        <w:jc w:val="center"/>
        <w:pBdr>
          <w:top w:val="single" w:sz="6" w:space="1" w:color="4C1D95"/>
        </w:pBdr>
      </w:pPr>
    </w:p>
    <w:p/>
    <w:p>
      <w:pPr>
        <w:jc w:val="center"/>
      </w:pPr>
      <w:r>
        <w:rPr>
          <w:rFonts w:ascii="Montserrat" w:hAnsi="Montserrat" w:cs="Montserrat" w:eastAsia="Montserrat"/>
          <w:i/>
          <w:color w:val="94A3B8"/>
          <w:sz w:val="15"/>
        </w:rPr>
        <w:t>© 2026 Income Online. All Rights Reserved.</w:t>
        <w:br/>
        <w:t>This document is for educational purposes only and does not constitute financial advice.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74" w:right="1474" w:bottom="1304" w:left="1474" w:header="720" w:footer="720" w:gutter="0"/>
      <w:cols w:space="720"/>
      <w:titlePg/>
      <w:docGrid w:linePitch="360"/>
      <w:pgBorders w:offsetFrom="page">
        <w:top w:val="thinThickSmallGap" w:sz="30" w:space="20" w:color="4C1D95"/>
        <w:bottom w:val="thickThinSmallGap" w:sz="30" w:space="20" w:color="4C1D95"/>
        <w:left w:val="thinThickSmallGap" w:sz="30" w:space="20" w:color="4C1D95"/>
        <w:right w:val="thickThinSmallGap" w:sz="30" w:space="20" w:color="4C1D95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EA580C"/>
      </w:pBdr>
      <w:spacing w:before="0" w:after="40"/>
      <w:tabs>
        <w:tab w:val="center" w:pos="4680"/>
        <w:tab w:val="right" w:pos="9360"/>
      </w:tabs>
    </w:pPr>
    <w:r>
      <w:rPr>
        <w:rFonts w:ascii="Montserrat" w:hAnsi="Montserrat" w:cs="Montserrat" w:eastAsia="Montserrat"/>
        <w:color w:val="64748B"/>
        <w:sz w:val="16"/>
      </w:rPr>
      <w:t xml:space="preserve">Page </w:t>
    </w:r>
    <w:r>
      <w:rPr>
        <w:rFonts w:ascii="Montserrat" w:hAnsi="Montserrat" w:cs="Montserrat" w:eastAsia="Montserrat"/>
        <w:color w:val="64748B"/>
        <w:sz w:val="16"/>
      </w:rPr>
      <w:fldChar w:fldCharType="begin"/>
    </w:r>
    <w:r>
      <w:rPr>
        <w:rFonts w:ascii="Montserrat" w:hAnsi="Montserrat" w:cs="Montserrat" w:eastAsia="Montserrat"/>
        <w:color w:val="64748B"/>
        <w:sz w:val="16"/>
      </w:rPr>
      <w:instrText xml:space="preserve"> PAGE </w:instrText>
    </w:r>
    <w:r>
      <w:fldChar w:fldCharType="end"/>
    </w:r>
    <w:r>
      <w:tab/>
    </w:r>
    <w:r>
      <w:rPr>
        <w:rFonts w:ascii="Montserrat" w:hAnsi="Montserrat" w:cs="Montserrat" w:eastAsia="Montserrat"/>
        <w:i/>
        <w:color w:val="94A3B8"/>
        <w:sz w:val="14"/>
      </w:rPr>
      <w:t>MoneyRules Series</w:t>
    </w:r>
    <w:r>
      <w:tab/>
    </w:r>
    <w:r>
      <w:rPr>
        <w:rFonts w:ascii="Montserrat" w:hAnsi="Montserrat" w:cs="Montserrat" w:eastAsia="Montserrat"/>
        <w:b/>
        <w:color w:val="DB2777"/>
        <w:sz w:val="16"/>
      </w:rPr>
      <w:t>www.incomeonline.info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center"/>
      <w:pBdr>
        <w:bottom w:val="single" w:sz="6" w:space="3" w:color="EA580C"/>
      </w:pBdr>
    </w:pPr>
    <w:r/>
    <w:r>
      <w:rPr>
        <w:rFonts w:ascii="Montserrat" w:hAnsi="Montserrat" w:cs="Montserrat" w:eastAsia="Montserrat"/>
        <w:b/>
        <w:color w:val="7C3AED"/>
        <w:sz w:val="16"/>
      </w:rPr>
      <w:t>I N C O M E   O N L I N 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7" w:lineRule="auto"/>
    </w:pPr>
    <w:rPr>
      <w:rFonts w:ascii="Montserrat" w:hAnsi="Montserrat" w:cs="Montserrat" w:eastAsia="Montserrat"/>
      <w:b/>
      <w:color w:val="14141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Montserrat" w:hAnsi="Montserrat" w:cs="Montserrat" w:eastAsia="Montserrat"/>
      <w:b/>
      <w:bCs/>
      <w:color w:val="4C1D9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ontserrat" w:hAnsi="Montserrat" w:cs="Montserrat" w:eastAsia="Montserrat"/>
      <w:b/>
      <w:bCs/>
      <w:color w:val="DB277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Montserrat" w:hAnsi="Montserrat" w:cs="Montserrat" w:eastAsia="Montserrat"/>
      <w:b/>
      <w:bCs/>
      <w:color w:val="EA580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ontserrat" w:hAnsi="Montserrat" w:cs="Montserrat" w:eastAsia="Montserrat"/>
      <w:b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ontserrat" w:hAnsi="Montserrat" w:cs="Montserrat" w:eastAsia="Montserrat"/>
      <w:b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