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/>
        <w:jc w:val="center"/>
        <w:pBdr>
          <w:bottom w:val="single" w:sz="6" w:space="1" w:color="4C1D95"/>
        </w:pBdr>
      </w:pPr>
    </w:p>
    <w:p>
      <w:pPr>
        <w:spacing w:after="8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M O N E Y R U L E S   S E R I E S</w:t>
      </w:r>
    </w:p>
    <w:p>
      <w:pPr>
        <w:spacing w:after="160"/>
        <w:jc w:val="center"/>
      </w:pPr>
      <w:r>
        <w:rPr>
          <w:rFonts w:ascii="Montserrat" w:hAnsi="Montserrat" w:cs="Montserrat" w:eastAsia="Montserrat"/>
          <w:b/>
          <w:color w:val="4C1D95"/>
          <w:sz w:val="68"/>
        </w:rPr>
        <w:t>ISA vs SIPP</w:t>
      </w:r>
    </w:p>
    <w:p>
      <w:pPr>
        <w:spacing w:after="120"/>
        <w:jc w:val="center"/>
      </w:pPr>
      <w:r>
        <w:rPr>
          <w:rFonts w:ascii="Montserrat" w:hAnsi="Montserrat" w:cs="Montserrat" w:eastAsia="Montserrat"/>
          <w:i/>
          <w:color w:val="EC4899"/>
          <w:sz w:val="30"/>
        </w:rPr>
        <w:t>The UK Investor's Complete Comparison</w:t>
      </w:r>
    </w:p>
    <w:p/>
    <w:p>
      <w:pPr>
        <w:spacing w:after="80"/>
        <w:jc w:val="center"/>
      </w:pPr>
      <w:r>
        <w:rPr>
          <w:rFonts w:ascii="Montserrat" w:hAnsi="Montserrat" w:cs="Montserrat" w:eastAsia="Montserrat"/>
          <w:i/>
          <w:color w:val="64748B"/>
          <w:sz w:val="21"/>
        </w:rPr>
        <w:t>Flexibility, tax relief, lock-ins and limits</w:t>
        <w:br/>
        <w:t>— explained so you pick correctly first time.</w:t>
      </w:r>
    </w:p>
    <w:p>
      <w:pPr>
        <w:jc w:val="center"/>
        <w:pBdr>
          <w:top w:val="single" w:sz="6" w:space="1" w:color="4C1D95"/>
        </w:pBdr>
      </w:pPr>
    </w:p>
    <w:p/>
    <w:p/>
    <w:p/>
    <w:p/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64748B"/>
          <w:sz w:val="18"/>
        </w:rPr>
        <w:t>Brought to you by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30"/>
        </w:rPr>
        <w:t>Income Online</w:t>
      </w:r>
    </w:p>
    <w:p>
      <w:pPr>
        <w:jc w:val="center"/>
      </w:pPr>
      <w:r>
        <w:rPr>
          <w:rFonts w:ascii="Montserrat" w:hAnsi="Montserrat" w:cs="Montserrat" w:eastAsia="Montserrat"/>
          <w:color w:val="DB2777"/>
          <w:sz w:val="18"/>
        </w:rPr>
        <w:t>www.incomeonline.info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Table of Contents</w:t>
            </w:r>
          </w:p>
        </w:tc>
      </w:tr>
    </w:tbl>
    <w:p>
      <w:pPr>
        <w:keepNext/>
        <w:spacing w:after="80"/>
      </w:pPr>
    </w:p>
    <w:p/>
    <w:p>
      <w:pPr>
        <w:spacing w:after="200"/>
      </w:pPr>
      <w:r>
        <w:rPr>
          <w:b/>
          <w:color w:val="6D28D9"/>
          <w:sz w:val="26"/>
        </w:rPr>
        <w:t xml:space="preserve">1.  </w:t>
      </w:r>
      <w:r>
        <w:rPr>
          <w:color w:val="141418"/>
          <w:sz w:val="26"/>
        </w:rPr>
        <w:t>Introduction — Why the UK's Two Tax Wrappers Matter</w:t>
      </w:r>
    </w:p>
    <w:p>
      <w:pPr>
        <w:spacing w:after="200"/>
      </w:pPr>
      <w:r>
        <w:rPr>
          <w:b/>
          <w:color w:val="6D28D9"/>
          <w:sz w:val="26"/>
        </w:rPr>
        <w:t xml:space="preserve">2.  </w:t>
      </w:r>
      <w:r>
        <w:rPr>
          <w:color w:val="141418"/>
          <w:sz w:val="26"/>
        </w:rPr>
        <w:t>ISA: The Flexible Tax-Free Account</w:t>
      </w:r>
    </w:p>
    <w:p>
      <w:pPr>
        <w:spacing w:after="200"/>
      </w:pPr>
      <w:r>
        <w:rPr>
          <w:b/>
          <w:color w:val="6D28D9"/>
          <w:sz w:val="26"/>
        </w:rPr>
        <w:t xml:space="preserve">3.  </w:t>
      </w:r>
      <w:r>
        <w:rPr>
          <w:color w:val="141418"/>
          <w:sz w:val="26"/>
        </w:rPr>
        <w:t>SIPP: The Pension Tax Turbocharger</w:t>
      </w:r>
    </w:p>
    <w:p>
      <w:pPr>
        <w:spacing w:after="200"/>
      </w:pPr>
      <w:r>
        <w:rPr>
          <w:b/>
          <w:color w:val="6D28D9"/>
          <w:sz w:val="26"/>
        </w:rPr>
        <w:t xml:space="preserve">4.  </w:t>
      </w:r>
      <w:r>
        <w:rPr>
          <w:color w:val="141418"/>
          <w:sz w:val="26"/>
        </w:rPr>
        <w:t>Head-to-Head Comparison</w:t>
      </w:r>
    </w:p>
    <w:p>
      <w:pPr>
        <w:spacing w:after="200"/>
      </w:pPr>
      <w:r>
        <w:rPr>
          <w:b/>
          <w:color w:val="6D28D9"/>
          <w:sz w:val="26"/>
        </w:rPr>
        <w:t xml:space="preserve">5.  </w:t>
      </w:r>
      <w:r>
        <w:rPr>
          <w:color w:val="141418"/>
          <w:sz w:val="26"/>
        </w:rPr>
        <w:t>Which to Use When — 5 Life Scenarios</w:t>
      </w:r>
    </w:p>
    <w:p>
      <w:pPr>
        <w:spacing w:after="200"/>
      </w:pPr>
      <w:r>
        <w:rPr>
          <w:b/>
          <w:color w:val="6D28D9"/>
          <w:sz w:val="26"/>
        </w:rPr>
        <w:t xml:space="preserve">6.  </w:t>
      </w:r>
      <w:r>
        <w:rPr>
          <w:color w:val="141418"/>
          <w:sz w:val="26"/>
        </w:rPr>
        <w:t>The LISA and Other Special Cases</w:t>
      </w:r>
    </w:p>
    <w:p>
      <w:pPr>
        <w:spacing w:after="200"/>
      </w:pPr>
      <w:r>
        <w:rPr>
          <w:b/>
          <w:color w:val="6D28D9"/>
          <w:sz w:val="26"/>
        </w:rPr>
        <w:t xml:space="preserve">7.  </w:t>
      </w:r>
      <w:r>
        <w:rPr>
          <w:color w:val="141418"/>
          <w:sz w:val="26"/>
        </w:rPr>
        <w:t>Tax Reliefs Worked Through with Numbers</w:t>
      </w:r>
    </w:p>
    <w:p>
      <w:pPr>
        <w:spacing w:after="200"/>
      </w:pPr>
      <w:r>
        <w:rPr>
          <w:b/>
          <w:color w:val="6D28D9"/>
          <w:sz w:val="26"/>
        </w:rPr>
        <w:t xml:space="preserve">8.  </w:t>
      </w:r>
      <w:r>
        <w:rPr>
          <w:color w:val="141418"/>
          <w:sz w:val="26"/>
        </w:rPr>
        <w:t>Your Action Plan</w:t>
      </w:r>
    </w:p>
    <w:p/>
    <w:p>
      <w:pPr>
        <w:jc w:val="center"/>
      </w:pPr>
      <w:r>
        <w:rPr>
          <w:i/>
          <w:color w:val="64748B"/>
          <w:sz w:val="18"/>
        </w:rPr>
        <w:t>DISCLAIMER: Educational content only. Not financial advice. Reflects 2026 UK rules.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1. Introduction — Why the UK's Two Tax Wrappers Matter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The UK government offers two powerful tax shelters for long-term investing: Individual Savings Accounts (ISAs) and Self-Invested Personal Pensions (SIPPs). If you're not using at least one, you're handing HMRC money you don't need to.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Every pound outside these wrappers pays tax twice:</w:t>
              <w:br/>
              <w:t>income tax on earnings + capital gains tax on growth.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2. ISA: The Flexible Tax-Free Account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An ISA is a container. Whatever you put inside grows tax-free — no income tax on dividends, no capital gains tax on growth, no tax on withdrawal. Ever.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2026 allowance: £20,000 per adult per tax year (6 April – 5 April). Couples can shelter £40,000 combined annually.</w:t>
      </w:r>
    </w:p>
    <w:p>
      <w:pPr>
        <w:pStyle w:val="Heading2"/>
      </w:pPr>
      <w:r>
        <w:rPr>
          <w:rFonts w:ascii="Montserrat" w:hAnsi="Montserrat" w:cs="Montserrat" w:eastAsia="Montserrat"/>
        </w:rPr>
        <w:t>ISA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Cash ISA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Savings (bank-like)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4-5% rates in 2026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Stocks &amp; Shares ISA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Investing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Most flexible for long-term growth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Lifetime ISA (LISA)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First home or retirement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25% govt bonus, age 18-39 only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Innovative Finance ISA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P2P lending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Higher risk, usually avoid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3. SIPP: The Pension Tax Turbocharger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 Self-Invested Personal Pension is a DIY pension. Every contribution receives tax relief from HMRC — effectively a 20%, 40% or 45% top-up depending on your tax band.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2026 annual allowance: £60,000 or 100% of earnings (whichever is lower). Money is locked in until age 57 (rising to 58 by 2028).</w:t>
      </w:r>
    </w:p>
    <w:p>
      <w:pPr>
        <w:pStyle w:val="Heading2"/>
      </w:pPr>
      <w:r>
        <w:rPr>
          <w:rFonts w:ascii="Montserrat" w:hAnsi="Montserrat" w:cs="Montserrat" w:eastAsia="Montserrat"/>
        </w:rPr>
        <w:t>How the Tax Relief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Tax Band</w:t>
            </w:r>
          </w:p>
        </w:tc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Your Contribution</w:t>
            </w:r>
          </w:p>
        </w:tc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HMRC Tops Up</w:t>
            </w:r>
          </w:p>
        </w:tc>
        <w:tc>
          <w:tcPr>
            <w:tcW w:type="dxa" w:w="2323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In Your SIPP</w:t>
            </w:r>
          </w:p>
        </w:tc>
      </w:tr>
      <w:tr>
        <w:trPr>
          <w:cantSplit/>
        </w:trPr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Basic-rate (20%)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£80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£20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£100</w:t>
            </w:r>
          </w:p>
        </w:tc>
      </w:tr>
      <w:tr>
        <w:trPr>
          <w:cantSplit/>
        </w:trPr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Higher-rate (40%)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£60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£40</w:t>
            </w:r>
          </w:p>
        </w:tc>
        <w:tc>
          <w:tcPr>
            <w:tcW w:type="dxa" w:w="2323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£100</w:t>
            </w:r>
          </w:p>
        </w:tc>
      </w:tr>
      <w:tr>
        <w:trPr>
          <w:cantSplit/>
        </w:trPr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Additional (45%)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£55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£45</w:t>
            </w:r>
          </w:p>
        </w:tc>
        <w:tc>
          <w:tcPr>
            <w:tcW w:type="dxa" w:w="2323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A higher-rate taxpayer gets £40 of free money</w:t>
              <w:br/>
              <w:t>for every £60 they put into a SIPP.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4. Head-to-Head Comparison</w:t>
            </w:r>
          </w:p>
        </w:tc>
      </w:tr>
    </w:tbl>
    <w:p>
      <w:pPr>
        <w:keepNext/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ISA</w:t>
            </w:r>
          </w:p>
        </w:tc>
        <w:tc>
          <w:tcPr>
            <w:tcW w:type="dxa" w:w="3097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SIPP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Annual allowance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£20,000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£60,000 (or 100% earnings)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Tax relief on deposit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None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20/40/45% top-up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Tax on growth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None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Tax on withdrawal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None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25% tax-free, rest at your income tax rate</w:t>
            </w:r>
          </w:p>
        </w:tc>
      </w:tr>
      <w:tr>
        <w:trPr>
          <w:cantSplit/>
        </w:trPr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Access age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Any time</w:t>
            </w:r>
          </w:p>
        </w:tc>
        <w:tc>
          <w:tcPr>
            <w:tcW w:type="dxa" w:w="3097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57+</w:t>
            </w:r>
          </w:p>
        </w:tc>
      </w:tr>
      <w:tr>
        <w:trPr>
          <w:cantSplit/>
        </w:trPr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Inheritance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Part of estate</w:t>
            </w:r>
          </w:p>
        </w:tc>
        <w:tc>
          <w:tcPr>
            <w:tcW w:type="dxa" w:w="3097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Usually outside estate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5. Which to Use When — 5 Life Scenarios</w:t>
            </w:r>
          </w:p>
        </w:tc>
      </w:tr>
    </w:tbl>
    <w:p>
      <w:pPr>
        <w:keepNext/>
        <w:spacing w:after="80"/>
      </w:pPr>
    </w:p>
    <w:p>
      <w:pPr>
        <w:pStyle w:val="Heading2"/>
      </w:pPr>
      <w:r>
        <w:rPr>
          <w:rFonts w:ascii="Montserrat" w:hAnsi="Montserrat" w:cs="Montserrat" w:eastAsia="Montserrat"/>
        </w:rPr>
        <w:t>Young professional (20s-30s)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Max LISA first (£4,000/yr = £1,000 free bonus), then ISA. Start a small SIPP once higher-rate tax kicks in.</w:t>
      </w:r>
    </w:p>
    <w:p>
      <w:pPr>
        <w:pStyle w:val="Heading2"/>
      </w:pPr>
      <w:r>
        <w:rPr>
          <w:rFonts w:ascii="Montserrat" w:hAnsi="Montserrat" w:cs="Montserrat" w:eastAsia="Montserrat"/>
        </w:rPr>
        <w:t>Higher-rate taxpayer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SIPP first, hard. The 40% tax relief is uniquely powerful — more than makes up for the age lock.</w:t>
      </w:r>
    </w:p>
    <w:p>
      <w:pPr>
        <w:pStyle w:val="Heading2"/>
      </w:pPr>
      <w:r>
        <w:rPr>
          <w:rFonts w:ascii="Montserrat" w:hAnsi="Montserrat" w:cs="Montserrat" w:eastAsia="Montserrat"/>
        </w:rPr>
        <w:t>Saving for a house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LISA + cash ISA combo. LISA bonus = 25% free money on up to £4,000/yr towards a first home.</w:t>
      </w:r>
    </w:p>
    <w:p>
      <w:pPr>
        <w:pStyle w:val="Heading2"/>
      </w:pPr>
      <w:r>
        <w:rPr>
          <w:rFonts w:ascii="Montserrat" w:hAnsi="Montserrat" w:cs="Montserrat" w:eastAsia="Montserrat"/>
        </w:rPr>
        <w:t>Near retirement (50s-60s)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Mix both. SIPP for the tax relief on what's left of your career; ISA for flexibility in early retirement.</w:t>
      </w:r>
    </w:p>
    <w:p>
      <w:pPr>
        <w:pStyle w:val="Heading2"/>
      </w:pPr>
      <w:r>
        <w:rPr>
          <w:rFonts w:ascii="Montserrat" w:hAnsi="Montserrat" w:cs="Montserrat" w:eastAsia="Montserrat"/>
        </w:rPr>
        <w:t>Self-employed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SIPP is especially valuable — no employer pension means no workplace contributions, so DIY matters more.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6. The LISA and Other Special Cases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The Lifetime ISA (LISA) deserves its own section. It combines ISA tax-free growth with a 25% government bonus on contributions up to £4,000/year.</w:t>
      </w:r>
    </w:p>
    <w:p>
      <w:pPr>
        <w:pStyle w:val="ListBullet"/>
      </w:pPr>
      <w:r>
        <w:rPr>
          <w:color w:val="141418"/>
          <w:sz w:val="22"/>
        </w:rPr>
        <w:t>Must open between age 18-39.</w:t>
      </w:r>
    </w:p>
    <w:p>
      <w:pPr>
        <w:pStyle w:val="ListBullet"/>
      </w:pPr>
      <w:r>
        <w:rPr>
          <w:color w:val="141418"/>
          <w:sz w:val="22"/>
        </w:rPr>
        <w:t>Maximum contribution £4,000/year.</w:t>
      </w:r>
    </w:p>
    <w:p>
      <w:pPr>
        <w:pStyle w:val="ListBullet"/>
      </w:pPr>
      <w:r>
        <w:rPr>
          <w:color w:val="141418"/>
          <w:sz w:val="22"/>
        </w:rPr>
        <w:t>Government adds 25% bonus — £1,000/year free.</w:t>
      </w:r>
    </w:p>
    <w:p>
      <w:pPr>
        <w:pStyle w:val="ListBullet"/>
      </w:pPr>
      <w:r>
        <w:rPr>
          <w:color w:val="141418"/>
          <w:sz w:val="22"/>
        </w:rPr>
        <w:t>Money can be used for first home purchase OR from age 60 onwards.</w:t>
      </w:r>
    </w:p>
    <w:p>
      <w:pPr>
        <w:pStyle w:val="ListBullet"/>
      </w:pPr>
      <w:r>
        <w:rPr>
          <w:color w:val="141418"/>
          <w:sz w:val="22"/>
        </w:rPr>
        <w:t>Early withdrawal for any other reason = 25% penalty (loses your bonus + more).</w:t>
      </w:r>
    </w:p>
    <w:p>
      <w:pPr>
        <w:pStyle w:val="ListBullet"/>
      </w:pPr>
      <w:r>
        <w:rPr>
          <w:color w:val="141418"/>
          <w:sz w:val="22"/>
        </w:rPr>
        <w:t>Counts against your £20,000 ISA allowance.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If you're under 40 and buying your first home,</w:t>
              <w:br/>
              <w:t>the LISA is almost always your best move FIRST.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7. Tax Reliefs Worked Through with Numbers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Consider Alice, a higher-rate taxpayer who wants to invest £500/month for 25 years at 7% return: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858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Wrapper</w:t>
            </w:r>
          </w:p>
        </w:tc>
        <w:tc>
          <w:tcPr>
            <w:tcW w:type="dxa" w:w="1858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Her £ Contribution</w:t>
            </w:r>
          </w:p>
        </w:tc>
        <w:tc>
          <w:tcPr>
            <w:tcW w:type="dxa" w:w="1858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Effective £ Invested</w:t>
            </w:r>
          </w:p>
        </w:tc>
        <w:tc>
          <w:tcPr>
            <w:tcW w:type="dxa" w:w="1858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Final Value</w:t>
            </w:r>
          </w:p>
        </w:tc>
        <w:tc>
          <w:tcPr>
            <w:tcW w:type="dxa" w:w="1858"/>
            <w:shd w:fill="6D28D9" w:val="clear"/>
            <w:tcBorders>
              <w:top w:val="single" w:sz="4" w:color="6D28D9" w:space="0"/>
              <w:left w:val="single" w:sz="4" w:color="6D28D9" w:space="0"/>
              <w:bottom w:val="single" w:sz="4" w:color="6D28D9" w:space="0"/>
              <w:right w:val="single" w:sz="4" w:color="6D28D9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Net After Tax</w:t>
            </w:r>
          </w:p>
        </w:tc>
      </w:tr>
      <w:tr>
        <w:trPr>
          <w:cantSplit/>
        </w:trPr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No wrapper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£150,000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£150,000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£394,000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~£316,000 (after CGT)</w:t>
            </w:r>
          </w:p>
        </w:tc>
      </w:tr>
      <w:tr>
        <w:trPr>
          <w:cantSplit/>
        </w:trPr>
        <w:tc>
          <w:tcPr>
            <w:tcW w:type="dxa" w:w="1858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ISA</w:t>
            </w:r>
          </w:p>
        </w:tc>
        <w:tc>
          <w:tcPr>
            <w:tcW w:type="dxa" w:w="1858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£150,000</w:t>
            </w:r>
          </w:p>
        </w:tc>
        <w:tc>
          <w:tcPr>
            <w:tcW w:type="dxa" w:w="1858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£150,000</w:t>
            </w:r>
          </w:p>
        </w:tc>
        <w:tc>
          <w:tcPr>
            <w:tcW w:type="dxa" w:w="1858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£394,000</w:t>
            </w:r>
          </w:p>
        </w:tc>
        <w:tc>
          <w:tcPr>
            <w:tcW w:type="dxa" w:w="1858"/>
            <w:shd w:fill="FFFF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£394,000 (tax-free)</w:t>
            </w:r>
          </w:p>
        </w:tc>
      </w:tr>
      <w:tr>
        <w:trPr>
          <w:cantSplit/>
        </w:trPr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SIPP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£150,000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£250,000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£658,000</w:t>
            </w:r>
          </w:p>
        </w:tc>
        <w:tc>
          <w:tcPr>
            <w:tcW w:type="dxa" w:w="1858"/>
            <w:shd w:fill="F3F0FF" w:val="clear"/>
            <w:tcBorders>
              <w:top w:val="single" w:sz="2" w:color="E4D9FB" w:space="0"/>
              <w:left w:val="single" w:sz="2" w:color="E4D9FB" w:space="0"/>
              <w:bottom w:val="single" w:sz="2" w:color="E4D9FB" w:space="0"/>
              <w:right w:val="single" w:sz="2" w:color="E4D9FB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Montserrat" w:hAnsi="Montserrat" w:cs="Montserrat" w:eastAsia="Montserrat"/>
                <w:b/>
                <w:color w:val="141418"/>
                <w:sz w:val="18"/>
              </w:rPr>
              <w:t>~£542,000 (after pension tax)</w:t>
            </w:r>
          </w:p>
        </w:tc>
      </w:tr>
    </w:tbl>
    <w:p/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SIPP wins by ~£148,000 vs ISA in this scenario purely from the 40% tax relief compounding over 25 years. But that money is locked until 57.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8. Your Action Plan</w:t>
            </w:r>
          </w:p>
        </w:tc>
      </w:tr>
    </w:tbl>
    <w:p>
      <w:pPr>
        <w:keepNext/>
        <w:spacing w:after="80"/>
      </w:pPr>
    </w:p>
    <w:p>
      <w:pPr>
        <w:pStyle w:val="ListNumber"/>
      </w:pPr>
      <w:r>
        <w:rPr>
          <w:color w:val="141418"/>
          <w:sz w:val="22"/>
        </w:rPr>
        <w:t>Day 1: Check your tax band — basic, higher, or additional.</w:t>
      </w:r>
    </w:p>
    <w:p>
      <w:pPr>
        <w:pStyle w:val="ListNumber"/>
      </w:pPr>
      <w:r>
        <w:rPr>
          <w:color w:val="141418"/>
          <w:sz w:val="22"/>
        </w:rPr>
        <w:t>Day 2: Open a Stocks &amp; Shares ISA at a low-cost broker (Vanguard, InvestEngine, AJ Bell).</w:t>
      </w:r>
    </w:p>
    <w:p>
      <w:pPr>
        <w:pStyle w:val="ListNumber"/>
      </w:pPr>
      <w:r>
        <w:rPr>
          <w:color w:val="141418"/>
          <w:sz w:val="22"/>
        </w:rPr>
        <w:t>Day 3: If under 40 and saving for a home — open a LISA.</w:t>
      </w:r>
    </w:p>
    <w:p>
      <w:pPr>
        <w:pStyle w:val="ListNumber"/>
      </w:pPr>
      <w:r>
        <w:rPr>
          <w:color w:val="141418"/>
          <w:sz w:val="22"/>
        </w:rPr>
        <w:t>Day 4: If higher-rate taxpayer — open a SIPP alongside the ISA.</w:t>
      </w:r>
    </w:p>
    <w:p>
      <w:pPr>
        <w:pStyle w:val="ListNumber"/>
      </w:pPr>
      <w:r>
        <w:rPr>
          <w:color w:val="141418"/>
          <w:sz w:val="22"/>
        </w:rPr>
        <w:t>Day 5: Set up direct debits to both, split based on your goals.</w:t>
      </w:r>
    </w:p>
    <w:p>
      <w:pPr>
        <w:pStyle w:val="ListNumber"/>
      </w:pPr>
      <w:r>
        <w:rPr>
          <w:color w:val="141418"/>
          <w:sz w:val="22"/>
        </w:rPr>
        <w:t>Day 6: Choose global index funds (VWRL, VUSA, or FTSE Global All Cap).</w:t>
      </w:r>
    </w:p>
    <w:p>
      <w:pPr>
        <w:pStyle w:val="ListNumber"/>
      </w:pPr>
      <w:r>
        <w:rPr>
          <w:color w:val="141418"/>
          <w:sz w:val="22"/>
        </w:rPr>
        <w:t>Day 7: Leave it alone. Decades of compounding &gt; any clever trading.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Visit www.incomeonline.info for 199+ ways to grow the income side of your equation — extra income = extra ISA/SIPP contributions = exponential long-term wealth.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DB2777"/>
          <w:sz w:val="20"/>
        </w:rPr>
        <w:t>Your Guide to Earning More</w:t>
      </w:r>
    </w:p>
    <w:p>
      <w:pPr>
        <w:spacing w:after="36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94A3B8"/>
          <w:sz w:val="15"/>
        </w:rPr>
        <w:t>© 2026 Income Online. All Rights Reserved.</w:t>
        <w:br/>
        <w:t>This document is for educational purposes only and does not constitute financial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474" w:bottom="1304" w:left="1474" w:header="720" w:footer="720" w:gutter="0"/>
      <w:cols w:space="720"/>
      <w:titlePg/>
      <w:docGrid w:linePitch="360"/>
      <w:pgBorders w:offsetFrom="page">
        <w:top w:val="thinThickSmallGap" w:sz="30" w:space="20" w:color="4C1D95"/>
        <w:bottom w:val="thickThinSmallGap" w:sz="30" w:space="20" w:color="4C1D95"/>
        <w:left w:val="thinThickSmallGap" w:sz="30" w:space="20" w:color="4C1D95"/>
        <w:right w:val="thickThinSmallGap" w:sz="30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EA580C"/>
      </w:pBdr>
      <w:spacing w:before="0" w:after="40"/>
      <w:tabs>
        <w:tab w:val="center" w:pos="4680"/>
        <w:tab w:val="right" w:pos="9360"/>
      </w:tabs>
    </w:pPr>
    <w:r>
      <w:rPr>
        <w:rFonts w:ascii="Montserrat" w:hAnsi="Montserrat" w:cs="Montserrat" w:eastAsia="Montserrat"/>
        <w:color w:val="64748B"/>
        <w:sz w:val="16"/>
      </w:rPr>
      <w:t xml:space="preserve">Page </w:t>
    </w:r>
    <w:r>
      <w:rPr>
        <w:rFonts w:ascii="Montserrat" w:hAnsi="Montserrat" w:cs="Montserrat" w:eastAsia="Montserrat"/>
        <w:color w:val="64748B"/>
        <w:sz w:val="16"/>
      </w:rPr>
      <w:fldChar w:fldCharType="begin"/>
    </w:r>
    <w:r>
      <w:rPr>
        <w:rFonts w:ascii="Montserrat" w:hAnsi="Montserrat" w:cs="Montserrat" w:eastAsia="Montserrat"/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Montserrat" w:hAnsi="Montserrat" w:cs="Montserrat" w:eastAsia="Montserrat"/>
        <w:i/>
        <w:color w:val="94A3B8"/>
        <w:sz w:val="14"/>
      </w:rPr>
      <w:t>MoneyRules Series</w:t>
    </w:r>
    <w:r>
      <w:tab/>
    </w:r>
    <w:r>
      <w:rPr>
        <w:rFonts w:ascii="Montserrat" w:hAnsi="Montserrat" w:cs="Montserrat" w:eastAsia="Montserrat"/>
        <w:b/>
        <w:color w:val="DB2777"/>
        <w:sz w:val="16"/>
      </w:rPr>
      <w:t>www.incomeonline.info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6" w:space="3" w:color="EA580C"/>
      </w:pBdr>
    </w:pPr>
    <w:r/>
    <w:r>
      <w:rPr>
        <w:rFonts w:ascii="Montserrat" w:hAnsi="Montserrat" w:cs="Montserrat" w:eastAsia="Montserrat"/>
        <w:b/>
        <w:color w:val="7C3AED"/>
        <w:sz w:val="16"/>
      </w:rPr>
      <w:t>I N C O M E   O N L I N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ontserrat" w:hAnsi="Montserrat" w:cs="Montserrat" w:eastAsia="Montserrat"/>
      <w:b/>
      <w:color w:val="1414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4C1D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DB2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EA58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  <w:b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  <w:b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