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9126D" w14:textId="55753FEE" w:rsidR="00892FA5" w:rsidRDefault="00892FA5" w:rsidP="0063358E">
      <w:pPr>
        <w:spacing w:after="0" w:line="240" w:lineRule="auto"/>
        <w:jc w:val="both"/>
        <w:rPr>
          <w:rFonts w:ascii="Latin Modern Math" w:hAnsi="Latin Modern Math"/>
          <w:sz w:val="32"/>
          <w:szCs w:val="32"/>
        </w:rPr>
      </w:pPr>
    </w:p>
    <w:p w14:paraId="5BE41B33" w14:textId="77777777" w:rsidR="005C01CF" w:rsidRDefault="005C01CF" w:rsidP="0063358E">
      <w:pPr>
        <w:spacing w:after="0" w:line="240" w:lineRule="auto"/>
        <w:jc w:val="both"/>
        <w:rPr>
          <w:rFonts w:ascii="Latin Modern Math" w:hAnsi="Latin Modern Math"/>
          <w:sz w:val="32"/>
          <w:szCs w:val="32"/>
        </w:rPr>
      </w:pPr>
    </w:p>
    <w:p w14:paraId="31AA4568" w14:textId="77777777" w:rsidR="005C01CF" w:rsidRDefault="005C01CF" w:rsidP="0063358E">
      <w:pPr>
        <w:spacing w:after="0" w:line="240" w:lineRule="auto"/>
        <w:jc w:val="center"/>
        <w:rPr>
          <w:rFonts w:ascii="Latin Modern Math" w:hAnsi="Latin Modern Math"/>
          <w:sz w:val="32"/>
          <w:szCs w:val="32"/>
        </w:rPr>
      </w:pPr>
    </w:p>
    <w:p w14:paraId="45C96265" w14:textId="3D6DB13F" w:rsidR="00892FA5" w:rsidRPr="00FF14E8" w:rsidRDefault="005C01CF" w:rsidP="0063358E">
      <w:pPr>
        <w:spacing w:after="0" w:line="240" w:lineRule="auto"/>
        <w:jc w:val="center"/>
        <w:rPr>
          <w:rFonts w:ascii="Latin Modern Math" w:hAnsi="Latin Modern Math"/>
          <w:sz w:val="32"/>
          <w:szCs w:val="32"/>
        </w:rPr>
      </w:pPr>
      <w:r w:rsidRPr="00FF14E8">
        <w:rPr>
          <w:rFonts w:ascii="Latin Modern Math" w:hAnsi="Latin Modern Math"/>
          <w:noProof/>
          <w:sz w:val="32"/>
          <w:szCs w:val="32"/>
        </w:rPr>
        <w:drawing>
          <wp:inline distT="0" distB="0" distL="0" distR="0" wp14:anchorId="34358824" wp14:editId="3AEB60EF">
            <wp:extent cx="362139" cy="362139"/>
            <wp:effectExtent l="0" t="0" r="6350" b="6350"/>
            <wp:docPr id="1042135131" name="Picture 3" descr="A white star with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35131" name="Picture 3" descr="A white star with a blue background&#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094" cy="436094"/>
                    </a:xfrm>
                    <a:prstGeom prst="rect">
                      <a:avLst/>
                    </a:prstGeom>
                  </pic:spPr>
                </pic:pic>
              </a:graphicData>
            </a:graphic>
          </wp:inline>
        </w:drawing>
      </w:r>
    </w:p>
    <w:p w14:paraId="2076A09D" w14:textId="77777777" w:rsidR="00571A94" w:rsidRPr="00FF14E8" w:rsidRDefault="00571A94" w:rsidP="0063358E">
      <w:pPr>
        <w:spacing w:after="0" w:line="240" w:lineRule="auto"/>
        <w:jc w:val="center"/>
        <w:rPr>
          <w:rFonts w:ascii="Latin Modern Math" w:hAnsi="Latin Modern Math"/>
          <w:sz w:val="32"/>
          <w:szCs w:val="32"/>
        </w:rPr>
      </w:pPr>
    </w:p>
    <w:p w14:paraId="4DE06EF2" w14:textId="77777777" w:rsidR="00571A94" w:rsidRPr="00FF14E8" w:rsidRDefault="00571A94" w:rsidP="0063358E">
      <w:pPr>
        <w:spacing w:after="0" w:line="240" w:lineRule="auto"/>
        <w:jc w:val="center"/>
        <w:rPr>
          <w:rFonts w:ascii="Latin Modern Math" w:hAnsi="Latin Modern Math"/>
          <w:sz w:val="32"/>
          <w:szCs w:val="32"/>
        </w:rPr>
      </w:pPr>
    </w:p>
    <w:p w14:paraId="6CFE331E" w14:textId="01FC79FC" w:rsidR="002E7B78" w:rsidRPr="00FF14E8" w:rsidRDefault="002E7B78" w:rsidP="0063358E">
      <w:pPr>
        <w:spacing w:after="0" w:line="240" w:lineRule="auto"/>
        <w:jc w:val="center"/>
        <w:rPr>
          <w:rFonts w:ascii="Latin Modern Math" w:hAnsi="Latin Modern Math"/>
          <w:sz w:val="32"/>
          <w:szCs w:val="32"/>
        </w:rPr>
      </w:pPr>
      <w:r w:rsidRPr="00FF14E8">
        <w:rPr>
          <w:rFonts w:ascii="Latin Modern Math" w:hAnsi="Latin Modern Math"/>
          <w:sz w:val="32"/>
          <w:szCs w:val="32"/>
        </w:rPr>
        <w:t>AI Music Generation with Neuroscience: Uncovering the DiffRhythm Architecture</w:t>
      </w:r>
    </w:p>
    <w:p w14:paraId="60024004" w14:textId="77777777" w:rsidR="002E7B78" w:rsidRPr="00FF14E8" w:rsidRDefault="002E7B78" w:rsidP="0063358E">
      <w:pPr>
        <w:spacing w:after="0" w:line="240" w:lineRule="auto"/>
        <w:jc w:val="center"/>
        <w:rPr>
          <w:rFonts w:ascii="Latin Modern Math" w:hAnsi="Latin Modern Math"/>
          <w:sz w:val="20"/>
          <w:szCs w:val="20"/>
        </w:rPr>
      </w:pPr>
    </w:p>
    <w:p w14:paraId="435FBBE1" w14:textId="40678FBE" w:rsidR="002E7B78" w:rsidRPr="00FF14E8" w:rsidRDefault="002E7B78" w:rsidP="0063358E">
      <w:pPr>
        <w:spacing w:after="0" w:line="240" w:lineRule="auto"/>
        <w:jc w:val="center"/>
        <w:rPr>
          <w:rFonts w:ascii="Latin Modern Math" w:hAnsi="Latin Modern Math"/>
          <w:sz w:val="20"/>
          <w:szCs w:val="20"/>
        </w:rPr>
      </w:pPr>
      <w:r w:rsidRPr="00FF14E8">
        <w:rPr>
          <w:rFonts w:ascii="Latin Modern Math" w:hAnsi="Latin Modern Math"/>
          <w:sz w:val="20"/>
          <w:szCs w:val="20"/>
        </w:rPr>
        <w:t>Pavel Stepanov</w:t>
      </w:r>
    </w:p>
    <w:p w14:paraId="4AB7921C" w14:textId="77777777" w:rsidR="002E7B78" w:rsidRPr="00FF14E8" w:rsidRDefault="002E7B78" w:rsidP="0063358E">
      <w:pPr>
        <w:spacing w:after="0" w:line="240" w:lineRule="auto"/>
        <w:jc w:val="center"/>
        <w:rPr>
          <w:rFonts w:ascii="Latin Modern Math" w:hAnsi="Latin Modern Math"/>
          <w:sz w:val="20"/>
          <w:szCs w:val="20"/>
        </w:rPr>
      </w:pPr>
      <w:r w:rsidRPr="00FF14E8">
        <w:rPr>
          <w:rFonts w:ascii="Latin Modern Math" w:hAnsi="Latin Modern Math"/>
          <w:sz w:val="20"/>
          <w:szCs w:val="20"/>
        </w:rPr>
        <w:t>Department of Computer Science</w:t>
      </w:r>
    </w:p>
    <w:p w14:paraId="4E8CC68C" w14:textId="189E8F7F" w:rsidR="002E7B78" w:rsidRPr="00FF14E8" w:rsidRDefault="002E7B78" w:rsidP="0063358E">
      <w:pPr>
        <w:spacing w:after="0" w:line="240" w:lineRule="auto"/>
        <w:jc w:val="center"/>
        <w:rPr>
          <w:rFonts w:ascii="Latin Modern Math" w:hAnsi="Latin Modern Math"/>
          <w:sz w:val="20"/>
          <w:szCs w:val="20"/>
        </w:rPr>
      </w:pPr>
      <w:r w:rsidRPr="00FF14E8">
        <w:rPr>
          <w:rFonts w:ascii="Latin Modern Math" w:hAnsi="Latin Modern Math"/>
          <w:sz w:val="20"/>
          <w:szCs w:val="20"/>
        </w:rPr>
        <w:t>University of Miami</w:t>
      </w:r>
    </w:p>
    <w:p w14:paraId="3CA04CEC" w14:textId="77777777" w:rsidR="002E7B78" w:rsidRPr="00FF14E8" w:rsidRDefault="002E7B78" w:rsidP="0063358E">
      <w:pPr>
        <w:spacing w:after="0" w:line="240" w:lineRule="auto"/>
        <w:jc w:val="center"/>
        <w:rPr>
          <w:rFonts w:ascii="Latin Modern Math" w:hAnsi="Latin Modern Math"/>
          <w:sz w:val="20"/>
          <w:szCs w:val="20"/>
        </w:rPr>
      </w:pPr>
    </w:p>
    <w:p w14:paraId="6EFBECC6" w14:textId="77777777" w:rsidR="002E7B78" w:rsidRPr="00FF14E8" w:rsidRDefault="002E7B78" w:rsidP="0063358E">
      <w:pPr>
        <w:spacing w:after="0" w:line="240" w:lineRule="auto"/>
        <w:jc w:val="center"/>
        <w:rPr>
          <w:rFonts w:ascii="Latin Modern Math" w:hAnsi="Latin Modern Math"/>
          <w:sz w:val="20"/>
          <w:szCs w:val="20"/>
        </w:rPr>
      </w:pPr>
      <w:r w:rsidRPr="00FF14E8">
        <w:rPr>
          <w:rFonts w:ascii="Latin Modern Math" w:hAnsi="Latin Modern Math"/>
          <w:sz w:val="20"/>
          <w:szCs w:val="20"/>
        </w:rPr>
        <w:t>Abstract</w:t>
      </w:r>
    </w:p>
    <w:p w14:paraId="4969A457" w14:textId="77777777" w:rsidR="002E7B78" w:rsidRPr="00FF14E8" w:rsidRDefault="002E7B78" w:rsidP="0063358E">
      <w:pPr>
        <w:spacing w:after="0" w:line="240" w:lineRule="auto"/>
        <w:jc w:val="both"/>
        <w:rPr>
          <w:rFonts w:ascii="Latin Modern Math" w:hAnsi="Latin Modern Math"/>
          <w:sz w:val="20"/>
          <w:szCs w:val="20"/>
        </w:rPr>
      </w:pPr>
    </w:p>
    <w:p w14:paraId="167589CF" w14:textId="36347E46" w:rsidR="0063358E" w:rsidRPr="00FF14E8" w:rsidRDefault="002E7B78" w:rsidP="0063358E">
      <w:pPr>
        <w:spacing w:after="0" w:line="240" w:lineRule="auto"/>
        <w:ind w:left="1080" w:right="1080"/>
        <w:jc w:val="both"/>
        <w:rPr>
          <w:rFonts w:ascii="Latin Modern Math" w:hAnsi="Latin Modern Math"/>
          <w:sz w:val="20"/>
          <w:szCs w:val="20"/>
        </w:rPr>
      </w:pPr>
      <w:r w:rsidRPr="00FF14E8">
        <w:rPr>
          <w:rFonts w:ascii="Latin Modern Math" w:hAnsi="Latin Modern Math"/>
          <w:sz w:val="20"/>
          <w:szCs w:val="20"/>
        </w:rPr>
        <w:t>This paper explores DiffRhythm, a pre-trained model for music generation that incorporates principles from neuroscience and advanced machine learning techniques. We examine the underlying components and methodologies that enable DiffRhythm to produce high-quality musical compositions. Our investigation reveals that DiffRhythm leverages a sophisticated collection of open-source algorithms and repositories, including the Librosa audio processing library, MuQ &amp; MuQ-MuLan music representation models, Mutagen for audio metadata handling, diffusion-based architectures such as DiT and CFM, specialized variational autoencoders, and cross-lingual text encoders including XLM-RoBERTa. By analyzing this integration of tools, we provide insights into how DiffRhythm addresses the complex challenges of coherent musical structure generation. This exploration contributes to our understanding of neural music generation systems and establishes a foundation for future research in AI-based creative applications.</w:t>
      </w:r>
    </w:p>
    <w:p w14:paraId="39A683E0" w14:textId="77777777" w:rsidR="002E7B78" w:rsidRPr="00FF14E8" w:rsidRDefault="002E7B78" w:rsidP="0063358E">
      <w:pPr>
        <w:spacing w:after="0" w:line="240" w:lineRule="auto"/>
        <w:jc w:val="both"/>
        <w:rPr>
          <w:rFonts w:ascii="Latin Modern Math" w:hAnsi="Latin Modern Math"/>
          <w:sz w:val="20"/>
          <w:szCs w:val="20"/>
        </w:rPr>
      </w:pPr>
    </w:p>
    <w:p w14:paraId="00A79A32" w14:textId="77777777"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1. Introduction</w:t>
      </w:r>
    </w:p>
    <w:p w14:paraId="38D30F56"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Music generation represents one of the most challenging domains for artificial intelligence due to the complex interplay of structure, emotion, and cultural context that defines musical expression. Recent advances in deep learning have opened new possibilities for AI systems to create increasingly convincing and creative musical compositions. Among these systems, diffusion-based models have shown remarkable capabilities for generating high-quality audio content.</w:t>
      </w:r>
    </w:p>
    <w:p w14:paraId="14001F4D"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DiffRhythm stands as a significant development in this field, integrating various state-of-the-art components to address the multifaceted challenges of music generation. This pre-trained model incorporates principles from neuroscience, particularly in how it models hierarchical patterns and temporal dependencies that are fundamental to human music perception.</w:t>
      </w:r>
    </w:p>
    <w:p w14:paraId="63BD8FBB" w14:textId="0F976762"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lastRenderedPageBreak/>
        <w:t xml:space="preserve">In this paper, we </w:t>
      </w:r>
      <w:r w:rsidR="00892FA5" w:rsidRPr="00FF14E8">
        <w:rPr>
          <w:rFonts w:ascii="Latin Modern Math" w:hAnsi="Latin Modern Math"/>
          <w:sz w:val="20"/>
          <w:szCs w:val="20"/>
        </w:rPr>
        <w:t>explore</w:t>
      </w:r>
      <w:r w:rsidRPr="00FF14E8">
        <w:rPr>
          <w:rFonts w:ascii="Latin Modern Math" w:hAnsi="Latin Modern Math"/>
          <w:sz w:val="20"/>
          <w:szCs w:val="20"/>
        </w:rPr>
        <w:t xml:space="preserve"> the architecture and components of DiffRhythm to understand how it achieves its music generation capabilities. Our analysis focuses on:</w:t>
      </w:r>
    </w:p>
    <w:p w14:paraId="360EFA61" w14:textId="77777777" w:rsidR="00571A94" w:rsidRPr="00FF14E8" w:rsidRDefault="00571A94" w:rsidP="0063358E">
      <w:pPr>
        <w:spacing w:after="0" w:line="240" w:lineRule="auto"/>
        <w:jc w:val="both"/>
        <w:rPr>
          <w:rFonts w:ascii="Latin Modern Math" w:hAnsi="Latin Modern Math"/>
          <w:sz w:val="20"/>
          <w:szCs w:val="20"/>
        </w:rPr>
      </w:pPr>
    </w:p>
    <w:p w14:paraId="7A3FF310" w14:textId="77777777" w:rsidR="002E7B78" w:rsidRPr="00FF14E8" w:rsidRDefault="002E7B78" w:rsidP="0063358E">
      <w:pPr>
        <w:pStyle w:val="ListParagraph"/>
        <w:numPr>
          <w:ilvl w:val="0"/>
          <w:numId w:val="8"/>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The core libraries and frameworks that DiffRhythm builds upon</w:t>
      </w:r>
    </w:p>
    <w:p w14:paraId="025CAFDE" w14:textId="77777777" w:rsidR="002E7B78" w:rsidRPr="00FF14E8" w:rsidRDefault="002E7B78" w:rsidP="0063358E">
      <w:pPr>
        <w:pStyle w:val="ListParagraph"/>
        <w:numPr>
          <w:ilvl w:val="0"/>
          <w:numId w:val="8"/>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The representation learning approaches it employs for music understanding</w:t>
      </w:r>
    </w:p>
    <w:p w14:paraId="38D37F49" w14:textId="77777777" w:rsidR="002E7B78" w:rsidRPr="00FF14E8" w:rsidRDefault="002E7B78" w:rsidP="0063358E">
      <w:pPr>
        <w:pStyle w:val="ListParagraph"/>
        <w:numPr>
          <w:ilvl w:val="0"/>
          <w:numId w:val="8"/>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The generative mechanisms that enable high-quality audio synthesis</w:t>
      </w:r>
    </w:p>
    <w:p w14:paraId="24C6F0BC" w14:textId="77777777" w:rsidR="002E7B78" w:rsidRPr="00FF14E8" w:rsidRDefault="002E7B78" w:rsidP="0063358E">
      <w:pPr>
        <w:pStyle w:val="ListParagraph"/>
        <w:numPr>
          <w:ilvl w:val="0"/>
          <w:numId w:val="8"/>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The cross-lingual capabilities that allow for broader creative applications</w:t>
      </w:r>
    </w:p>
    <w:p w14:paraId="763CE02D" w14:textId="77777777" w:rsidR="00892FA5" w:rsidRPr="00FF14E8" w:rsidRDefault="00892FA5" w:rsidP="0063358E">
      <w:pPr>
        <w:spacing w:after="0" w:line="240" w:lineRule="auto"/>
        <w:jc w:val="both"/>
        <w:rPr>
          <w:rFonts w:ascii="Latin Modern Math" w:hAnsi="Latin Modern Math"/>
          <w:sz w:val="20"/>
          <w:szCs w:val="20"/>
        </w:rPr>
      </w:pPr>
    </w:p>
    <w:p w14:paraId="42D003B9" w14:textId="77777777" w:rsidR="00850D7A"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Understanding these elements provides valuable insights not only into DiffRhythm itself but also into the broader landscape of AI music generation and the intersections between computational creativity and neuroscience.</w:t>
      </w:r>
    </w:p>
    <w:p w14:paraId="419AB1E1" w14:textId="77777777" w:rsidR="00850D7A" w:rsidRPr="00FF14E8" w:rsidRDefault="00850D7A" w:rsidP="0063358E">
      <w:pPr>
        <w:spacing w:after="0" w:line="240" w:lineRule="auto"/>
        <w:jc w:val="both"/>
        <w:rPr>
          <w:rFonts w:ascii="Latin Modern Math" w:hAnsi="Latin Modern Math"/>
          <w:sz w:val="20"/>
          <w:szCs w:val="20"/>
        </w:rPr>
      </w:pPr>
    </w:p>
    <w:p w14:paraId="5CB8EB7C" w14:textId="412B9FB5" w:rsidR="002E7B78" w:rsidRPr="00FF14E8" w:rsidRDefault="002E7B78" w:rsidP="0063358E">
      <w:pPr>
        <w:spacing w:after="0" w:line="240" w:lineRule="auto"/>
        <w:jc w:val="both"/>
        <w:rPr>
          <w:rFonts w:ascii="Latin Modern Math" w:hAnsi="Latin Modern Math"/>
        </w:rPr>
      </w:pPr>
      <w:r w:rsidRPr="00FF14E8">
        <w:rPr>
          <w:rFonts w:ascii="Latin Modern Math" w:hAnsi="Latin Modern Math"/>
        </w:rPr>
        <w:t>2. Background and Components</w:t>
      </w:r>
    </w:p>
    <w:p w14:paraId="3D2ED408" w14:textId="77777777"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2.1 Core Audio Processing Libraries</w:t>
      </w:r>
    </w:p>
    <w:p w14:paraId="48890488"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DiffRhythm relies on several fundamental libraries for audio processing and manipulation:</w:t>
      </w:r>
    </w:p>
    <w:p w14:paraId="5BA74843" w14:textId="77777777" w:rsidR="00892FA5" w:rsidRPr="00FF14E8" w:rsidRDefault="00892FA5" w:rsidP="0063358E">
      <w:pPr>
        <w:spacing w:after="0" w:line="240" w:lineRule="auto"/>
        <w:jc w:val="both"/>
        <w:rPr>
          <w:rFonts w:ascii="Latin Modern Math" w:hAnsi="Latin Modern Math"/>
          <w:sz w:val="20"/>
          <w:szCs w:val="20"/>
        </w:rPr>
      </w:pPr>
    </w:p>
    <w:p w14:paraId="4B7FB623" w14:textId="6C62D2A1" w:rsidR="002E7B78" w:rsidRPr="00FF14E8" w:rsidRDefault="002E7B78" w:rsidP="0063358E">
      <w:pPr>
        <w:pStyle w:val="ListParagraph"/>
        <w:numPr>
          <w:ilvl w:val="0"/>
          <w:numId w:val="9"/>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 xml:space="preserve">Librosa: This Python library provides the building blocks for music and audio analysis. DiffRhythm utilizes Librosa for tasks such as loading audio files, feature extraction (including spectrograms, MFCCs, and </w:t>
      </w:r>
      <w:r w:rsidR="0063358E" w:rsidRPr="00FF14E8">
        <w:rPr>
          <w:rFonts w:ascii="Latin Modern Math" w:hAnsi="Latin Modern Math"/>
          <w:sz w:val="20"/>
          <w:szCs w:val="20"/>
        </w:rPr>
        <w:t>chromograms</w:t>
      </w:r>
      <w:r w:rsidRPr="00FF14E8">
        <w:rPr>
          <w:rFonts w:ascii="Latin Modern Math" w:hAnsi="Latin Modern Math"/>
          <w:sz w:val="20"/>
          <w:szCs w:val="20"/>
        </w:rPr>
        <w:t>), rhythm analysis, and onset detection.</w:t>
      </w:r>
      <w:r w:rsidR="00892FA5" w:rsidRPr="00FF14E8">
        <w:rPr>
          <w:rFonts w:ascii="Latin Modern Math" w:hAnsi="Latin Modern Math"/>
          <w:sz w:val="20"/>
          <w:szCs w:val="20"/>
        </w:rPr>
        <w:t xml:space="preserve"> </w:t>
      </w:r>
      <w:r w:rsidRPr="00FF14E8">
        <w:rPr>
          <w:rFonts w:ascii="Latin Modern Math" w:hAnsi="Latin Modern Math"/>
          <w:sz w:val="20"/>
          <w:szCs w:val="20"/>
        </w:rPr>
        <w:t>These capabilities form the foundation for DiffRhythm</w:t>
      </w:r>
      <w:r w:rsidR="0063358E" w:rsidRPr="00FF14E8">
        <w:rPr>
          <w:rFonts w:ascii="Latin Modern Math" w:hAnsi="Latin Modern Math"/>
          <w:sz w:val="20"/>
          <w:szCs w:val="20"/>
        </w:rPr>
        <w:t>’</w:t>
      </w:r>
      <w:r w:rsidRPr="00FF14E8">
        <w:rPr>
          <w:rFonts w:ascii="Latin Modern Math" w:hAnsi="Latin Modern Math"/>
          <w:sz w:val="20"/>
          <w:szCs w:val="20"/>
        </w:rPr>
        <w:t>s audio understanding.</w:t>
      </w:r>
    </w:p>
    <w:p w14:paraId="0973B317" w14:textId="77777777" w:rsidR="00892FA5" w:rsidRPr="00FF14E8" w:rsidRDefault="002E7B78" w:rsidP="0063358E">
      <w:pPr>
        <w:pStyle w:val="ListParagraph"/>
        <w:numPr>
          <w:ilvl w:val="0"/>
          <w:numId w:val="9"/>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Mutagen: DiffRhythm employs Mutagen to handle audio metadata across various formats.</w:t>
      </w:r>
    </w:p>
    <w:p w14:paraId="475C598D" w14:textId="77777777" w:rsidR="00892FA5" w:rsidRPr="00FF14E8" w:rsidRDefault="00892FA5" w:rsidP="0063358E">
      <w:pPr>
        <w:spacing w:after="0" w:line="240" w:lineRule="auto"/>
        <w:jc w:val="both"/>
        <w:rPr>
          <w:rFonts w:ascii="Latin Modern Math" w:hAnsi="Latin Modern Math"/>
          <w:sz w:val="20"/>
          <w:szCs w:val="20"/>
        </w:rPr>
      </w:pPr>
    </w:p>
    <w:p w14:paraId="7D7B49A8" w14:textId="4B4D9F0D"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This library supports ASF, FLAC, MP4, Monkey</w:t>
      </w:r>
      <w:r w:rsidR="0063358E" w:rsidRPr="00FF14E8">
        <w:rPr>
          <w:rFonts w:ascii="Latin Modern Math" w:hAnsi="Latin Modern Math"/>
          <w:sz w:val="20"/>
          <w:szCs w:val="20"/>
        </w:rPr>
        <w:t>’</w:t>
      </w:r>
      <w:r w:rsidRPr="00FF14E8">
        <w:rPr>
          <w:rFonts w:ascii="Latin Modern Math" w:hAnsi="Latin Modern Math"/>
          <w:sz w:val="20"/>
          <w:szCs w:val="20"/>
        </w:rPr>
        <w:t>s Audio, MP3, Musepack, Ogg formats, True Audio, WavPack, OptimFROG, and AIFF audio files. Within DiffRhythm, Mutagen enables efficient processing of audio files regardless of their source format, facilitating the model</w:t>
      </w:r>
      <w:r w:rsidR="0063358E" w:rsidRPr="00FF14E8">
        <w:rPr>
          <w:rFonts w:ascii="Latin Modern Math" w:hAnsi="Latin Modern Math"/>
          <w:sz w:val="20"/>
          <w:szCs w:val="20"/>
        </w:rPr>
        <w:t>’</w:t>
      </w:r>
      <w:r w:rsidRPr="00FF14E8">
        <w:rPr>
          <w:rFonts w:ascii="Latin Modern Math" w:hAnsi="Latin Modern Math"/>
          <w:sz w:val="20"/>
          <w:szCs w:val="20"/>
        </w:rPr>
        <w:t>s ability to work with diverse training data.</w:t>
      </w:r>
    </w:p>
    <w:p w14:paraId="06D18B58" w14:textId="77777777" w:rsidR="00850D7A" w:rsidRPr="00FF14E8" w:rsidRDefault="00850D7A" w:rsidP="0063358E">
      <w:pPr>
        <w:spacing w:after="0" w:line="240" w:lineRule="auto"/>
        <w:jc w:val="both"/>
        <w:rPr>
          <w:rFonts w:ascii="Latin Modern Math" w:hAnsi="Latin Modern Math"/>
        </w:rPr>
      </w:pPr>
    </w:p>
    <w:p w14:paraId="7DC5B647" w14:textId="44F5051A"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2.2 Music Representation Learning</w:t>
      </w:r>
    </w:p>
    <w:p w14:paraId="74450006" w14:textId="2CA8A068"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At the heart of DiffRhythm</w:t>
      </w:r>
      <w:r w:rsidR="0063358E" w:rsidRPr="00FF14E8">
        <w:rPr>
          <w:rFonts w:ascii="Latin Modern Math" w:hAnsi="Latin Modern Math"/>
          <w:sz w:val="20"/>
          <w:szCs w:val="20"/>
        </w:rPr>
        <w:t>’</w:t>
      </w:r>
      <w:r w:rsidRPr="00FF14E8">
        <w:rPr>
          <w:rFonts w:ascii="Latin Modern Math" w:hAnsi="Latin Modern Math"/>
          <w:sz w:val="20"/>
          <w:szCs w:val="20"/>
        </w:rPr>
        <w:t>s capabilities is its sophisticated approach to music representation:</w:t>
      </w:r>
      <w:r w:rsidR="00456CA1" w:rsidRPr="00FF14E8">
        <w:rPr>
          <w:rFonts w:ascii="Latin Modern Math" w:hAnsi="Latin Modern Math"/>
          <w:sz w:val="20"/>
          <w:szCs w:val="20"/>
        </w:rPr>
        <w:t xml:space="preserve"> </w:t>
      </w:r>
      <w:r w:rsidRPr="00FF14E8">
        <w:rPr>
          <w:rFonts w:ascii="Latin Modern Math" w:hAnsi="Latin Modern Math"/>
          <w:sz w:val="20"/>
          <w:szCs w:val="20"/>
        </w:rPr>
        <w:t>MuQ &amp; MuQ-MuLan: DiffRhythm incorporates MuQ, a large music foundation model pre-trained via Self-Supervised Learning (SSL). MuQ achieves state-of-the-art performance in various Music Information Retrieval (MIR) tasks through its innovative Mel Residual Vector Quantization approach. Additionally, DiffRhythm leverages MuQ-MuLan, a CLIP-like model trained via contrastive learning that jointly represents music and text (supporting both English and Chinese) into embeddings. This foundation enables DiffRhythm to understand the relationships between musical elements and textual descriptions.</w:t>
      </w:r>
    </w:p>
    <w:p w14:paraId="161ECB7C" w14:textId="70D4E884"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As described in the work by Zhu et al. (2025), MuQ applies Mel-RVQ as quantitative targets to achieve superior performance on music understanding tasks. The integration of this technology allows DiffRhythm to develop rich internal representations of musical structure and content</w:t>
      </w:r>
      <w:r w:rsidR="00F32CB2" w:rsidRPr="00FF14E8">
        <w:rPr>
          <w:rFonts w:ascii="Latin Modern Math" w:hAnsi="Latin Modern Math"/>
          <w:sz w:val="20"/>
          <w:szCs w:val="20"/>
        </w:rPr>
        <w:t xml:space="preserve"> (Figure 1)</w:t>
      </w:r>
      <w:r w:rsidRPr="00FF14E8">
        <w:rPr>
          <w:rFonts w:ascii="Latin Modern Math" w:hAnsi="Latin Modern Math"/>
          <w:sz w:val="20"/>
          <w:szCs w:val="20"/>
        </w:rPr>
        <w:t>.</w:t>
      </w:r>
    </w:p>
    <w:p w14:paraId="0D346E69" w14:textId="77777777" w:rsidR="00850D7A" w:rsidRPr="00FF14E8" w:rsidRDefault="00850D7A" w:rsidP="0063358E">
      <w:pPr>
        <w:spacing w:after="0" w:line="240" w:lineRule="auto"/>
        <w:jc w:val="both"/>
        <w:rPr>
          <w:rFonts w:ascii="Latin Modern Math" w:hAnsi="Latin Modern Math"/>
          <w:sz w:val="20"/>
          <w:szCs w:val="20"/>
        </w:rPr>
      </w:pPr>
    </w:p>
    <w:p w14:paraId="36711DB4" w14:textId="2FDB5ABA"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2.3 Generative Architectures</w:t>
      </w:r>
    </w:p>
    <w:p w14:paraId="2C8D4B13"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DiffRhythm employs several advanced generative modeling approaches:</w:t>
      </w:r>
    </w:p>
    <w:p w14:paraId="65B6DEED" w14:textId="77777777" w:rsidR="00892FA5" w:rsidRPr="00FF14E8" w:rsidRDefault="00892FA5" w:rsidP="0063358E">
      <w:pPr>
        <w:spacing w:after="0" w:line="240" w:lineRule="auto"/>
        <w:jc w:val="both"/>
        <w:rPr>
          <w:rFonts w:ascii="Latin Modern Math" w:hAnsi="Latin Modern Math"/>
          <w:sz w:val="20"/>
          <w:szCs w:val="20"/>
        </w:rPr>
      </w:pPr>
    </w:p>
    <w:p w14:paraId="4385D2B9" w14:textId="6FBDF6ED" w:rsidR="002E7B78" w:rsidRPr="00FF14E8" w:rsidRDefault="002E7B78" w:rsidP="0063358E">
      <w:pPr>
        <w:pStyle w:val="ListParagraph"/>
        <w:numPr>
          <w:ilvl w:val="0"/>
          <w:numId w:val="10"/>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lastRenderedPageBreak/>
        <w:t>DiT (Diffusion Transformer): DiffRhythm utilizes the Diffusion Transformer architecture, which combines the powerful representational capabilities of transformers with the stable generation properties of diffusion models. This component enables DiffRhythm to maintain coherence across long sequences while generating detailed musical content.</w:t>
      </w:r>
    </w:p>
    <w:p w14:paraId="7FF1CD3C" w14:textId="15FB010D" w:rsidR="002E7B78" w:rsidRPr="00FF14E8" w:rsidRDefault="002E7B78" w:rsidP="0063358E">
      <w:pPr>
        <w:pStyle w:val="ListParagraph"/>
        <w:numPr>
          <w:ilvl w:val="0"/>
          <w:numId w:val="10"/>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CFM (Conditional Flow Matching): This technique provides an alternative approach to diffusion modeling, offering benefits in training stability and generation quality. DiffRhythm</w:t>
      </w:r>
      <w:r w:rsidR="0063358E" w:rsidRPr="00FF14E8">
        <w:rPr>
          <w:rFonts w:ascii="Latin Modern Math" w:hAnsi="Latin Modern Math"/>
          <w:sz w:val="20"/>
          <w:szCs w:val="20"/>
        </w:rPr>
        <w:t>’</w:t>
      </w:r>
      <w:r w:rsidRPr="00FF14E8">
        <w:rPr>
          <w:rFonts w:ascii="Latin Modern Math" w:hAnsi="Latin Modern Math"/>
          <w:sz w:val="20"/>
          <w:szCs w:val="20"/>
        </w:rPr>
        <w:t>s implementation of CFM contributes to its ability to produce smooth and realistic musical transitions.</w:t>
      </w:r>
    </w:p>
    <w:p w14:paraId="7A5B6251" w14:textId="77777777" w:rsidR="002E7B78" w:rsidRPr="00FF14E8" w:rsidRDefault="002E7B78" w:rsidP="0063358E">
      <w:pPr>
        <w:pStyle w:val="ListParagraph"/>
        <w:numPr>
          <w:ilvl w:val="0"/>
          <w:numId w:val="10"/>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DiffRhythm-vae and DiffRhythm-full: The model architecture includes specialized variational autoencoder components focused on rhythm modeling (DiffRhythm-vae) and a more comprehensive generation system (DiffRhythm-full). These components work together to capture the hierarchical nature of musical composition, from rhythmic foundations to complete arrangements.</w:t>
      </w:r>
    </w:p>
    <w:p w14:paraId="11D0F82F" w14:textId="77777777" w:rsidR="00F32CB2" w:rsidRPr="00FF14E8" w:rsidRDefault="00F32CB2" w:rsidP="0063358E">
      <w:pPr>
        <w:pStyle w:val="ListParagraph"/>
        <w:spacing w:after="0" w:line="240" w:lineRule="auto"/>
        <w:jc w:val="both"/>
        <w:rPr>
          <w:rFonts w:ascii="Latin Modern Math" w:hAnsi="Latin Modern Math"/>
          <w:sz w:val="20"/>
          <w:szCs w:val="20"/>
        </w:rPr>
      </w:pPr>
    </w:p>
    <w:p w14:paraId="52A0F2F1" w14:textId="7E1AEA84" w:rsidR="00850D7A" w:rsidRPr="00FF14E8" w:rsidRDefault="00F32CB2" w:rsidP="007C2B01">
      <w:pPr>
        <w:spacing w:after="0" w:line="240" w:lineRule="auto"/>
        <w:rPr>
          <w:rFonts w:ascii="Latin Modern Math" w:hAnsi="Latin Modern Math"/>
          <w:sz w:val="20"/>
          <w:szCs w:val="20"/>
        </w:rPr>
      </w:pPr>
      <w:r w:rsidRPr="00FF14E8">
        <w:rPr>
          <w:rFonts w:ascii="Latin Modern Math" w:hAnsi="Latin Modern Math"/>
          <w:sz w:val="20"/>
          <w:szCs w:val="20"/>
        </w:rPr>
        <w:drawing>
          <wp:inline distT="0" distB="0" distL="0" distR="0" wp14:anchorId="69A3CFD9" wp14:editId="51F7D4D2">
            <wp:extent cx="5440429" cy="3213595"/>
            <wp:effectExtent l="0" t="0" r="0" b="0"/>
            <wp:docPr id="58352371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23712" name="Picture 1" descr="A diagram of a diagram&#10;&#10;AI-generated content may be incorrect."/>
                    <pic:cNvPicPr/>
                  </pic:nvPicPr>
                  <pic:blipFill rotWithShape="1">
                    <a:blip r:embed="rId8"/>
                    <a:srcRect t="9389"/>
                    <a:stretch/>
                  </pic:blipFill>
                  <pic:spPr bwMode="auto">
                    <a:xfrm>
                      <a:off x="0" y="0"/>
                      <a:ext cx="5814016" cy="3434268"/>
                    </a:xfrm>
                    <a:prstGeom prst="rect">
                      <a:avLst/>
                    </a:prstGeom>
                    <a:ln>
                      <a:noFill/>
                    </a:ln>
                    <a:extLst>
                      <a:ext uri="{53640926-AAD7-44D8-BBD7-CCE9431645EC}">
                        <a14:shadowObscured xmlns:a14="http://schemas.microsoft.com/office/drawing/2010/main"/>
                      </a:ext>
                    </a:extLst>
                  </pic:spPr>
                </pic:pic>
              </a:graphicData>
            </a:graphic>
          </wp:inline>
        </w:drawing>
      </w:r>
    </w:p>
    <w:p w14:paraId="602675A8" w14:textId="77777777" w:rsidR="00F32CB2" w:rsidRPr="00FF14E8" w:rsidRDefault="00F32CB2" w:rsidP="0063358E">
      <w:pPr>
        <w:spacing w:after="0" w:line="480" w:lineRule="auto"/>
        <w:jc w:val="both"/>
        <w:rPr>
          <w:rFonts w:ascii="Latin Modern Math" w:hAnsi="Latin Modern Math"/>
        </w:rPr>
      </w:pPr>
    </w:p>
    <w:p w14:paraId="1ED7B071" w14:textId="68500040"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2.4 Cross-Lingual Capabilities</w:t>
      </w:r>
    </w:p>
    <w:p w14:paraId="5398B1FF"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DiffRhythm incorporates sophisticated cross-lingual tools:</w:t>
      </w:r>
    </w:p>
    <w:p w14:paraId="231FC89A" w14:textId="77777777" w:rsidR="00892FA5" w:rsidRPr="00FF14E8" w:rsidRDefault="00892FA5" w:rsidP="0063358E">
      <w:pPr>
        <w:spacing w:after="0" w:line="240" w:lineRule="auto"/>
        <w:jc w:val="both"/>
        <w:rPr>
          <w:rFonts w:ascii="Latin Modern Math" w:hAnsi="Latin Modern Math"/>
          <w:sz w:val="20"/>
          <w:szCs w:val="20"/>
        </w:rPr>
      </w:pPr>
    </w:p>
    <w:p w14:paraId="23F16066" w14:textId="77777777" w:rsidR="002E7B78" w:rsidRPr="00FF14E8" w:rsidRDefault="002E7B78" w:rsidP="0063358E">
      <w:pPr>
        <w:pStyle w:val="ListParagraph"/>
        <w:numPr>
          <w:ilvl w:val="0"/>
          <w:numId w:val="11"/>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XLM-RoBERTa: This multilingual transformer model, pre-trained on 2.5TB of filtered CommonCrawl data containing 100 languages, provides DiffRhythm with robust cross-lingual understanding capabilities. As described by Conneau et al. (2020), XLM-RoBERTa enables unsupervised cross-lingual representation learning at scale, allowing DiffRhythm to work with prompts and descriptions in multiple languages.</w:t>
      </w:r>
    </w:p>
    <w:p w14:paraId="0218E52F" w14:textId="3623F49C" w:rsidR="00850D7A" w:rsidRPr="00FF14E8" w:rsidRDefault="002E7B78" w:rsidP="0063358E">
      <w:pPr>
        <w:pStyle w:val="ListParagraph"/>
        <w:numPr>
          <w:ilvl w:val="0"/>
          <w:numId w:val="11"/>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CNENTokenizer: DiffRhythm employs this specialized tokenizer to process text inputs across languages, facilitating the model's ability to respond to diverse linguistic contexts.</w:t>
      </w:r>
    </w:p>
    <w:p w14:paraId="6EC8D5D7" w14:textId="77777777" w:rsidR="0063358E" w:rsidRPr="00FF14E8" w:rsidRDefault="0063358E" w:rsidP="0063358E">
      <w:pPr>
        <w:spacing w:after="0" w:line="240" w:lineRule="auto"/>
        <w:jc w:val="both"/>
        <w:rPr>
          <w:rFonts w:ascii="Latin Modern Math" w:hAnsi="Latin Modern Math"/>
          <w:sz w:val="20"/>
          <w:szCs w:val="20"/>
        </w:rPr>
      </w:pPr>
    </w:p>
    <w:p w14:paraId="2D1A2566" w14:textId="0394E4C4"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lastRenderedPageBreak/>
        <w:t>2.5 Additional Technologies</w:t>
      </w:r>
    </w:p>
    <w:p w14:paraId="5F1996E4"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Several other technologies contribute to DiffRhythm's capabilities:</w:t>
      </w:r>
    </w:p>
    <w:p w14:paraId="28ABE623" w14:textId="77777777" w:rsidR="00892FA5" w:rsidRPr="00FF14E8" w:rsidRDefault="00892FA5" w:rsidP="0063358E">
      <w:pPr>
        <w:spacing w:after="0" w:line="240" w:lineRule="auto"/>
        <w:jc w:val="both"/>
        <w:rPr>
          <w:rFonts w:ascii="Latin Modern Math" w:hAnsi="Latin Modern Math"/>
          <w:sz w:val="20"/>
          <w:szCs w:val="20"/>
        </w:rPr>
      </w:pPr>
    </w:p>
    <w:p w14:paraId="73BE84B0" w14:textId="77777777" w:rsidR="002E7B78" w:rsidRPr="00FF14E8" w:rsidRDefault="002E7B78" w:rsidP="0063358E">
      <w:pPr>
        <w:pStyle w:val="ListParagraph"/>
        <w:numPr>
          <w:ilvl w:val="0"/>
          <w:numId w:val="12"/>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Amphion: DiffRhythm incorporates elements from Amphion, a toolkit for Audio, Music, and Speech Generation. This integration enhances DiffRhythm's audio quality and provides additional visualization capabilities that can help understand the model's internal representations.</w:t>
      </w:r>
    </w:p>
    <w:p w14:paraId="6EF5484C" w14:textId="77777777" w:rsidR="002E7B78" w:rsidRPr="00FF14E8" w:rsidRDefault="002E7B78" w:rsidP="0063358E">
      <w:pPr>
        <w:pStyle w:val="ListParagraph"/>
        <w:numPr>
          <w:ilvl w:val="0"/>
          <w:numId w:val="12"/>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F5-TTS: Technologies from F5-TTS, particularly its flow matching approach and Sway Sampling strategy, contribute to DiffRhythm's generation quality and inference efficiency. These components help DiffRhythm produce more natural and fluid musical outputs while reducing computational requirements.</w:t>
      </w:r>
    </w:p>
    <w:p w14:paraId="4201DBAE" w14:textId="77777777" w:rsidR="00850D7A" w:rsidRPr="00FF14E8" w:rsidRDefault="00850D7A" w:rsidP="0063358E">
      <w:pPr>
        <w:spacing w:after="0" w:line="240" w:lineRule="auto"/>
        <w:jc w:val="both"/>
        <w:rPr>
          <w:rFonts w:ascii="Latin Modern Math" w:hAnsi="Latin Modern Math"/>
          <w:sz w:val="20"/>
          <w:szCs w:val="20"/>
        </w:rPr>
      </w:pPr>
    </w:p>
    <w:p w14:paraId="52E38F42" w14:textId="101CF579" w:rsidR="002E7B78" w:rsidRPr="00FF14E8" w:rsidRDefault="002E7B78" w:rsidP="0063358E">
      <w:pPr>
        <w:spacing w:after="0" w:line="240" w:lineRule="auto"/>
        <w:jc w:val="both"/>
        <w:rPr>
          <w:rFonts w:ascii="Latin Modern Math" w:hAnsi="Latin Modern Math"/>
        </w:rPr>
      </w:pPr>
      <w:r w:rsidRPr="00FF14E8">
        <w:rPr>
          <w:rFonts w:ascii="Latin Modern Math" w:hAnsi="Latin Modern Math"/>
        </w:rPr>
        <w:t>3. Neuroscience-Inspired Architecture</w:t>
      </w:r>
    </w:p>
    <w:p w14:paraId="7EFBB65B" w14:textId="77777777"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3.1 Hierarchical Processing</w:t>
      </w:r>
    </w:p>
    <w:p w14:paraId="198FCA08" w14:textId="08A14DB0"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DiffRhythm</w:t>
      </w:r>
      <w:r w:rsidR="0063358E" w:rsidRPr="00FF14E8">
        <w:rPr>
          <w:rFonts w:ascii="Latin Modern Math" w:hAnsi="Latin Modern Math"/>
          <w:sz w:val="20"/>
          <w:szCs w:val="20"/>
        </w:rPr>
        <w:t>’</w:t>
      </w:r>
      <w:r w:rsidRPr="00FF14E8">
        <w:rPr>
          <w:rFonts w:ascii="Latin Modern Math" w:hAnsi="Latin Modern Math"/>
          <w:sz w:val="20"/>
          <w:szCs w:val="20"/>
        </w:rPr>
        <w:t>s architecture reflects neuroscientific principles of hierarchical processing found in the human auditory system. Just as the brain processes music through multiple levels of abstraction—from basic auditory features to complex musical patterns—DiffRhythm implements a multi-level approach:</w:t>
      </w:r>
    </w:p>
    <w:p w14:paraId="7DFE4624" w14:textId="77777777" w:rsidR="00212BF7" w:rsidRPr="00FF14E8" w:rsidRDefault="00212BF7" w:rsidP="0063358E">
      <w:pPr>
        <w:spacing w:after="0" w:line="240" w:lineRule="auto"/>
        <w:jc w:val="both"/>
        <w:rPr>
          <w:rFonts w:ascii="Latin Modern Math" w:hAnsi="Latin Modern Math"/>
          <w:sz w:val="20"/>
          <w:szCs w:val="20"/>
        </w:rPr>
      </w:pPr>
    </w:p>
    <w:p w14:paraId="3C4649E2" w14:textId="77777777" w:rsidR="002E7B78" w:rsidRPr="00FF14E8" w:rsidRDefault="002E7B78" w:rsidP="0063358E">
      <w:pPr>
        <w:pStyle w:val="ListParagraph"/>
        <w:numPr>
          <w:ilvl w:val="0"/>
          <w:numId w:val="13"/>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Low-level feature extraction: Using Librosa for basic audio features</w:t>
      </w:r>
    </w:p>
    <w:p w14:paraId="6F8D26AF" w14:textId="77777777" w:rsidR="002E7B78" w:rsidRPr="00FF14E8" w:rsidRDefault="002E7B78" w:rsidP="0063358E">
      <w:pPr>
        <w:pStyle w:val="ListParagraph"/>
        <w:numPr>
          <w:ilvl w:val="0"/>
          <w:numId w:val="13"/>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Mid-level pattern recognition: Through MuQ representations</w:t>
      </w:r>
    </w:p>
    <w:p w14:paraId="151201A3" w14:textId="77777777" w:rsidR="002E7B78" w:rsidRPr="00FF14E8" w:rsidRDefault="002E7B78" w:rsidP="0063358E">
      <w:pPr>
        <w:pStyle w:val="ListParagraph"/>
        <w:numPr>
          <w:ilvl w:val="0"/>
          <w:numId w:val="13"/>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High-level structural understanding: Via transformer-based architectures</w:t>
      </w:r>
    </w:p>
    <w:p w14:paraId="627F9605" w14:textId="77777777" w:rsidR="00571A94" w:rsidRPr="00FF14E8" w:rsidRDefault="00571A94" w:rsidP="0063358E">
      <w:pPr>
        <w:spacing w:after="0" w:line="240" w:lineRule="auto"/>
        <w:jc w:val="both"/>
        <w:rPr>
          <w:rFonts w:ascii="Latin Modern Math" w:hAnsi="Latin Modern Math"/>
          <w:sz w:val="20"/>
          <w:szCs w:val="20"/>
        </w:rPr>
      </w:pPr>
    </w:p>
    <w:p w14:paraId="6ED579A4" w14:textId="4687CAE5"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This hierarchy enables the model to simultaneously maintain global coherence while generating detailed local features, mirroring how human music perception operates across multiple temporal scales.</w:t>
      </w:r>
    </w:p>
    <w:p w14:paraId="571A49AB" w14:textId="77777777" w:rsidR="00850D7A" w:rsidRPr="00FF14E8" w:rsidRDefault="00850D7A" w:rsidP="0063358E">
      <w:pPr>
        <w:spacing w:after="0" w:line="240" w:lineRule="auto"/>
        <w:jc w:val="both"/>
        <w:rPr>
          <w:rFonts w:ascii="Latin Modern Math" w:hAnsi="Latin Modern Math"/>
          <w:sz w:val="20"/>
          <w:szCs w:val="20"/>
        </w:rPr>
      </w:pPr>
    </w:p>
    <w:p w14:paraId="0EA887F6" w14:textId="5C557FF2"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3.2 Predictive Processing</w:t>
      </w:r>
    </w:p>
    <w:p w14:paraId="727493BF" w14:textId="793472F0"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DiffRhythm</w:t>
      </w:r>
      <w:r w:rsidR="0063358E" w:rsidRPr="00FF14E8">
        <w:rPr>
          <w:rFonts w:ascii="Latin Modern Math" w:hAnsi="Latin Modern Math"/>
          <w:sz w:val="20"/>
          <w:szCs w:val="20"/>
        </w:rPr>
        <w:t>’</w:t>
      </w:r>
      <w:r w:rsidRPr="00FF14E8">
        <w:rPr>
          <w:rFonts w:ascii="Latin Modern Math" w:hAnsi="Latin Modern Math"/>
          <w:sz w:val="20"/>
          <w:szCs w:val="20"/>
        </w:rPr>
        <w:t>s diffusion-based approach aligns with neuroscientific theories of predictive processing, where the brain continuously generates predictions about incoming sensory information. In diffusion models, the reverse process of gradually denoising a signal can be viewed as analogous to how the brain reconstructs coherent perceptions from noisy sensory inputs.</w:t>
      </w:r>
    </w:p>
    <w:p w14:paraId="7D550D1B" w14:textId="0E6F7DC2"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The model</w:t>
      </w:r>
      <w:r w:rsidR="0063358E" w:rsidRPr="00FF14E8">
        <w:rPr>
          <w:rFonts w:ascii="Latin Modern Math" w:hAnsi="Latin Modern Math"/>
          <w:sz w:val="20"/>
          <w:szCs w:val="20"/>
        </w:rPr>
        <w:t>’</w:t>
      </w:r>
      <w:r w:rsidRPr="00FF14E8">
        <w:rPr>
          <w:rFonts w:ascii="Latin Modern Math" w:hAnsi="Latin Modern Math"/>
          <w:sz w:val="20"/>
          <w:szCs w:val="20"/>
        </w:rPr>
        <w:t>s ability to generate musical continuations that satisfy listener expectations while introducing creative variations parallels how human composers balance predictability and surprise in their work</w:t>
      </w:r>
      <w:r w:rsidR="00571A94" w:rsidRPr="00FF14E8">
        <w:rPr>
          <w:rFonts w:ascii="Latin Modern Math" w:hAnsi="Latin Modern Math"/>
          <w:sz w:val="20"/>
          <w:szCs w:val="20"/>
        </w:rPr>
        <w:t xml:space="preserve"> (Figure 2)</w:t>
      </w:r>
      <w:r w:rsidRPr="00FF14E8">
        <w:rPr>
          <w:rFonts w:ascii="Latin Modern Math" w:hAnsi="Latin Modern Math"/>
          <w:sz w:val="20"/>
          <w:szCs w:val="20"/>
        </w:rPr>
        <w:t>.</w:t>
      </w:r>
    </w:p>
    <w:p w14:paraId="72FA1A65" w14:textId="30BCB4A1" w:rsidR="00850D7A" w:rsidRPr="00FF14E8" w:rsidRDefault="00571A94"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lastRenderedPageBreak/>
        <w:drawing>
          <wp:inline distT="0" distB="0" distL="0" distR="0" wp14:anchorId="526A64D8" wp14:editId="1F3A7597">
            <wp:extent cx="5029200" cy="3010076"/>
            <wp:effectExtent l="0" t="0" r="0" b="0"/>
            <wp:docPr id="17344004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00404" name="Picture 1" descr="A diagram of a diagram&#10;&#10;AI-generated content may be incorrect."/>
                    <pic:cNvPicPr/>
                  </pic:nvPicPr>
                  <pic:blipFill rotWithShape="1">
                    <a:blip r:embed="rId9"/>
                    <a:srcRect t="8277"/>
                    <a:stretch/>
                  </pic:blipFill>
                  <pic:spPr bwMode="auto">
                    <a:xfrm>
                      <a:off x="0" y="0"/>
                      <a:ext cx="5029200" cy="3010076"/>
                    </a:xfrm>
                    <a:prstGeom prst="rect">
                      <a:avLst/>
                    </a:prstGeom>
                    <a:ln>
                      <a:noFill/>
                    </a:ln>
                    <a:extLst>
                      <a:ext uri="{53640926-AAD7-44D8-BBD7-CCE9431645EC}">
                        <a14:shadowObscured xmlns:a14="http://schemas.microsoft.com/office/drawing/2010/main"/>
                      </a:ext>
                    </a:extLst>
                  </pic:spPr>
                </pic:pic>
              </a:graphicData>
            </a:graphic>
          </wp:inline>
        </w:drawing>
      </w:r>
    </w:p>
    <w:p w14:paraId="5710996C" w14:textId="77777777" w:rsidR="005C01CF" w:rsidRPr="00FF14E8" w:rsidRDefault="005C01CF" w:rsidP="0063358E">
      <w:pPr>
        <w:spacing w:after="0" w:line="480" w:lineRule="auto"/>
        <w:jc w:val="both"/>
        <w:rPr>
          <w:rFonts w:ascii="Latin Modern Math" w:hAnsi="Latin Modern Math"/>
        </w:rPr>
      </w:pPr>
    </w:p>
    <w:p w14:paraId="42E4B547" w14:textId="6C35627F"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3.3 Cross-Modal Integration</w:t>
      </w:r>
    </w:p>
    <w:p w14:paraId="5B0B30FE"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The integration of text and music processing in DiffRhythm, particularly through MuQ-MuLan and XLM-RoBERTa, reflects the brain's cross-modal processing capabilities. Just as humans can translate between verbal descriptions and musical ideas, DiffRhythm can generate musical content from textual prompts across multiple languages.</w:t>
      </w:r>
    </w:p>
    <w:p w14:paraId="5763760F" w14:textId="08EC0532"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 xml:space="preserve">This capability demonstrates how AI systems can begin to bridge different representational domains, </w:t>
      </w:r>
      <w:r w:rsidR="005C01CF" w:rsidRPr="00FF14E8">
        <w:rPr>
          <w:rFonts w:ascii="Latin Modern Math" w:hAnsi="Latin Modern Math"/>
          <w:sz w:val="20"/>
          <w:szCs w:val="20"/>
        </w:rPr>
        <w:t>like</w:t>
      </w:r>
      <w:r w:rsidRPr="00FF14E8">
        <w:rPr>
          <w:rFonts w:ascii="Latin Modern Math" w:hAnsi="Latin Modern Math"/>
          <w:sz w:val="20"/>
          <w:szCs w:val="20"/>
        </w:rPr>
        <w:t xml:space="preserve"> how neural circuits in the brain integrate information across sensory modalities.</w:t>
      </w:r>
    </w:p>
    <w:p w14:paraId="7234F03F" w14:textId="77777777" w:rsidR="00850D7A" w:rsidRPr="00FF14E8" w:rsidRDefault="00850D7A" w:rsidP="0063358E">
      <w:pPr>
        <w:spacing w:after="0" w:line="240" w:lineRule="auto"/>
        <w:jc w:val="both"/>
        <w:rPr>
          <w:rFonts w:ascii="Latin Modern Math" w:hAnsi="Latin Modern Math"/>
          <w:sz w:val="20"/>
          <w:szCs w:val="20"/>
        </w:rPr>
      </w:pPr>
    </w:p>
    <w:p w14:paraId="1DB50BF9" w14:textId="7FD38F7F" w:rsidR="002E7B78" w:rsidRPr="00FF14E8" w:rsidRDefault="002E7B78" w:rsidP="0063358E">
      <w:pPr>
        <w:spacing w:after="0" w:line="240" w:lineRule="auto"/>
        <w:jc w:val="both"/>
        <w:rPr>
          <w:rFonts w:ascii="Latin Modern Math" w:hAnsi="Latin Modern Math"/>
        </w:rPr>
      </w:pPr>
      <w:r w:rsidRPr="00FF14E8">
        <w:rPr>
          <w:rFonts w:ascii="Latin Modern Math" w:hAnsi="Latin Modern Math"/>
        </w:rPr>
        <w:t>4. Architectural Integration</w:t>
      </w:r>
    </w:p>
    <w:p w14:paraId="4598FFDC" w14:textId="77777777"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4.1 Data Flow and Processing Pipeline</w:t>
      </w:r>
    </w:p>
    <w:p w14:paraId="199C81CD"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DiffRhythm implements a sophisticated processing pipeline that integrates its various components:</w:t>
      </w:r>
    </w:p>
    <w:p w14:paraId="765027BD" w14:textId="77777777" w:rsidR="00212BF7" w:rsidRPr="00FF14E8" w:rsidRDefault="00212BF7" w:rsidP="0063358E">
      <w:pPr>
        <w:spacing w:after="0" w:line="240" w:lineRule="auto"/>
        <w:jc w:val="both"/>
        <w:rPr>
          <w:rFonts w:ascii="Latin Modern Math" w:hAnsi="Latin Modern Math"/>
          <w:sz w:val="20"/>
          <w:szCs w:val="20"/>
        </w:rPr>
      </w:pPr>
    </w:p>
    <w:p w14:paraId="242C5803" w14:textId="77777777" w:rsidR="002E7B78" w:rsidRPr="00FF14E8" w:rsidRDefault="002E7B78" w:rsidP="0063358E">
      <w:pPr>
        <w:pStyle w:val="ListParagraph"/>
        <w:numPr>
          <w:ilvl w:val="0"/>
          <w:numId w:val="14"/>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Input Processing: Audio inputs are processed using Librosa and Mutagen to extract relevant features and metadata.</w:t>
      </w:r>
    </w:p>
    <w:p w14:paraId="543929F4" w14:textId="77777777" w:rsidR="002E7B78" w:rsidRPr="00FF14E8" w:rsidRDefault="002E7B78" w:rsidP="0063358E">
      <w:pPr>
        <w:pStyle w:val="ListParagraph"/>
        <w:numPr>
          <w:ilvl w:val="0"/>
          <w:numId w:val="14"/>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Representation Learning: These features are then passed to MuQ and MuQ-MuLan components to develop rich, contextual representations of the musical content.</w:t>
      </w:r>
    </w:p>
    <w:p w14:paraId="72036E78" w14:textId="77777777" w:rsidR="00571A94" w:rsidRPr="00FF14E8" w:rsidRDefault="002E7B78" w:rsidP="0063358E">
      <w:pPr>
        <w:pStyle w:val="ListParagraph"/>
        <w:numPr>
          <w:ilvl w:val="0"/>
          <w:numId w:val="14"/>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Generative Process: The diffusion-based components (DiT, CFM) use these representations to generate new musical content, with the DiffRhythm-vae focusing on rhythmic patterns and DiffRhythm-full generating complete musical pieces.</w:t>
      </w:r>
    </w:p>
    <w:p w14:paraId="2E9618A3" w14:textId="77777777" w:rsidR="00571A94" w:rsidRPr="00FF14E8" w:rsidRDefault="002E7B78" w:rsidP="0063358E">
      <w:pPr>
        <w:pStyle w:val="ListParagraph"/>
        <w:numPr>
          <w:ilvl w:val="0"/>
          <w:numId w:val="14"/>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Conditioning Mechanisms: For text-conditioned generation, XLM-RoBERTa and CNENTokenizer process textual inputs, which then influence the generative process through cross-attention mechanisms.</w:t>
      </w:r>
    </w:p>
    <w:p w14:paraId="0DFEBB42" w14:textId="7777160E" w:rsidR="002E7B78" w:rsidRPr="00FF14E8" w:rsidRDefault="002E7B78" w:rsidP="0063358E">
      <w:pPr>
        <w:pStyle w:val="ListParagraph"/>
        <w:numPr>
          <w:ilvl w:val="0"/>
          <w:numId w:val="14"/>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Synthesis: The generated representations are finally converted to high-quality audio outputs using components from Amphion and F5-TTS.</w:t>
      </w:r>
    </w:p>
    <w:p w14:paraId="7FB6A778" w14:textId="77777777" w:rsidR="00571A94" w:rsidRPr="00FF14E8" w:rsidRDefault="00571A94" w:rsidP="0063358E">
      <w:pPr>
        <w:spacing w:after="0" w:line="240" w:lineRule="auto"/>
        <w:jc w:val="both"/>
        <w:rPr>
          <w:rFonts w:ascii="Latin Modern Math" w:hAnsi="Latin Modern Math"/>
          <w:sz w:val="20"/>
          <w:szCs w:val="20"/>
        </w:rPr>
      </w:pPr>
    </w:p>
    <w:p w14:paraId="00627A2B"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Figure 1 illustrates this integrated architecture and data flow.</w:t>
      </w:r>
    </w:p>
    <w:p w14:paraId="1733C750" w14:textId="77777777" w:rsidR="00850D7A" w:rsidRPr="00FF14E8" w:rsidRDefault="00850D7A" w:rsidP="0063358E">
      <w:pPr>
        <w:spacing w:after="0" w:line="240" w:lineRule="auto"/>
        <w:jc w:val="both"/>
        <w:rPr>
          <w:rFonts w:ascii="Latin Modern Math" w:hAnsi="Latin Modern Math"/>
          <w:sz w:val="20"/>
          <w:szCs w:val="20"/>
        </w:rPr>
      </w:pPr>
    </w:p>
    <w:p w14:paraId="5CF57705" w14:textId="73F19D7D"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4.2 Training Methodology</w:t>
      </w:r>
    </w:p>
    <w:p w14:paraId="4FE3EBE2" w14:textId="7E37210E"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DiffRhythm</w:t>
      </w:r>
      <w:r w:rsidR="0063358E" w:rsidRPr="00FF14E8">
        <w:rPr>
          <w:rFonts w:ascii="Latin Modern Math" w:hAnsi="Latin Modern Math"/>
          <w:sz w:val="20"/>
          <w:szCs w:val="20"/>
        </w:rPr>
        <w:t>’</w:t>
      </w:r>
      <w:r w:rsidRPr="00FF14E8">
        <w:rPr>
          <w:rFonts w:ascii="Latin Modern Math" w:hAnsi="Latin Modern Math"/>
          <w:sz w:val="20"/>
          <w:szCs w:val="20"/>
        </w:rPr>
        <w:t>s training process involves several stages:</w:t>
      </w:r>
    </w:p>
    <w:p w14:paraId="75DD28FF"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Self-supervised pre-training: The MuQ components are trained using self-supervised learning on large corpora of music.</w:t>
      </w:r>
    </w:p>
    <w:p w14:paraId="407AAE0E"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Cross-modal alignment: MuQ-MuLan is trained using contrastive learning to align musical and textual representations.</w:t>
      </w:r>
    </w:p>
    <w:p w14:paraId="3F3C81F8" w14:textId="77777777" w:rsidR="00212BF7" w:rsidRPr="00FF14E8" w:rsidRDefault="00212BF7" w:rsidP="0063358E">
      <w:pPr>
        <w:spacing w:after="0" w:line="240" w:lineRule="auto"/>
        <w:jc w:val="both"/>
        <w:rPr>
          <w:rFonts w:ascii="Latin Modern Math" w:hAnsi="Latin Modern Math"/>
          <w:sz w:val="20"/>
          <w:szCs w:val="20"/>
        </w:rPr>
      </w:pPr>
    </w:p>
    <w:p w14:paraId="3D742CD2" w14:textId="77777777" w:rsidR="002E7B78" w:rsidRPr="00FF14E8" w:rsidRDefault="002E7B78" w:rsidP="0063358E">
      <w:pPr>
        <w:pStyle w:val="ListParagraph"/>
        <w:numPr>
          <w:ilvl w:val="0"/>
          <w:numId w:val="15"/>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Diffusion model training: The generative components are trained to reverse a gradual noising process, learning to reconstruct high-quality musical signals.</w:t>
      </w:r>
    </w:p>
    <w:p w14:paraId="2CE8570C" w14:textId="77777777" w:rsidR="002E7B78" w:rsidRPr="00FF14E8" w:rsidRDefault="002E7B78" w:rsidP="0063358E">
      <w:pPr>
        <w:pStyle w:val="ListParagraph"/>
        <w:numPr>
          <w:ilvl w:val="0"/>
          <w:numId w:val="15"/>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Multi-task optimization: The complete model is fine-tuned with multiple objectives, including reconstruction quality, perceptual similarity, and adversarial goals.</w:t>
      </w:r>
    </w:p>
    <w:p w14:paraId="68602A45" w14:textId="77777777" w:rsidR="002E7B78" w:rsidRPr="00FF14E8" w:rsidRDefault="002E7B78" w:rsidP="0063358E">
      <w:pPr>
        <w:pStyle w:val="ListParagraph"/>
        <w:numPr>
          <w:ilvl w:val="0"/>
          <w:numId w:val="15"/>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This staged approach allows the model to develop robust internal representations before learning the generative process, leading to higher quality outputs.</w:t>
      </w:r>
    </w:p>
    <w:p w14:paraId="0084C855" w14:textId="77777777" w:rsidR="00571A94" w:rsidRPr="00FF14E8" w:rsidRDefault="00571A94" w:rsidP="0063358E">
      <w:pPr>
        <w:spacing w:after="0" w:line="240" w:lineRule="auto"/>
        <w:jc w:val="both"/>
        <w:rPr>
          <w:rFonts w:ascii="Latin Modern Math" w:hAnsi="Latin Modern Math"/>
          <w:sz w:val="20"/>
          <w:szCs w:val="20"/>
        </w:rPr>
      </w:pPr>
    </w:p>
    <w:p w14:paraId="0D05A063" w14:textId="6448D490" w:rsidR="00571A94" w:rsidRPr="00FF14E8" w:rsidRDefault="005C01CF" w:rsidP="0063358E">
      <w:pPr>
        <w:spacing w:after="0" w:line="240" w:lineRule="auto"/>
        <w:jc w:val="both"/>
        <w:rPr>
          <w:rFonts w:ascii="Latin Modern Math" w:hAnsi="Latin Modern Math"/>
          <w:sz w:val="20"/>
          <w:szCs w:val="20"/>
        </w:rPr>
      </w:pPr>
      <w:r w:rsidRPr="00FF14E8">
        <w:rPr>
          <w:rFonts w:ascii="Latin Modern Math" w:hAnsi="Latin Modern Math"/>
          <w:noProof/>
          <w:sz w:val="20"/>
          <w:szCs w:val="20"/>
        </w:rPr>
        <w:drawing>
          <wp:inline distT="0" distB="0" distL="0" distR="0" wp14:anchorId="590F8A6C" wp14:editId="51DE5A29">
            <wp:extent cx="5273644" cy="3019337"/>
            <wp:effectExtent l="0" t="0" r="0" b="3810"/>
            <wp:docPr id="1269591793" name="Picture 1" descr="A diagram of a complex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91793" name="Picture 1" descr="A diagram of a complex structure&#10;&#10;AI-generated content may be incorrect."/>
                    <pic:cNvPicPr/>
                  </pic:nvPicPr>
                  <pic:blipFill rotWithShape="1">
                    <a:blip r:embed="rId10"/>
                    <a:srcRect t="6332"/>
                    <a:stretch/>
                  </pic:blipFill>
                  <pic:spPr bwMode="auto">
                    <a:xfrm>
                      <a:off x="0" y="0"/>
                      <a:ext cx="5287511" cy="3027276"/>
                    </a:xfrm>
                    <a:prstGeom prst="rect">
                      <a:avLst/>
                    </a:prstGeom>
                    <a:ln>
                      <a:noFill/>
                    </a:ln>
                    <a:extLst>
                      <a:ext uri="{53640926-AAD7-44D8-BBD7-CCE9431645EC}">
                        <a14:shadowObscured xmlns:a14="http://schemas.microsoft.com/office/drawing/2010/main"/>
                      </a:ext>
                    </a:extLst>
                  </pic:spPr>
                </pic:pic>
              </a:graphicData>
            </a:graphic>
          </wp:inline>
        </w:drawing>
      </w:r>
    </w:p>
    <w:p w14:paraId="09AE9915" w14:textId="77777777" w:rsidR="00850D7A" w:rsidRPr="00FF14E8" w:rsidRDefault="00850D7A" w:rsidP="0063358E">
      <w:pPr>
        <w:spacing w:after="0" w:line="240" w:lineRule="auto"/>
        <w:jc w:val="both"/>
        <w:rPr>
          <w:rFonts w:ascii="Latin Modern Math" w:hAnsi="Latin Modern Math"/>
          <w:sz w:val="20"/>
          <w:szCs w:val="20"/>
        </w:rPr>
      </w:pPr>
    </w:p>
    <w:p w14:paraId="4C427AC6" w14:textId="38720821" w:rsidR="002E7B78" w:rsidRPr="00FF14E8" w:rsidRDefault="002E7B78" w:rsidP="0063358E">
      <w:pPr>
        <w:spacing w:after="0" w:line="240" w:lineRule="auto"/>
        <w:jc w:val="both"/>
        <w:rPr>
          <w:rFonts w:ascii="Latin Modern Math" w:hAnsi="Latin Modern Math"/>
        </w:rPr>
      </w:pPr>
      <w:r w:rsidRPr="00FF14E8">
        <w:rPr>
          <w:rFonts w:ascii="Latin Modern Math" w:hAnsi="Latin Modern Math"/>
        </w:rPr>
        <w:t>5. Capabilities and Applications</w:t>
      </w:r>
    </w:p>
    <w:p w14:paraId="2D6CD260" w14:textId="77777777"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5.1 Music Generation Capabilities</w:t>
      </w:r>
    </w:p>
    <w:p w14:paraId="42CF7B8D"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DiffRhythm demonstrates several key capabilities:</w:t>
      </w:r>
    </w:p>
    <w:p w14:paraId="2A337958" w14:textId="77777777" w:rsidR="00212BF7" w:rsidRPr="00FF14E8" w:rsidRDefault="00212BF7" w:rsidP="0063358E">
      <w:pPr>
        <w:spacing w:after="0" w:line="240" w:lineRule="auto"/>
        <w:jc w:val="both"/>
        <w:rPr>
          <w:rFonts w:ascii="Latin Modern Math" w:hAnsi="Latin Modern Math"/>
          <w:sz w:val="20"/>
          <w:szCs w:val="20"/>
        </w:rPr>
      </w:pPr>
    </w:p>
    <w:p w14:paraId="489D4733" w14:textId="0539A939" w:rsidR="00850D7A" w:rsidRPr="00FF14E8" w:rsidRDefault="002E7B78" w:rsidP="0063358E">
      <w:pPr>
        <w:pStyle w:val="ListParagraph"/>
        <w:numPr>
          <w:ilvl w:val="0"/>
          <w:numId w:val="16"/>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Unconditional Generation: The model can generate novel musical pieces from scratch, maintaining coherent structure and stylistic consistency.</w:t>
      </w:r>
    </w:p>
    <w:p w14:paraId="14B87D61" w14:textId="727E05CF" w:rsidR="00850D7A" w:rsidRPr="00FF14E8" w:rsidRDefault="002E7B78" w:rsidP="0063358E">
      <w:pPr>
        <w:pStyle w:val="ListParagraph"/>
        <w:numPr>
          <w:ilvl w:val="0"/>
          <w:numId w:val="16"/>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Text-Conditioned Generation: Using its cross-lingual understanding, DiffRhythm can generate music based on textual descriptions in multiple languages, translating semantic concepts into musical elements.</w:t>
      </w:r>
    </w:p>
    <w:p w14:paraId="76E426F6" w14:textId="77777777" w:rsidR="002E7B78" w:rsidRPr="00FF14E8" w:rsidRDefault="002E7B78" w:rsidP="0063358E">
      <w:pPr>
        <w:pStyle w:val="ListParagraph"/>
        <w:numPr>
          <w:ilvl w:val="0"/>
          <w:numId w:val="16"/>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Style Transfer: The model can apply the stylistic characteristics of one piece of music to another, maintaining content while transforming aesthetic qualities.</w:t>
      </w:r>
    </w:p>
    <w:p w14:paraId="29B7911F" w14:textId="77777777" w:rsidR="002E7B78" w:rsidRPr="00FF14E8" w:rsidRDefault="002E7B78" w:rsidP="0063358E">
      <w:pPr>
        <w:pStyle w:val="ListParagraph"/>
        <w:numPr>
          <w:ilvl w:val="0"/>
          <w:numId w:val="16"/>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Continuation and Completion: Given a musical fragment, DiffRhythm can generate natural continuations or complete unfinished compositions.</w:t>
      </w:r>
    </w:p>
    <w:p w14:paraId="71BD975C" w14:textId="77777777" w:rsidR="00850D7A" w:rsidRPr="00FF14E8" w:rsidRDefault="00850D7A" w:rsidP="0063358E">
      <w:pPr>
        <w:spacing w:after="0" w:line="240" w:lineRule="auto"/>
        <w:jc w:val="both"/>
        <w:rPr>
          <w:rFonts w:ascii="Latin Modern Math" w:hAnsi="Latin Modern Math"/>
          <w:sz w:val="20"/>
          <w:szCs w:val="20"/>
        </w:rPr>
      </w:pPr>
    </w:p>
    <w:p w14:paraId="02471F5E" w14:textId="0A336BDC"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5.2 Multilingual Support</w:t>
      </w:r>
    </w:p>
    <w:p w14:paraId="7D8B0919"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Through its integration of XLM-RoBERTa, DiffRhythm offers robust multilingual capabilities:</w:t>
      </w:r>
    </w:p>
    <w:p w14:paraId="662DBCD2" w14:textId="77777777" w:rsidR="00212BF7" w:rsidRPr="00FF14E8" w:rsidRDefault="00212BF7" w:rsidP="0063358E">
      <w:pPr>
        <w:spacing w:after="0" w:line="240" w:lineRule="auto"/>
        <w:jc w:val="both"/>
        <w:rPr>
          <w:rFonts w:ascii="Latin Modern Math" w:hAnsi="Latin Modern Math"/>
          <w:sz w:val="20"/>
          <w:szCs w:val="20"/>
        </w:rPr>
      </w:pPr>
    </w:p>
    <w:p w14:paraId="3997007C" w14:textId="13C2F6F1" w:rsidR="00850D7A" w:rsidRPr="00FF14E8" w:rsidRDefault="002E7B78" w:rsidP="0063358E">
      <w:pPr>
        <w:pStyle w:val="ListParagraph"/>
        <w:numPr>
          <w:ilvl w:val="0"/>
          <w:numId w:val="1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Cross-lingual prompting: The model can respond to prompts in multiple languages, including English.</w:t>
      </w:r>
    </w:p>
    <w:p w14:paraId="5CC63CA4" w14:textId="40B21B9B" w:rsidR="002E7B78" w:rsidRPr="00FF14E8" w:rsidRDefault="002E7B78" w:rsidP="0063358E">
      <w:pPr>
        <w:pStyle w:val="ListParagraph"/>
        <w:numPr>
          <w:ilvl w:val="0"/>
          <w:numId w:val="1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 xml:space="preserve">Cultural adaptation: DiffRhythm demonstrates the ability to interpret </w:t>
      </w:r>
      <w:r w:rsidR="00850D7A" w:rsidRPr="00FF14E8">
        <w:rPr>
          <w:rFonts w:ascii="Latin Modern Math" w:hAnsi="Latin Modern Math"/>
          <w:sz w:val="20"/>
          <w:szCs w:val="20"/>
        </w:rPr>
        <w:t>culturally specific</w:t>
      </w:r>
      <w:r w:rsidRPr="00FF14E8">
        <w:rPr>
          <w:rFonts w:ascii="Latin Modern Math" w:hAnsi="Latin Modern Math"/>
          <w:sz w:val="20"/>
          <w:szCs w:val="20"/>
        </w:rPr>
        <w:t xml:space="preserve"> musical descriptions and translate them into appropriate musical elements.</w:t>
      </w:r>
    </w:p>
    <w:p w14:paraId="3C11397E" w14:textId="77777777" w:rsidR="002E7B78" w:rsidRPr="00FF14E8" w:rsidRDefault="002E7B78" w:rsidP="0063358E">
      <w:pPr>
        <w:pStyle w:val="ListParagraph"/>
        <w:numPr>
          <w:ilvl w:val="0"/>
          <w:numId w:val="1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Semantic preservation: When generating from text in different languages, the model maintains consistent semantic interpretation while adapting to language-specific nuances.</w:t>
      </w:r>
    </w:p>
    <w:p w14:paraId="5883141E" w14:textId="77777777" w:rsidR="00850D7A" w:rsidRPr="00FF14E8" w:rsidRDefault="00850D7A" w:rsidP="0063358E">
      <w:pPr>
        <w:spacing w:after="0" w:line="240" w:lineRule="auto"/>
        <w:jc w:val="both"/>
        <w:rPr>
          <w:rFonts w:ascii="Latin Modern Math" w:hAnsi="Latin Modern Math"/>
          <w:sz w:val="20"/>
          <w:szCs w:val="20"/>
        </w:rPr>
      </w:pPr>
    </w:p>
    <w:p w14:paraId="7BD76F69" w14:textId="1164865B"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5.3 Creative Applications</w:t>
      </w:r>
    </w:p>
    <w:p w14:paraId="12DA0AC7"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DiffRhythm enables various creative applications:</w:t>
      </w:r>
    </w:p>
    <w:p w14:paraId="1AF0E419" w14:textId="77777777" w:rsidR="00212BF7" w:rsidRPr="00FF14E8" w:rsidRDefault="00212BF7" w:rsidP="0063358E">
      <w:pPr>
        <w:spacing w:after="0" w:line="240" w:lineRule="auto"/>
        <w:jc w:val="both"/>
        <w:rPr>
          <w:rFonts w:ascii="Latin Modern Math" w:hAnsi="Latin Modern Math"/>
          <w:sz w:val="20"/>
          <w:szCs w:val="20"/>
        </w:rPr>
      </w:pPr>
    </w:p>
    <w:p w14:paraId="51DC42E4" w14:textId="77777777" w:rsidR="002E7B78" w:rsidRPr="00FF14E8" w:rsidRDefault="002E7B78" w:rsidP="0063358E">
      <w:pPr>
        <w:pStyle w:val="ListParagraph"/>
        <w:numPr>
          <w:ilvl w:val="0"/>
          <w:numId w:val="18"/>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Assistive composition: Musicians can use the model to generate ideas, variations, or accompaniments.</w:t>
      </w:r>
    </w:p>
    <w:p w14:paraId="09FF136D" w14:textId="77777777" w:rsidR="002E7B78" w:rsidRPr="00FF14E8" w:rsidRDefault="002E7B78" w:rsidP="0063358E">
      <w:pPr>
        <w:pStyle w:val="ListParagraph"/>
        <w:numPr>
          <w:ilvl w:val="0"/>
          <w:numId w:val="18"/>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Soundtrack generation: The model can create custom soundtracks based on textual descriptions of scenes or emotions.</w:t>
      </w:r>
    </w:p>
    <w:p w14:paraId="1998F3F9" w14:textId="3E75CF0A" w:rsidR="002E7B78" w:rsidRPr="00FF14E8" w:rsidRDefault="002E7B78" w:rsidP="0063358E">
      <w:pPr>
        <w:pStyle w:val="ListParagraph"/>
        <w:numPr>
          <w:ilvl w:val="0"/>
          <w:numId w:val="18"/>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Interactive installations: DiffRhythm</w:t>
      </w:r>
      <w:r w:rsidR="0063358E" w:rsidRPr="00FF14E8">
        <w:rPr>
          <w:rFonts w:ascii="Latin Modern Math" w:hAnsi="Latin Modern Math"/>
          <w:sz w:val="20"/>
          <w:szCs w:val="20"/>
        </w:rPr>
        <w:t>’</w:t>
      </w:r>
      <w:r w:rsidRPr="00FF14E8">
        <w:rPr>
          <w:rFonts w:ascii="Latin Modern Math" w:hAnsi="Latin Modern Math"/>
          <w:sz w:val="20"/>
          <w:szCs w:val="20"/>
        </w:rPr>
        <w:t>s real-time capabilities support interactive art installations that respond to textual or environmental inputs.</w:t>
      </w:r>
    </w:p>
    <w:p w14:paraId="1BD453DA" w14:textId="77777777" w:rsidR="002E7B78" w:rsidRPr="00FF14E8" w:rsidRDefault="002E7B78" w:rsidP="0063358E">
      <w:pPr>
        <w:pStyle w:val="ListParagraph"/>
        <w:numPr>
          <w:ilvl w:val="0"/>
          <w:numId w:val="18"/>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Educational tools: The model can generate examples of specific musical techniques or styles for educational purposes.</w:t>
      </w:r>
    </w:p>
    <w:p w14:paraId="37794AB3" w14:textId="77777777" w:rsidR="00850D7A" w:rsidRPr="00FF14E8" w:rsidRDefault="00850D7A" w:rsidP="0063358E">
      <w:pPr>
        <w:spacing w:after="0" w:line="240" w:lineRule="auto"/>
        <w:jc w:val="both"/>
        <w:rPr>
          <w:rFonts w:ascii="Latin Modern Math" w:hAnsi="Latin Modern Math"/>
          <w:sz w:val="20"/>
          <w:szCs w:val="20"/>
        </w:rPr>
      </w:pPr>
    </w:p>
    <w:p w14:paraId="3BA1951B" w14:textId="37A7B28B" w:rsidR="002E7B78" w:rsidRPr="00FF14E8" w:rsidRDefault="002E7B78" w:rsidP="0063358E">
      <w:pPr>
        <w:spacing w:after="0" w:line="240" w:lineRule="auto"/>
        <w:jc w:val="both"/>
        <w:rPr>
          <w:rFonts w:ascii="Latin Modern Math" w:hAnsi="Latin Modern Math"/>
        </w:rPr>
      </w:pPr>
      <w:r w:rsidRPr="00FF14E8">
        <w:rPr>
          <w:rFonts w:ascii="Latin Modern Math" w:hAnsi="Latin Modern Math"/>
        </w:rPr>
        <w:t>6. Discussion and Future Directions</w:t>
      </w:r>
    </w:p>
    <w:p w14:paraId="40E20E84" w14:textId="77777777"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6.1 Current Limitations</w:t>
      </w:r>
    </w:p>
    <w:p w14:paraId="3B53B266"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Despite its sophisticated architecture, DiffRhythm faces several limitations:</w:t>
      </w:r>
    </w:p>
    <w:p w14:paraId="487C1B16" w14:textId="2232413B" w:rsidR="007C2B01" w:rsidRPr="00FF14E8" w:rsidRDefault="007C2B01"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Computational demands are high due to the integration of multiple advanced components, especially for real-time applications. While DiffRhythm performs well across common musical styles, it may struggle with specialized or experimental genres underrepresented in its training data. Like many generative models, it sometimes struggles to maintain coherent structure over long compositions, but its hierarchical approach mitigates this issue.</w:t>
      </w:r>
    </w:p>
    <w:p w14:paraId="2A6D1E4C" w14:textId="77777777" w:rsidR="00850D7A" w:rsidRPr="00FF14E8" w:rsidRDefault="00850D7A" w:rsidP="0063358E">
      <w:pPr>
        <w:spacing w:after="0" w:line="240" w:lineRule="auto"/>
        <w:jc w:val="both"/>
        <w:rPr>
          <w:rFonts w:ascii="Latin Modern Math" w:hAnsi="Latin Modern Math"/>
          <w:sz w:val="20"/>
          <w:szCs w:val="20"/>
        </w:rPr>
      </w:pPr>
    </w:p>
    <w:p w14:paraId="484375DC" w14:textId="43338474"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6.2 Ethical Considerations</w:t>
      </w:r>
    </w:p>
    <w:p w14:paraId="5F0D5EBF"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The development and deployment of systems like DiffRhythm raise important ethical questions:</w:t>
      </w:r>
    </w:p>
    <w:p w14:paraId="2617C289" w14:textId="77777777" w:rsidR="00212BF7" w:rsidRPr="00FF14E8" w:rsidRDefault="00212BF7" w:rsidP="0063358E">
      <w:pPr>
        <w:spacing w:after="0" w:line="240" w:lineRule="auto"/>
        <w:jc w:val="both"/>
        <w:rPr>
          <w:rFonts w:ascii="Latin Modern Math" w:hAnsi="Latin Modern Math"/>
          <w:sz w:val="20"/>
          <w:szCs w:val="20"/>
        </w:rPr>
      </w:pPr>
    </w:p>
    <w:p w14:paraId="1EF8BFD2" w14:textId="77D69ABE" w:rsidR="002E7B78" w:rsidRPr="00FF14E8" w:rsidRDefault="002E7B78" w:rsidP="0063358E">
      <w:pPr>
        <w:pStyle w:val="ListParagraph"/>
        <w:numPr>
          <w:ilvl w:val="0"/>
          <w:numId w:val="19"/>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Creative Attribution: As AI-generated music becomes increasingly sophisticated, questions of creative attribution become more complex.</w:t>
      </w:r>
    </w:p>
    <w:p w14:paraId="47E3AD7C" w14:textId="0BD9DF55" w:rsidR="002E7B78" w:rsidRPr="00FF14E8" w:rsidRDefault="002E7B78" w:rsidP="0063358E">
      <w:pPr>
        <w:pStyle w:val="ListParagraph"/>
        <w:numPr>
          <w:ilvl w:val="0"/>
          <w:numId w:val="19"/>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Cultural Appropriation: Models trained on diverse musical traditions may inadvertently combine elements in ways that raise concerns about cultural appropriation.</w:t>
      </w:r>
    </w:p>
    <w:p w14:paraId="048351DB" w14:textId="77777777" w:rsidR="002E7B78" w:rsidRPr="00FF14E8" w:rsidRDefault="002E7B78" w:rsidP="0063358E">
      <w:pPr>
        <w:pStyle w:val="ListParagraph"/>
        <w:numPr>
          <w:ilvl w:val="0"/>
          <w:numId w:val="19"/>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Economic Impact: Automated music generation systems could impact the livelihoods of human composers, particularly for functional music applications.</w:t>
      </w:r>
    </w:p>
    <w:p w14:paraId="12A6CFE5" w14:textId="77777777" w:rsidR="007C2B01" w:rsidRPr="00FF14E8" w:rsidRDefault="007C2B01" w:rsidP="007C2B01">
      <w:pPr>
        <w:spacing w:after="0" w:line="240" w:lineRule="auto"/>
        <w:jc w:val="both"/>
        <w:rPr>
          <w:rFonts w:ascii="Latin Modern Math" w:hAnsi="Latin Modern Math"/>
          <w:sz w:val="20"/>
          <w:szCs w:val="20"/>
        </w:rPr>
      </w:pPr>
    </w:p>
    <w:p w14:paraId="4C56E9C0" w14:textId="77777777" w:rsidR="00850D7A" w:rsidRPr="00FF14E8" w:rsidRDefault="00850D7A" w:rsidP="0063358E">
      <w:pPr>
        <w:spacing w:after="0" w:line="240" w:lineRule="auto"/>
        <w:jc w:val="both"/>
        <w:rPr>
          <w:rFonts w:ascii="Latin Modern Math" w:hAnsi="Latin Modern Math"/>
          <w:sz w:val="20"/>
          <w:szCs w:val="20"/>
        </w:rPr>
      </w:pPr>
    </w:p>
    <w:p w14:paraId="3CE7EFF0" w14:textId="37302061"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lastRenderedPageBreak/>
        <w:t>6.3 Future Research Directions</w:t>
      </w:r>
    </w:p>
    <w:p w14:paraId="28EC9890" w14:textId="52B376D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Several promising research directions could extend DiffRhythm</w:t>
      </w:r>
      <w:r w:rsidR="007C2B01" w:rsidRPr="00FF14E8">
        <w:rPr>
          <w:rFonts w:ascii="Latin Modern Math" w:hAnsi="Latin Modern Math"/>
          <w:sz w:val="20"/>
          <w:szCs w:val="20"/>
        </w:rPr>
        <w:t>’</w:t>
      </w:r>
      <w:r w:rsidRPr="00FF14E8">
        <w:rPr>
          <w:rFonts w:ascii="Latin Modern Math" w:hAnsi="Latin Modern Math"/>
          <w:sz w:val="20"/>
          <w:szCs w:val="20"/>
        </w:rPr>
        <w:t>s capabilities:</w:t>
      </w:r>
    </w:p>
    <w:p w14:paraId="2BD578B5" w14:textId="77777777" w:rsidR="005C01CF" w:rsidRPr="00FF14E8" w:rsidRDefault="005C01CF" w:rsidP="0063358E">
      <w:pPr>
        <w:spacing w:after="0" w:line="240" w:lineRule="auto"/>
        <w:jc w:val="both"/>
        <w:rPr>
          <w:rFonts w:ascii="Latin Modern Math" w:hAnsi="Latin Modern Math"/>
          <w:sz w:val="20"/>
          <w:szCs w:val="20"/>
        </w:rPr>
      </w:pPr>
    </w:p>
    <w:p w14:paraId="17A5A601" w14:textId="77777777" w:rsidR="002E7B78" w:rsidRPr="00FF14E8" w:rsidRDefault="002E7B78" w:rsidP="0063358E">
      <w:pPr>
        <w:pStyle w:val="ListParagraph"/>
        <w:numPr>
          <w:ilvl w:val="0"/>
          <w:numId w:val="20"/>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Interactive Learning: Developing mechanisms for DiffRhythm to learn from user feedback, allowing for more collaborative creative processes.</w:t>
      </w:r>
    </w:p>
    <w:p w14:paraId="48DE3819" w14:textId="77777777" w:rsidR="002E7B78" w:rsidRPr="00FF14E8" w:rsidRDefault="002E7B78" w:rsidP="0063358E">
      <w:pPr>
        <w:pStyle w:val="ListParagraph"/>
        <w:numPr>
          <w:ilvl w:val="0"/>
          <w:numId w:val="20"/>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Multimodal Integration: Expanding beyond text and audio to incorporate visual or movement-based inputs and outputs.</w:t>
      </w:r>
    </w:p>
    <w:p w14:paraId="101AF8B8" w14:textId="77777777" w:rsidR="002E7B78" w:rsidRPr="00FF14E8" w:rsidRDefault="002E7B78" w:rsidP="0063358E">
      <w:pPr>
        <w:pStyle w:val="ListParagraph"/>
        <w:numPr>
          <w:ilvl w:val="0"/>
          <w:numId w:val="20"/>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Interpretable Generation: Enhancing the model's ability to explain its creative decisions, providing insights into the generative process.</w:t>
      </w:r>
    </w:p>
    <w:p w14:paraId="75C451F4" w14:textId="21154AB4" w:rsidR="002E7B78" w:rsidRPr="00FF14E8" w:rsidRDefault="002E7B78" w:rsidP="0063358E">
      <w:pPr>
        <w:pStyle w:val="ListParagraph"/>
        <w:numPr>
          <w:ilvl w:val="0"/>
          <w:numId w:val="20"/>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Cultural Adaptation: Further refining the model</w:t>
      </w:r>
      <w:r w:rsidR="007C2B01" w:rsidRPr="00FF14E8">
        <w:rPr>
          <w:rFonts w:ascii="Latin Modern Math" w:hAnsi="Latin Modern Math"/>
          <w:sz w:val="20"/>
          <w:szCs w:val="20"/>
        </w:rPr>
        <w:t>’</w:t>
      </w:r>
      <w:r w:rsidRPr="00FF14E8">
        <w:rPr>
          <w:rFonts w:ascii="Latin Modern Math" w:hAnsi="Latin Modern Math"/>
          <w:sz w:val="20"/>
          <w:szCs w:val="20"/>
        </w:rPr>
        <w:t>s understanding of cultural contexts and genre-specific conventions across diverse musical traditions.</w:t>
      </w:r>
    </w:p>
    <w:p w14:paraId="1A5FEC89" w14:textId="77777777" w:rsidR="00850D7A" w:rsidRPr="00FF14E8" w:rsidRDefault="00850D7A" w:rsidP="0063358E">
      <w:pPr>
        <w:spacing w:after="0" w:line="240" w:lineRule="auto"/>
        <w:jc w:val="both"/>
        <w:rPr>
          <w:rFonts w:ascii="Latin Modern Math" w:hAnsi="Latin Modern Math"/>
          <w:sz w:val="20"/>
          <w:szCs w:val="20"/>
        </w:rPr>
      </w:pPr>
    </w:p>
    <w:p w14:paraId="0788F6CE" w14:textId="3D5253A6" w:rsidR="002E7B78" w:rsidRPr="00FF14E8" w:rsidRDefault="002E7B78" w:rsidP="0063358E">
      <w:pPr>
        <w:spacing w:after="0" w:line="480" w:lineRule="auto"/>
        <w:jc w:val="both"/>
        <w:rPr>
          <w:rFonts w:ascii="Latin Modern Math" w:hAnsi="Latin Modern Math"/>
        </w:rPr>
      </w:pPr>
      <w:r w:rsidRPr="00FF14E8">
        <w:rPr>
          <w:rFonts w:ascii="Latin Modern Math" w:hAnsi="Latin Modern Math"/>
        </w:rPr>
        <w:t>7. Conclusion</w:t>
      </w:r>
    </w:p>
    <w:p w14:paraId="2C70E560" w14:textId="77777777"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DiffRhythm represents a significant advancement in AI music generation through its integration of state-of-the-art components from various domains. By combining Librosa and Mutagen for audio processing, MuQ and MuQ-MuLan for representation learning, DiT and CFM for generative modeling, and XLM-RoBERTa for cross-lingual capabilities, the model achieves impressive results in generating coherent and expressive musical compositions.</w:t>
      </w:r>
    </w:p>
    <w:p w14:paraId="61735D6F" w14:textId="77777777" w:rsidR="00850D7A" w:rsidRPr="00FF14E8" w:rsidRDefault="00850D7A" w:rsidP="0063358E">
      <w:pPr>
        <w:spacing w:after="0" w:line="240" w:lineRule="auto"/>
        <w:jc w:val="both"/>
        <w:rPr>
          <w:rFonts w:ascii="Latin Modern Math" w:hAnsi="Latin Modern Math"/>
          <w:sz w:val="20"/>
          <w:szCs w:val="20"/>
        </w:rPr>
      </w:pPr>
    </w:p>
    <w:p w14:paraId="021C519F" w14:textId="0DE2EE13"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The neuroscience-inspired principles underlying DiffRhythm</w:t>
      </w:r>
      <w:r w:rsidR="0063358E" w:rsidRPr="00FF14E8">
        <w:rPr>
          <w:rFonts w:ascii="Latin Modern Math" w:hAnsi="Latin Modern Math"/>
          <w:sz w:val="20"/>
          <w:szCs w:val="20"/>
        </w:rPr>
        <w:t>’</w:t>
      </w:r>
      <w:r w:rsidRPr="00FF14E8">
        <w:rPr>
          <w:rFonts w:ascii="Latin Modern Math" w:hAnsi="Latin Modern Math"/>
          <w:sz w:val="20"/>
          <w:szCs w:val="20"/>
        </w:rPr>
        <w:t>s architecture—hierarchical processing, predictive generation, and cross-modal integration—contribute to its ability to capture the complex patterns and structures that define meaningful musical experiences. While challenges remain in computational efficiency, stylistic breadth, and ethical implementation, DiffRhythm points toward exciting possibilities for AI as a creative partner in musical exploration and expression.</w:t>
      </w:r>
    </w:p>
    <w:p w14:paraId="1373E7A7" w14:textId="1329C3D0" w:rsidR="002E7B78" w:rsidRPr="00FF14E8" w:rsidRDefault="002E7B78" w:rsidP="0063358E">
      <w:pPr>
        <w:spacing w:after="0" w:line="240" w:lineRule="auto"/>
        <w:jc w:val="both"/>
        <w:rPr>
          <w:rFonts w:ascii="Latin Modern Math" w:hAnsi="Latin Modern Math"/>
          <w:sz w:val="20"/>
          <w:szCs w:val="20"/>
        </w:rPr>
      </w:pPr>
      <w:r w:rsidRPr="00FF14E8">
        <w:rPr>
          <w:rFonts w:ascii="Latin Modern Math" w:hAnsi="Latin Modern Math"/>
          <w:sz w:val="20"/>
          <w:szCs w:val="20"/>
        </w:rPr>
        <w:t>By uncovering the components and methodologies that enable DiffRhythm</w:t>
      </w:r>
      <w:r w:rsidR="0063358E" w:rsidRPr="00FF14E8">
        <w:rPr>
          <w:rFonts w:ascii="Latin Modern Math" w:hAnsi="Latin Modern Math"/>
          <w:sz w:val="20"/>
          <w:szCs w:val="20"/>
        </w:rPr>
        <w:t>’</w:t>
      </w:r>
      <w:r w:rsidRPr="00FF14E8">
        <w:rPr>
          <w:rFonts w:ascii="Latin Modern Math" w:hAnsi="Latin Modern Math"/>
          <w:sz w:val="20"/>
          <w:szCs w:val="20"/>
        </w:rPr>
        <w:t>s capabilities, this paper contributes to our understanding of neural music generation systems and establishes a foundation for future research at the intersection of artificial intelligence, neuroscience, and creative expression.</w:t>
      </w:r>
    </w:p>
    <w:p w14:paraId="76A420CE" w14:textId="77777777" w:rsidR="00E10AEF" w:rsidRPr="00FF14E8" w:rsidRDefault="00E10AEF" w:rsidP="0063358E">
      <w:pPr>
        <w:spacing w:after="0" w:line="240" w:lineRule="auto"/>
        <w:jc w:val="both"/>
        <w:rPr>
          <w:rFonts w:ascii="Latin Modern Math" w:hAnsi="Latin Modern Math"/>
          <w:sz w:val="20"/>
          <w:szCs w:val="20"/>
        </w:rPr>
      </w:pPr>
    </w:p>
    <w:p w14:paraId="66364D29" w14:textId="6B7D1A14" w:rsidR="00850D7A" w:rsidRPr="00FF14E8" w:rsidRDefault="002E7B78" w:rsidP="0063358E">
      <w:pPr>
        <w:spacing w:after="0" w:line="240" w:lineRule="auto"/>
        <w:jc w:val="both"/>
        <w:rPr>
          <w:rFonts w:ascii="Latin Modern Math" w:hAnsi="Latin Modern Math"/>
        </w:rPr>
      </w:pPr>
      <w:r w:rsidRPr="00FF14E8">
        <w:rPr>
          <w:rFonts w:ascii="Latin Modern Math" w:hAnsi="Latin Modern Math"/>
        </w:rPr>
        <w:t>References</w:t>
      </w:r>
    </w:p>
    <w:p w14:paraId="18A062F9" w14:textId="77777777" w:rsidR="00212BF7" w:rsidRPr="00FF14E8" w:rsidRDefault="00212BF7" w:rsidP="0063358E">
      <w:pPr>
        <w:spacing w:after="0" w:line="240" w:lineRule="auto"/>
        <w:jc w:val="both"/>
        <w:rPr>
          <w:rFonts w:ascii="Latin Modern Math" w:hAnsi="Latin Modern Math"/>
          <w:sz w:val="20"/>
          <w:szCs w:val="20"/>
        </w:rPr>
      </w:pPr>
    </w:p>
    <w:p w14:paraId="6C46E5F0"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Conneau, A., Khandelwal, K., Goyal, N., Chaudhary, V., Wenzek, G., Guzmán, F., ... &amp; Stoyanov, V. (2020). Unsupervised cross-lingual representation learning at scale. In Proceedings of the 58th Annual Meeting of the Association for Computational Linguistics (pp. 8440-8451).</w:t>
      </w:r>
    </w:p>
    <w:p w14:paraId="76F02371"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Zhu, H., Zhou, Y., Chen, H., Yu, J., Ma, Z., Gu, R., ... &amp; Chen, X. (2025). MuQ: Self-Supervised Music Representation Learning with Mel Residual Vector Quantization. arXiv preprint arXiv:2501.01108.</w:t>
      </w:r>
    </w:p>
    <w:p w14:paraId="758C9E9C"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McFee, B., Raffel, C., Liang, D., Ellis, D. P., McVicar, M., Battenberg, E., &amp; Nieto, O. (2015). librosa: Audio and music signal analysis in python. In Proceedings of the 14th python in science conference (pp. 18-25).</w:t>
      </w:r>
    </w:p>
    <w:p w14:paraId="2EADAA8D"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Peebles, W., &amp; Xie, S. (2023). Scalable diffusion models with transformers. In Proceedings of the IEEE/CVF International Conference on Computer Vision (pp. 5467-5477).</w:t>
      </w:r>
    </w:p>
    <w:p w14:paraId="5774C201"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Lipman, Y., Guth, R. B., Powezka, I., Chen, B., Saharia, C., Chen, T. Q., ... &amp; Huang, J. (2023). Flow matching for generative modeling. arXiv preprint arXiv:2210.02747.</w:t>
      </w:r>
    </w:p>
    <w:p w14:paraId="354397F3"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lastRenderedPageBreak/>
        <w:t>Wu, Y., Wang, Z., Liu, J., Quan, Y., He, D., Zen, H., ... &amp; Zhou, M. (2024). F5-TTS: A Fairytaler that Fakes Fluent and Faithful Speech with Flow Matching. arXiv preprint arXiv:2401.01044.</w:t>
      </w:r>
    </w:p>
    <w:p w14:paraId="7D291B37"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Koenigstein, N., Dror, G., &amp; Koren, Y. (2011). Yahoo! music recommendations: modeling music ratings with temporal dynamics and item taxonomy. In Proceedings of the fifth ACM conference on Recommender systems (pp. 165-172).</w:t>
      </w:r>
    </w:p>
    <w:p w14:paraId="2D061A4C"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Dhariwal, P., Jun, H., Payne, C., Kim, J. W., Radford, A., &amp; Sutskever, I. (2020). Jukebox: A generative model for music. arXiv preprint arXiv:2005.00341.</w:t>
      </w:r>
    </w:p>
    <w:p w14:paraId="5E2B9F1D"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Agostinelli, A., Denk, T. I., Borsos, Z., Engel, J., Verzetti, M., Antoine, A., ... &amp; Tagliasacchi, M. (2023). MusicLM: Generating music from text. arXiv preprint arXiv:2301.11325.</w:t>
      </w:r>
    </w:p>
    <w:p w14:paraId="4A83FCA4"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Koops, H. V., de Haas, W. B., Bransen, J., &amp; Volk, A. (2020). Chord label personalization through deep learning of integrated harmonic interval-based representations. In Proceedings of the First International Workshop on Deep Learning for Music.</w:t>
      </w:r>
    </w:p>
    <w:p w14:paraId="44800901"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Huang, C. Z. A., Vaswani, A., Uszkoreit, J., Simon, I., Hawthorne, C., Shazeer, N., ... &amp; Eck, D. (2018). Music transformer: Generating music with long-term structure. arXiv preprint arXiv:1809.04281.</w:t>
      </w:r>
    </w:p>
    <w:p w14:paraId="7EE634A4"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Vuong, Q., Tran, S., Yang, K., Chang, S., &amp; Lee, J. (2022). Amphion: An open-source audio, music, and speech generation toolkit. arXiv preprint arXiv:2301.08940.</w:t>
      </w:r>
    </w:p>
    <w:p w14:paraId="607E6A24"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Castellon, R., Donahue, C., &amp; Liang, P. (2021). Codified audio language modeling learns useful representations for music information retrieval. arXiv preprint arXiv:2107.05677.</w:t>
      </w:r>
    </w:p>
    <w:p w14:paraId="6CBADCF0" w14:textId="77777777" w:rsidR="002E7B78" w:rsidRPr="00FF14E8" w:rsidRDefault="002E7B78" w:rsidP="0063358E">
      <w:pPr>
        <w:pStyle w:val="ListParagraph"/>
        <w:numPr>
          <w:ilvl w:val="0"/>
          <w:numId w:val="7"/>
        </w:numPr>
        <w:spacing w:after="0" w:line="240" w:lineRule="auto"/>
        <w:ind w:hanging="720"/>
        <w:jc w:val="both"/>
        <w:rPr>
          <w:rFonts w:ascii="Latin Modern Math" w:hAnsi="Latin Modern Math"/>
          <w:sz w:val="20"/>
          <w:szCs w:val="20"/>
        </w:rPr>
      </w:pPr>
      <w:r w:rsidRPr="00FF14E8">
        <w:rPr>
          <w:rFonts w:ascii="Latin Modern Math" w:hAnsi="Latin Modern Math"/>
          <w:sz w:val="20"/>
          <w:szCs w:val="20"/>
        </w:rPr>
        <w:t>Copet, J., Kreuk, F., Défossez, A., Synnaeve, G., &amp; Adi, Y. (2023). MusicGen: Simple and controllable music generation. arXiv preprint arXiv:2306.05284.</w:t>
      </w:r>
    </w:p>
    <w:p w14:paraId="3049FBB7" w14:textId="77777777" w:rsidR="002E7B78" w:rsidRPr="00E10AEF" w:rsidRDefault="002E7B78" w:rsidP="0063358E">
      <w:pPr>
        <w:spacing w:after="0" w:line="240" w:lineRule="auto"/>
        <w:jc w:val="both"/>
        <w:rPr>
          <w:rFonts w:ascii="Latin Modern Math" w:hAnsi="Latin Modern Math"/>
          <w:sz w:val="20"/>
          <w:szCs w:val="20"/>
        </w:rPr>
      </w:pPr>
    </w:p>
    <w:sectPr w:rsidR="002E7B78" w:rsidRPr="00E10AEF" w:rsidSect="0063358E">
      <w:footerReference w:type="even" r:id="rId11"/>
      <w:footerReference w:type="default" r:id="rId12"/>
      <w:pgSz w:w="12240" w:h="15840"/>
      <w:pgMar w:top="1440" w:right="2160" w:bottom="1611"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6552B" w14:textId="77777777" w:rsidR="002668B8" w:rsidRDefault="002668B8" w:rsidP="00850D7A">
      <w:pPr>
        <w:spacing w:after="0" w:line="240" w:lineRule="auto"/>
      </w:pPr>
      <w:r>
        <w:separator/>
      </w:r>
    </w:p>
  </w:endnote>
  <w:endnote w:type="continuationSeparator" w:id="0">
    <w:p w14:paraId="01B0088E" w14:textId="77777777" w:rsidR="002668B8" w:rsidRDefault="002668B8" w:rsidP="00850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in Modern Math">
    <w:panose1 w:val="02000503000000000000"/>
    <w:charset w:val="4D"/>
    <w:family w:val="auto"/>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11004325"/>
      <w:docPartObj>
        <w:docPartGallery w:val="Page Numbers (Bottom of Page)"/>
        <w:docPartUnique/>
      </w:docPartObj>
    </w:sdtPr>
    <w:sdtContent>
      <w:p w14:paraId="6DAAADAB" w14:textId="6140920E" w:rsidR="007C2B01" w:rsidRDefault="007C2B01" w:rsidP="00CA3A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38D91" w14:textId="77777777" w:rsidR="007C2B01" w:rsidRDefault="007C2B01" w:rsidP="007C2B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02504610"/>
      <w:docPartObj>
        <w:docPartGallery w:val="Page Numbers (Bottom of Page)"/>
        <w:docPartUnique/>
      </w:docPartObj>
    </w:sdtPr>
    <w:sdtContent>
      <w:p w14:paraId="7FA356A4" w14:textId="08596998" w:rsidR="007C2B01" w:rsidRDefault="007C2B01" w:rsidP="007C2B01">
        <w:pPr>
          <w:pStyle w:val="Footer"/>
          <w:framePr w:wrap="none" w:vAnchor="text" w:hAnchor="margin" w:xAlign="right" w:y="1"/>
          <w:jc w:val="center"/>
          <w:rPr>
            <w:rStyle w:val="PageNumber"/>
          </w:rPr>
        </w:pPr>
        <w:r w:rsidRPr="007C2B01">
          <w:rPr>
            <w:rStyle w:val="PageNumber"/>
            <w:rFonts w:ascii="Latin Modern Math" w:hAnsi="Latin Modern Math"/>
            <w:sz w:val="20"/>
            <w:szCs w:val="20"/>
          </w:rPr>
          <w:fldChar w:fldCharType="begin"/>
        </w:r>
        <w:r w:rsidRPr="007C2B01">
          <w:rPr>
            <w:rStyle w:val="PageNumber"/>
            <w:rFonts w:ascii="Latin Modern Math" w:hAnsi="Latin Modern Math"/>
            <w:sz w:val="20"/>
            <w:szCs w:val="20"/>
          </w:rPr>
          <w:instrText xml:space="preserve"> PAGE </w:instrText>
        </w:r>
        <w:r w:rsidRPr="007C2B01">
          <w:rPr>
            <w:rStyle w:val="PageNumber"/>
            <w:rFonts w:ascii="Latin Modern Math" w:hAnsi="Latin Modern Math"/>
            <w:sz w:val="20"/>
            <w:szCs w:val="20"/>
          </w:rPr>
          <w:fldChar w:fldCharType="separate"/>
        </w:r>
        <w:r w:rsidRPr="007C2B01">
          <w:rPr>
            <w:rStyle w:val="PageNumber"/>
            <w:rFonts w:ascii="Latin Modern Math" w:hAnsi="Latin Modern Math"/>
            <w:noProof/>
            <w:sz w:val="20"/>
            <w:szCs w:val="20"/>
          </w:rPr>
          <w:t>4</w:t>
        </w:r>
        <w:r w:rsidRPr="007C2B01">
          <w:rPr>
            <w:rStyle w:val="PageNumber"/>
            <w:rFonts w:ascii="Latin Modern Math" w:hAnsi="Latin Modern Math"/>
            <w:sz w:val="20"/>
            <w:szCs w:val="20"/>
          </w:rPr>
          <w:fldChar w:fldCharType="end"/>
        </w:r>
      </w:p>
    </w:sdtContent>
  </w:sdt>
  <w:p w14:paraId="621D5AE4" w14:textId="2D5A8697" w:rsidR="00850D7A" w:rsidRDefault="00850D7A" w:rsidP="007C2B01">
    <w:pPr>
      <w:pStyle w:val="Footer"/>
      <w:ind w:right="360"/>
    </w:pPr>
    <w:r>
      <w:rPr>
        <w:noProof/>
      </w:rPr>
      <w:drawing>
        <wp:anchor distT="0" distB="0" distL="114300" distR="114300" simplePos="0" relativeHeight="251659264" behindDoc="1" locked="0" layoutInCell="1" allowOverlap="1" wp14:anchorId="04EA0DF3" wp14:editId="02587D87">
          <wp:simplePos x="0" y="0"/>
          <wp:positionH relativeFrom="column">
            <wp:posOffset>-21590</wp:posOffset>
          </wp:positionH>
          <wp:positionV relativeFrom="paragraph">
            <wp:posOffset>-101600</wp:posOffset>
          </wp:positionV>
          <wp:extent cx="3142615" cy="214630"/>
          <wp:effectExtent l="0" t="0" r="0" b="1270"/>
          <wp:wrapTight wrapText="bothSides">
            <wp:wrapPolygon edited="0">
              <wp:start x="0" y="0"/>
              <wp:lineTo x="0" y="20450"/>
              <wp:lineTo x="19204" y="20450"/>
              <wp:lineTo x="21473" y="20450"/>
              <wp:lineTo x="21473" y="0"/>
              <wp:lineTo x="4103" y="0"/>
              <wp:lineTo x="0" y="0"/>
            </wp:wrapPolygon>
          </wp:wrapTight>
          <wp:docPr id="36756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91299" name="Picture 1965791299"/>
                  <pic:cNvPicPr/>
                </pic:nvPicPr>
                <pic:blipFill rotWithShape="1">
                  <a:blip r:embed="rId1"/>
                  <a:srcRect l="1822" t="15443" r="8142" b="15910"/>
                  <a:stretch/>
                </pic:blipFill>
                <pic:spPr bwMode="auto">
                  <a:xfrm>
                    <a:off x="0" y="0"/>
                    <a:ext cx="3142615" cy="214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0828E" w14:textId="77777777" w:rsidR="002668B8" w:rsidRDefault="002668B8" w:rsidP="00850D7A">
      <w:pPr>
        <w:spacing w:after="0" w:line="240" w:lineRule="auto"/>
      </w:pPr>
      <w:r>
        <w:separator/>
      </w:r>
    </w:p>
  </w:footnote>
  <w:footnote w:type="continuationSeparator" w:id="0">
    <w:p w14:paraId="369599B5" w14:textId="77777777" w:rsidR="002668B8" w:rsidRDefault="002668B8" w:rsidP="00850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0E66"/>
    <w:multiLevelType w:val="hybridMultilevel"/>
    <w:tmpl w:val="3E64DD2A"/>
    <w:lvl w:ilvl="0" w:tplc="E3921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413E8"/>
    <w:multiLevelType w:val="multilevel"/>
    <w:tmpl w:val="C35EA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13190"/>
    <w:multiLevelType w:val="hybridMultilevel"/>
    <w:tmpl w:val="1680A5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D0AA8"/>
    <w:multiLevelType w:val="multilevel"/>
    <w:tmpl w:val="EC006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D2796"/>
    <w:multiLevelType w:val="hybridMultilevel"/>
    <w:tmpl w:val="A1C8F1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D3E4C"/>
    <w:multiLevelType w:val="hybridMultilevel"/>
    <w:tmpl w:val="327C4C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66233"/>
    <w:multiLevelType w:val="hybridMultilevel"/>
    <w:tmpl w:val="085AC4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B769D"/>
    <w:multiLevelType w:val="hybridMultilevel"/>
    <w:tmpl w:val="67E2B4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862EB7"/>
    <w:multiLevelType w:val="hybridMultilevel"/>
    <w:tmpl w:val="D38AF5F4"/>
    <w:lvl w:ilvl="0" w:tplc="E3921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DE72A5"/>
    <w:multiLevelType w:val="hybridMultilevel"/>
    <w:tmpl w:val="DC6A51AE"/>
    <w:lvl w:ilvl="0" w:tplc="E3921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3761E6"/>
    <w:multiLevelType w:val="hybridMultilevel"/>
    <w:tmpl w:val="FCCA6FF6"/>
    <w:lvl w:ilvl="0" w:tplc="E3921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E67F9C"/>
    <w:multiLevelType w:val="multilevel"/>
    <w:tmpl w:val="ABEAD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C43ACC"/>
    <w:multiLevelType w:val="hybridMultilevel"/>
    <w:tmpl w:val="C86690D6"/>
    <w:lvl w:ilvl="0" w:tplc="E3921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0BA5"/>
    <w:multiLevelType w:val="hybridMultilevel"/>
    <w:tmpl w:val="C2CC8D6A"/>
    <w:lvl w:ilvl="0" w:tplc="E3921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BA4FA7"/>
    <w:multiLevelType w:val="hybridMultilevel"/>
    <w:tmpl w:val="1D3252F6"/>
    <w:lvl w:ilvl="0" w:tplc="E3921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D76233"/>
    <w:multiLevelType w:val="multilevel"/>
    <w:tmpl w:val="1322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EB706B"/>
    <w:multiLevelType w:val="multilevel"/>
    <w:tmpl w:val="0C300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E65B99"/>
    <w:multiLevelType w:val="multilevel"/>
    <w:tmpl w:val="6AC0D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364240"/>
    <w:multiLevelType w:val="hybridMultilevel"/>
    <w:tmpl w:val="B302F0A8"/>
    <w:lvl w:ilvl="0" w:tplc="E3921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C35DA"/>
    <w:multiLevelType w:val="hybridMultilevel"/>
    <w:tmpl w:val="72FA6F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662094">
    <w:abstractNumId w:val="16"/>
  </w:num>
  <w:num w:numId="2" w16cid:durableId="558244470">
    <w:abstractNumId w:val="15"/>
  </w:num>
  <w:num w:numId="3" w16cid:durableId="1864636130">
    <w:abstractNumId w:val="11"/>
  </w:num>
  <w:num w:numId="4" w16cid:durableId="677583779">
    <w:abstractNumId w:val="1"/>
  </w:num>
  <w:num w:numId="5" w16cid:durableId="341856534">
    <w:abstractNumId w:val="17"/>
  </w:num>
  <w:num w:numId="6" w16cid:durableId="1157307968">
    <w:abstractNumId w:val="3"/>
  </w:num>
  <w:num w:numId="7" w16cid:durableId="460391135">
    <w:abstractNumId w:val="13"/>
  </w:num>
  <w:num w:numId="8" w16cid:durableId="1038974974">
    <w:abstractNumId w:val="6"/>
  </w:num>
  <w:num w:numId="9" w16cid:durableId="1001274600">
    <w:abstractNumId w:val="12"/>
  </w:num>
  <w:num w:numId="10" w16cid:durableId="1657033538">
    <w:abstractNumId w:val="14"/>
  </w:num>
  <w:num w:numId="11" w16cid:durableId="686366152">
    <w:abstractNumId w:val="9"/>
  </w:num>
  <w:num w:numId="12" w16cid:durableId="441459620">
    <w:abstractNumId w:val="18"/>
  </w:num>
  <w:num w:numId="13" w16cid:durableId="1282108296">
    <w:abstractNumId w:val="2"/>
  </w:num>
  <w:num w:numId="14" w16cid:durableId="1171602796">
    <w:abstractNumId w:val="8"/>
  </w:num>
  <w:num w:numId="15" w16cid:durableId="1051424349">
    <w:abstractNumId w:val="5"/>
  </w:num>
  <w:num w:numId="16" w16cid:durableId="653216904">
    <w:abstractNumId w:val="10"/>
  </w:num>
  <w:num w:numId="17" w16cid:durableId="1268463415">
    <w:abstractNumId w:val="0"/>
  </w:num>
  <w:num w:numId="18" w16cid:durableId="1488864823">
    <w:abstractNumId w:val="19"/>
  </w:num>
  <w:num w:numId="19" w16cid:durableId="2003661238">
    <w:abstractNumId w:val="4"/>
  </w:num>
  <w:num w:numId="20" w16cid:durableId="4757318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78"/>
    <w:rsid w:val="00114988"/>
    <w:rsid w:val="00212BF7"/>
    <w:rsid w:val="002668B8"/>
    <w:rsid w:val="002E7B78"/>
    <w:rsid w:val="00456CA1"/>
    <w:rsid w:val="00461CBD"/>
    <w:rsid w:val="0046462C"/>
    <w:rsid w:val="00571A94"/>
    <w:rsid w:val="005C01CF"/>
    <w:rsid w:val="0063358E"/>
    <w:rsid w:val="007C2B01"/>
    <w:rsid w:val="00850D7A"/>
    <w:rsid w:val="0085649A"/>
    <w:rsid w:val="00892FA5"/>
    <w:rsid w:val="008D55BC"/>
    <w:rsid w:val="00906543"/>
    <w:rsid w:val="00B20BC6"/>
    <w:rsid w:val="00CA5EA1"/>
    <w:rsid w:val="00CC7CCA"/>
    <w:rsid w:val="00E10AEF"/>
    <w:rsid w:val="00F24D3B"/>
    <w:rsid w:val="00F32CB2"/>
    <w:rsid w:val="00FB7863"/>
    <w:rsid w:val="00FF1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71A5E"/>
  <w15:chartTrackingRefBased/>
  <w15:docId w15:val="{EA702D8F-93DF-CC4D-918A-03C74F778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7B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7B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7B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7B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7B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7B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7B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7B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7B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B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7B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7B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7B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7B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7B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7B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7B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7B78"/>
    <w:rPr>
      <w:rFonts w:eastAsiaTheme="majorEastAsia" w:cstheme="majorBidi"/>
      <w:color w:val="272727" w:themeColor="text1" w:themeTint="D8"/>
    </w:rPr>
  </w:style>
  <w:style w:type="paragraph" w:styleId="Title">
    <w:name w:val="Title"/>
    <w:basedOn w:val="Normal"/>
    <w:next w:val="Normal"/>
    <w:link w:val="TitleChar"/>
    <w:uiPriority w:val="10"/>
    <w:qFormat/>
    <w:rsid w:val="002E7B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B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7B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7B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7B78"/>
    <w:pPr>
      <w:spacing w:before="160"/>
      <w:jc w:val="center"/>
    </w:pPr>
    <w:rPr>
      <w:i/>
      <w:iCs/>
      <w:color w:val="404040" w:themeColor="text1" w:themeTint="BF"/>
    </w:rPr>
  </w:style>
  <w:style w:type="character" w:customStyle="1" w:styleId="QuoteChar">
    <w:name w:val="Quote Char"/>
    <w:basedOn w:val="DefaultParagraphFont"/>
    <w:link w:val="Quote"/>
    <w:uiPriority w:val="29"/>
    <w:rsid w:val="002E7B78"/>
    <w:rPr>
      <w:i/>
      <w:iCs/>
      <w:color w:val="404040" w:themeColor="text1" w:themeTint="BF"/>
    </w:rPr>
  </w:style>
  <w:style w:type="paragraph" w:styleId="ListParagraph">
    <w:name w:val="List Paragraph"/>
    <w:basedOn w:val="Normal"/>
    <w:uiPriority w:val="34"/>
    <w:qFormat/>
    <w:rsid w:val="002E7B78"/>
    <w:pPr>
      <w:ind w:left="720"/>
      <w:contextualSpacing/>
    </w:pPr>
  </w:style>
  <w:style w:type="character" w:styleId="IntenseEmphasis">
    <w:name w:val="Intense Emphasis"/>
    <w:basedOn w:val="DefaultParagraphFont"/>
    <w:uiPriority w:val="21"/>
    <w:qFormat/>
    <w:rsid w:val="002E7B78"/>
    <w:rPr>
      <w:i/>
      <w:iCs/>
      <w:color w:val="0F4761" w:themeColor="accent1" w:themeShade="BF"/>
    </w:rPr>
  </w:style>
  <w:style w:type="paragraph" w:styleId="IntenseQuote">
    <w:name w:val="Intense Quote"/>
    <w:basedOn w:val="Normal"/>
    <w:next w:val="Normal"/>
    <w:link w:val="IntenseQuoteChar"/>
    <w:uiPriority w:val="30"/>
    <w:qFormat/>
    <w:rsid w:val="002E7B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7B78"/>
    <w:rPr>
      <w:i/>
      <w:iCs/>
      <w:color w:val="0F4761" w:themeColor="accent1" w:themeShade="BF"/>
    </w:rPr>
  </w:style>
  <w:style w:type="character" w:styleId="IntenseReference">
    <w:name w:val="Intense Reference"/>
    <w:basedOn w:val="DefaultParagraphFont"/>
    <w:uiPriority w:val="32"/>
    <w:qFormat/>
    <w:rsid w:val="002E7B78"/>
    <w:rPr>
      <w:b/>
      <w:bCs/>
      <w:smallCaps/>
      <w:color w:val="0F4761" w:themeColor="accent1" w:themeShade="BF"/>
      <w:spacing w:val="5"/>
    </w:rPr>
  </w:style>
  <w:style w:type="paragraph" w:styleId="NormalWeb">
    <w:name w:val="Normal (Web)"/>
    <w:basedOn w:val="Normal"/>
    <w:uiPriority w:val="99"/>
    <w:semiHidden/>
    <w:unhideWhenUsed/>
    <w:rsid w:val="002E7B7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E7B78"/>
    <w:rPr>
      <w:b/>
      <w:bCs/>
    </w:rPr>
  </w:style>
  <w:style w:type="paragraph" w:styleId="Header">
    <w:name w:val="header"/>
    <w:basedOn w:val="Normal"/>
    <w:link w:val="HeaderChar"/>
    <w:uiPriority w:val="99"/>
    <w:unhideWhenUsed/>
    <w:rsid w:val="00850D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D7A"/>
  </w:style>
  <w:style w:type="paragraph" w:styleId="Footer">
    <w:name w:val="footer"/>
    <w:basedOn w:val="Normal"/>
    <w:link w:val="FooterChar"/>
    <w:uiPriority w:val="99"/>
    <w:unhideWhenUsed/>
    <w:rsid w:val="00850D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D7A"/>
  </w:style>
  <w:style w:type="character" w:styleId="PageNumber">
    <w:name w:val="page number"/>
    <w:basedOn w:val="DefaultParagraphFont"/>
    <w:uiPriority w:val="99"/>
    <w:semiHidden/>
    <w:unhideWhenUsed/>
    <w:rsid w:val="007C2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847259">
      <w:bodyDiv w:val="1"/>
      <w:marLeft w:val="0"/>
      <w:marRight w:val="0"/>
      <w:marTop w:val="0"/>
      <w:marBottom w:val="0"/>
      <w:divBdr>
        <w:top w:val="none" w:sz="0" w:space="0" w:color="auto"/>
        <w:left w:val="none" w:sz="0" w:space="0" w:color="auto"/>
        <w:bottom w:val="none" w:sz="0" w:space="0" w:color="auto"/>
        <w:right w:val="none" w:sz="0" w:space="0" w:color="auto"/>
      </w:divBdr>
    </w:div>
    <w:div w:id="1181698264">
      <w:bodyDiv w:val="1"/>
      <w:marLeft w:val="0"/>
      <w:marRight w:val="0"/>
      <w:marTop w:val="0"/>
      <w:marBottom w:val="0"/>
      <w:divBdr>
        <w:top w:val="none" w:sz="0" w:space="0" w:color="auto"/>
        <w:left w:val="none" w:sz="0" w:space="0" w:color="auto"/>
        <w:bottom w:val="none" w:sz="0" w:space="0" w:color="auto"/>
        <w:right w:val="none" w:sz="0" w:space="0" w:color="auto"/>
      </w:divBdr>
    </w:div>
    <w:div w:id="126264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9</Pages>
  <Words>2755</Words>
  <Characters>15705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Stepanov, Pavel Aleksandrovich</dc:creator>
  <cp:keywords/>
  <dc:description/>
  <cp:lastModifiedBy>Stepanov, Pavel Aleksandrovich</cp:lastModifiedBy>
  <cp:revision>8</cp:revision>
  <dcterms:created xsi:type="dcterms:W3CDTF">2025-05-06T01:20:00Z</dcterms:created>
  <dcterms:modified xsi:type="dcterms:W3CDTF">2025-05-07T19:52:00Z</dcterms:modified>
</cp:coreProperties>
</file>