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BB9C" w14:textId="71084FFC" w:rsidR="00C30260" w:rsidRPr="003876B9" w:rsidRDefault="00C30260" w:rsidP="004B2DFD">
      <w:pPr>
        <w:jc w:val="center"/>
        <w:rPr>
          <w:b/>
          <w:sz w:val="40"/>
          <w:szCs w:val="40"/>
          <w:lang w:val="en-US"/>
        </w:rPr>
      </w:pPr>
      <w:r w:rsidRPr="006C0583">
        <w:rPr>
          <w:b/>
          <w:sz w:val="40"/>
          <w:szCs w:val="40"/>
          <w:lang w:val="bg-BG"/>
        </w:rPr>
        <w:t>ДОГОВОР</w:t>
      </w:r>
      <w:r w:rsidR="00570747" w:rsidRPr="006C0583">
        <w:rPr>
          <w:b/>
          <w:sz w:val="40"/>
          <w:szCs w:val="40"/>
          <w:lang w:val="bg-BG"/>
        </w:rPr>
        <w:t xml:space="preserve">  № </w:t>
      </w:r>
      <w:r w:rsidR="00CB6055">
        <w:rPr>
          <w:b/>
          <w:sz w:val="40"/>
          <w:szCs w:val="40"/>
          <w:lang w:val="en-US"/>
        </w:rPr>
        <w:t>{</w:t>
      </w:r>
      <w:proofErr w:type="spellStart"/>
      <w:r w:rsidR="00CB6055" w:rsidRPr="00CB6055">
        <w:rPr>
          <w:b/>
          <w:sz w:val="40"/>
          <w:szCs w:val="40"/>
          <w:lang w:val="en-US"/>
        </w:rPr>
        <w:t>ContractNumber</w:t>
      </w:r>
      <w:proofErr w:type="spellEnd"/>
      <w:r w:rsidR="00CB6055">
        <w:rPr>
          <w:b/>
          <w:sz w:val="40"/>
          <w:szCs w:val="40"/>
          <w:lang w:val="en-US"/>
        </w:rPr>
        <w:t>}</w:t>
      </w:r>
      <w:r w:rsidR="00247401">
        <w:rPr>
          <w:b/>
          <w:sz w:val="40"/>
          <w:szCs w:val="40"/>
          <w:lang w:val="en-US"/>
        </w:rPr>
        <w:t xml:space="preserve"> </w:t>
      </w:r>
    </w:p>
    <w:p w14:paraId="74593A24" w14:textId="577CBE39" w:rsidR="000F1A1A" w:rsidRPr="006C0583" w:rsidRDefault="000F1A1A" w:rsidP="004B2DFD">
      <w:pPr>
        <w:jc w:val="center"/>
        <w:rPr>
          <w:b/>
          <w:sz w:val="24"/>
          <w:szCs w:val="24"/>
          <w:lang w:val="bg-BG"/>
        </w:rPr>
      </w:pPr>
      <w:r w:rsidRPr="006C0583">
        <w:rPr>
          <w:b/>
          <w:sz w:val="24"/>
          <w:szCs w:val="24"/>
          <w:lang w:val="bg-BG"/>
        </w:rPr>
        <w:t xml:space="preserve">ЗА ТЕХНИЧЕСКО ОБСЛУЖВАНЕ И РЕМОНТ НА ФИСКАЛНО </w:t>
      </w:r>
      <w:r w:rsidR="00BC5088">
        <w:rPr>
          <w:b/>
          <w:sz w:val="24"/>
          <w:szCs w:val="24"/>
          <w:lang w:val="bg-BG"/>
        </w:rPr>
        <w:t xml:space="preserve">   </w:t>
      </w:r>
      <w:r w:rsidRPr="006C0583">
        <w:rPr>
          <w:b/>
          <w:sz w:val="24"/>
          <w:szCs w:val="24"/>
          <w:lang w:val="bg-BG"/>
        </w:rPr>
        <w:t>УСТРОЙСТВО</w:t>
      </w:r>
    </w:p>
    <w:p w14:paraId="38895CD7" w14:textId="52DE9B9B" w:rsidR="00C30260" w:rsidRPr="006C0583" w:rsidRDefault="00C30260" w:rsidP="00C30260">
      <w:pPr>
        <w:ind w:firstLine="426"/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>Днес</w:t>
      </w:r>
      <w:r w:rsidR="00DD5666" w:rsidRPr="006C0583">
        <w:rPr>
          <w:sz w:val="24"/>
          <w:szCs w:val="24"/>
          <w:lang w:val="bg-BG"/>
        </w:rPr>
        <w:t xml:space="preserve"> </w:t>
      </w:r>
      <w:r w:rsidR="00CB6055">
        <w:rPr>
          <w:sz w:val="24"/>
          <w:szCs w:val="24"/>
          <w:lang w:val="en-US"/>
        </w:rPr>
        <w:t>{</w:t>
      </w:r>
      <w:r w:rsidR="00CB6055" w:rsidRPr="00CB6055">
        <w:rPr>
          <w:sz w:val="24"/>
          <w:szCs w:val="24"/>
          <w:lang w:val="en-US"/>
        </w:rPr>
        <w:t>StartDate</w:t>
      </w:r>
      <w:r w:rsidR="00CB6055">
        <w:rPr>
          <w:sz w:val="24"/>
          <w:szCs w:val="24"/>
          <w:lang w:val="en-US"/>
        </w:rPr>
        <w:t>}</w:t>
      </w:r>
      <w:r w:rsidRPr="006C0583">
        <w:rPr>
          <w:sz w:val="24"/>
          <w:szCs w:val="24"/>
          <w:lang w:val="bg-BG"/>
        </w:rPr>
        <w:t xml:space="preserve"> г. се сключи настоящия договор между:</w:t>
      </w:r>
    </w:p>
    <w:p w14:paraId="08BB87B0" w14:textId="77777777" w:rsidR="00C30260" w:rsidRPr="006C0583" w:rsidRDefault="00D04D1E" w:rsidP="00C30260">
      <w:pPr>
        <w:ind w:firstLine="426"/>
        <w:jc w:val="both"/>
        <w:rPr>
          <w:sz w:val="24"/>
          <w:szCs w:val="24"/>
          <w:lang w:val="bg-BG"/>
        </w:rPr>
      </w:pPr>
      <w:r w:rsidRPr="006C0583">
        <w:rPr>
          <w:b/>
          <w:sz w:val="24"/>
          <w:szCs w:val="24"/>
          <w:lang w:val="bg-BG"/>
        </w:rPr>
        <w:t>„</w:t>
      </w:r>
      <w:r w:rsidR="00C30260" w:rsidRPr="006C0583">
        <w:rPr>
          <w:b/>
          <w:sz w:val="24"/>
          <w:szCs w:val="24"/>
          <w:lang w:val="bg-BG"/>
        </w:rPr>
        <w:t>Делта”</w:t>
      </w:r>
      <w:r w:rsidR="00C30260" w:rsidRPr="006C0583">
        <w:rPr>
          <w:sz w:val="24"/>
          <w:szCs w:val="24"/>
          <w:lang w:val="bg-BG"/>
        </w:rPr>
        <w:t xml:space="preserve"> </w:t>
      </w:r>
      <w:r w:rsidR="00932146" w:rsidRPr="006C0583">
        <w:rPr>
          <w:sz w:val="24"/>
          <w:szCs w:val="24"/>
          <w:lang w:val="bg-BG"/>
        </w:rPr>
        <w:t>Е</w:t>
      </w:r>
      <w:r w:rsidR="00C30260" w:rsidRPr="006C0583">
        <w:rPr>
          <w:b/>
          <w:sz w:val="24"/>
          <w:szCs w:val="24"/>
          <w:lang w:val="bg-BG"/>
        </w:rPr>
        <w:t>ООД</w:t>
      </w:r>
      <w:r w:rsidRPr="006C0583">
        <w:rPr>
          <w:sz w:val="24"/>
          <w:szCs w:val="24"/>
          <w:lang w:val="bg-BG"/>
        </w:rPr>
        <w:t xml:space="preserve"> гр. Стара Загора с адрес: ул. „</w:t>
      </w:r>
      <w:r w:rsidR="00C30260" w:rsidRPr="006C0583">
        <w:rPr>
          <w:sz w:val="24"/>
          <w:szCs w:val="24"/>
          <w:lang w:val="bg-BG"/>
        </w:rPr>
        <w:t>Св.</w:t>
      </w:r>
      <w:r w:rsidR="000F1A1A" w:rsidRPr="006C0583">
        <w:rPr>
          <w:sz w:val="24"/>
          <w:szCs w:val="24"/>
          <w:lang w:val="bg-BG"/>
        </w:rPr>
        <w:t xml:space="preserve"> </w:t>
      </w:r>
      <w:r w:rsidR="00C30260" w:rsidRPr="006C0583">
        <w:rPr>
          <w:sz w:val="24"/>
          <w:szCs w:val="24"/>
          <w:lang w:val="bg-BG"/>
        </w:rPr>
        <w:t xml:space="preserve">Княз Борис” № 93 и </w:t>
      </w:r>
      <w:r w:rsidR="000F1A1A" w:rsidRPr="006C0583">
        <w:rPr>
          <w:sz w:val="24"/>
          <w:szCs w:val="24"/>
          <w:lang w:val="bg-BG"/>
        </w:rPr>
        <w:t>ЕИК по</w:t>
      </w:r>
      <w:r w:rsidR="00C30260" w:rsidRPr="006C0583">
        <w:rPr>
          <w:sz w:val="24"/>
          <w:szCs w:val="24"/>
          <w:lang w:val="bg-BG"/>
        </w:rPr>
        <w:t xml:space="preserve"> </w:t>
      </w:r>
      <w:r w:rsidR="00C30260" w:rsidRPr="006C0583">
        <w:rPr>
          <w:caps/>
          <w:sz w:val="24"/>
          <w:szCs w:val="24"/>
          <w:lang w:val="bg-BG"/>
        </w:rPr>
        <w:t>Булстат</w:t>
      </w:r>
      <w:r w:rsidR="00C30260" w:rsidRPr="006C0583">
        <w:rPr>
          <w:sz w:val="24"/>
          <w:szCs w:val="24"/>
          <w:lang w:val="bg-BG"/>
        </w:rPr>
        <w:t xml:space="preserve"> 123059763, съдебна регистрац</w:t>
      </w:r>
      <w:r w:rsidR="00134A15" w:rsidRPr="006C0583">
        <w:rPr>
          <w:sz w:val="24"/>
          <w:szCs w:val="24"/>
          <w:lang w:val="bg-BG"/>
        </w:rPr>
        <w:t>ия в Окръжен съд - Стара Загора,</w:t>
      </w:r>
      <w:r w:rsidR="00C30260" w:rsidRPr="006C0583">
        <w:rPr>
          <w:sz w:val="24"/>
          <w:szCs w:val="24"/>
          <w:lang w:val="bg-BG"/>
        </w:rPr>
        <w:t xml:space="preserve"> Ф. дело № 51/28.01.1997 г., тел.: </w:t>
      </w:r>
      <w:r w:rsidR="00F51BDB" w:rsidRPr="006C0583">
        <w:rPr>
          <w:sz w:val="24"/>
          <w:szCs w:val="16"/>
          <w:lang w:val="bg-BG"/>
        </w:rPr>
        <w:t>0886 547 559</w:t>
      </w:r>
      <w:r w:rsidR="00C30260" w:rsidRPr="006C0583">
        <w:rPr>
          <w:sz w:val="24"/>
          <w:szCs w:val="24"/>
          <w:lang w:val="bg-BG"/>
        </w:rPr>
        <w:t xml:space="preserve">, представлявана от Петър Атанасов Гицов - управител наричана за краткост </w:t>
      </w:r>
      <w:r w:rsidR="00C30260" w:rsidRPr="006C0583">
        <w:rPr>
          <w:b/>
          <w:sz w:val="24"/>
          <w:szCs w:val="24"/>
          <w:lang w:val="bg-BG"/>
        </w:rPr>
        <w:t xml:space="preserve">СЕРВИЗНА ОРГАНИЗАЦИЯ </w:t>
      </w:r>
    </w:p>
    <w:p w14:paraId="1D512DC7" w14:textId="77777777" w:rsidR="00C30260" w:rsidRPr="006C0583" w:rsidRDefault="00C30260" w:rsidP="00C30260">
      <w:pPr>
        <w:ind w:firstLine="426"/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>и</w:t>
      </w:r>
    </w:p>
    <w:p w14:paraId="5B0686DF" w14:textId="72376FD8" w:rsidR="005C0444" w:rsidRPr="006C0583" w:rsidRDefault="004D65AB" w:rsidP="004D65AB">
      <w:pPr>
        <w:ind w:firstLine="426"/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>Фирма</w:t>
      </w:r>
      <w:r w:rsidRPr="006C0583">
        <w:rPr>
          <w:b/>
          <w:sz w:val="24"/>
          <w:szCs w:val="24"/>
          <w:lang w:val="bg-BG"/>
        </w:rPr>
        <w:t xml:space="preserve"> </w:t>
      </w:r>
      <w:r w:rsidR="00CB6055">
        <w:rPr>
          <w:b/>
          <w:sz w:val="24"/>
          <w:szCs w:val="24"/>
          <w:lang w:val="en-US"/>
        </w:rPr>
        <w:t>{</w:t>
      </w:r>
      <w:r w:rsidR="00CB6055" w:rsidRPr="00CB6055">
        <w:rPr>
          <w:b/>
          <w:sz w:val="24"/>
          <w:szCs w:val="24"/>
          <w:lang w:val="en-US"/>
        </w:rPr>
        <w:t>CompanyName</w:t>
      </w:r>
      <w:r w:rsidR="00CB6055">
        <w:rPr>
          <w:b/>
          <w:sz w:val="24"/>
          <w:szCs w:val="24"/>
          <w:lang w:val="en-US"/>
        </w:rPr>
        <w:t>}</w:t>
      </w:r>
      <w:r w:rsidRPr="006C0583">
        <w:rPr>
          <w:sz w:val="24"/>
          <w:szCs w:val="24"/>
          <w:lang w:val="bg-BG"/>
        </w:rPr>
        <w:t xml:space="preserve">, </w:t>
      </w:r>
      <w:r w:rsidR="001A7680">
        <w:rPr>
          <w:sz w:val="24"/>
          <w:szCs w:val="24"/>
          <w:lang w:val="en-US"/>
        </w:rPr>
        <w:t>{</w:t>
      </w:r>
      <w:proofErr w:type="spellStart"/>
      <w:r w:rsidR="001A7680">
        <w:rPr>
          <w:sz w:val="24"/>
          <w:szCs w:val="24"/>
          <w:lang w:val="en-US"/>
        </w:rPr>
        <w:t>CompanyAddress</w:t>
      </w:r>
      <w:proofErr w:type="spellEnd"/>
      <w:r w:rsidR="001A7680">
        <w:rPr>
          <w:sz w:val="24"/>
          <w:szCs w:val="24"/>
          <w:lang w:val="en-US"/>
        </w:rPr>
        <w:t>}</w:t>
      </w:r>
      <w:r w:rsidRPr="006C0583">
        <w:rPr>
          <w:sz w:val="24"/>
          <w:szCs w:val="24"/>
          <w:lang w:val="bg-BG"/>
        </w:rPr>
        <w:t xml:space="preserve">, с ЕИК по </w:t>
      </w:r>
      <w:r w:rsidRPr="006C0583">
        <w:rPr>
          <w:caps/>
          <w:sz w:val="24"/>
          <w:szCs w:val="24"/>
          <w:lang w:val="bg-BG"/>
        </w:rPr>
        <w:t>Булстат</w:t>
      </w:r>
      <w:r w:rsidRPr="006C0583">
        <w:rPr>
          <w:sz w:val="24"/>
          <w:szCs w:val="24"/>
          <w:lang w:val="bg-BG"/>
        </w:rPr>
        <w:t xml:space="preserve"> </w:t>
      </w:r>
      <w:r w:rsidR="001A7680">
        <w:rPr>
          <w:sz w:val="24"/>
          <w:szCs w:val="24"/>
          <w:lang w:val="en-US"/>
        </w:rPr>
        <w:t>{</w:t>
      </w:r>
      <w:proofErr w:type="spellStart"/>
      <w:r w:rsidR="001A7680">
        <w:rPr>
          <w:sz w:val="24"/>
          <w:szCs w:val="24"/>
          <w:lang w:val="en-US"/>
        </w:rPr>
        <w:t>CompanyEIK</w:t>
      </w:r>
      <w:proofErr w:type="spellEnd"/>
      <w:r w:rsidR="001A7680">
        <w:rPr>
          <w:sz w:val="24"/>
          <w:szCs w:val="24"/>
          <w:lang w:val="en-US"/>
        </w:rPr>
        <w:t>}</w:t>
      </w:r>
      <w:r w:rsidRPr="006C0583">
        <w:rPr>
          <w:sz w:val="24"/>
          <w:szCs w:val="24"/>
          <w:lang w:val="bg-BG"/>
        </w:rPr>
        <w:t xml:space="preserve">, тел.: </w:t>
      </w:r>
      <w:r w:rsidR="001A7680">
        <w:rPr>
          <w:sz w:val="24"/>
          <w:szCs w:val="24"/>
          <w:lang w:val="en-US"/>
        </w:rPr>
        <w:t>{</w:t>
      </w:r>
      <w:r w:rsidR="001A7680">
        <w:t>Company</w:t>
      </w:r>
      <w:r w:rsidR="001A7680" w:rsidRPr="001A7680">
        <w:rPr>
          <w:sz w:val="24"/>
          <w:szCs w:val="24"/>
          <w:lang w:val="en-US"/>
        </w:rPr>
        <w:t>Phone</w:t>
      </w:r>
      <w:r w:rsidR="001A7680">
        <w:rPr>
          <w:sz w:val="24"/>
          <w:szCs w:val="24"/>
          <w:lang w:val="en-US"/>
        </w:rPr>
        <w:t>}</w:t>
      </w:r>
      <w:r w:rsidRPr="006C0583">
        <w:rPr>
          <w:sz w:val="24"/>
          <w:szCs w:val="24"/>
          <w:lang w:val="bg-BG"/>
        </w:rPr>
        <w:t xml:space="preserve">, наричана за краткост </w:t>
      </w:r>
      <w:r w:rsidRPr="006C0583">
        <w:rPr>
          <w:b/>
          <w:sz w:val="24"/>
          <w:szCs w:val="24"/>
          <w:lang w:val="bg-BG"/>
        </w:rPr>
        <w:t>КЛИЕНТ</w:t>
      </w:r>
      <w:r w:rsidRPr="006C0583">
        <w:rPr>
          <w:sz w:val="24"/>
          <w:szCs w:val="24"/>
          <w:lang w:val="bg-BG"/>
        </w:rPr>
        <w:t>.</w:t>
      </w:r>
    </w:p>
    <w:p w14:paraId="75FFDD3C" w14:textId="77777777" w:rsidR="008501D7" w:rsidRPr="006C0583" w:rsidRDefault="008501D7" w:rsidP="008501D7">
      <w:pPr>
        <w:numPr>
          <w:ilvl w:val="0"/>
          <w:numId w:val="1"/>
        </w:numPr>
        <w:ind w:left="0" w:firstLine="426"/>
        <w:jc w:val="both"/>
        <w:rPr>
          <w:b/>
          <w:sz w:val="24"/>
          <w:szCs w:val="24"/>
          <w:lang w:val="bg-BG"/>
        </w:rPr>
      </w:pPr>
      <w:r w:rsidRPr="006C0583">
        <w:rPr>
          <w:b/>
          <w:sz w:val="24"/>
          <w:szCs w:val="24"/>
          <w:lang w:val="bg-BG"/>
        </w:rPr>
        <w:t>ПРЕДМЕТ НА ДОГОВОРА:</w:t>
      </w:r>
    </w:p>
    <w:p w14:paraId="73D73FE1" w14:textId="615D4BDE" w:rsidR="008501D7" w:rsidRPr="006C0583" w:rsidRDefault="008501D7" w:rsidP="008501D7">
      <w:pPr>
        <w:ind w:firstLine="720"/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 xml:space="preserve">Техническо обслужване и ремонт на ФУВАС модел: </w:t>
      </w:r>
      <w:r w:rsidRPr="006C0583">
        <w:rPr>
          <w:b/>
          <w:sz w:val="24"/>
          <w:szCs w:val="24"/>
          <w:lang w:val="bg-BG"/>
        </w:rPr>
        <w:t>„</w:t>
      </w:r>
      <w:r w:rsidR="001A7680">
        <w:rPr>
          <w:b/>
          <w:sz w:val="24"/>
          <w:szCs w:val="24"/>
          <w:lang w:val="en-US"/>
        </w:rPr>
        <w:t>{</w:t>
      </w:r>
      <w:r w:rsidR="001A7680" w:rsidRPr="001A7680">
        <w:rPr>
          <w:b/>
          <w:sz w:val="24"/>
          <w:szCs w:val="24"/>
          <w:lang w:val="en-US"/>
        </w:rPr>
        <w:t>Manufacturer</w:t>
      </w:r>
      <w:r w:rsidR="001A7680">
        <w:rPr>
          <w:b/>
          <w:sz w:val="24"/>
          <w:szCs w:val="24"/>
          <w:lang w:val="en-US"/>
        </w:rPr>
        <w:t>}</w:t>
      </w:r>
      <w:r w:rsidRPr="006C0583">
        <w:rPr>
          <w:b/>
          <w:sz w:val="24"/>
          <w:szCs w:val="24"/>
          <w:lang w:val="bg-BG"/>
        </w:rPr>
        <w:t>”</w:t>
      </w:r>
      <w:r w:rsidRPr="006C0583">
        <w:rPr>
          <w:sz w:val="24"/>
          <w:szCs w:val="24"/>
          <w:lang w:val="bg-BG"/>
        </w:rPr>
        <w:t>,</w:t>
      </w:r>
    </w:p>
    <w:p w14:paraId="46250056" w14:textId="6DAEBB4B" w:rsidR="008501D7" w:rsidRPr="001A7680" w:rsidRDefault="008501D7" w:rsidP="004A14EB">
      <w:pPr>
        <w:ind w:firstLine="720"/>
        <w:jc w:val="both"/>
        <w:rPr>
          <w:b/>
          <w:sz w:val="24"/>
          <w:szCs w:val="24"/>
          <w:lang w:val="en-US"/>
        </w:rPr>
      </w:pPr>
      <w:r w:rsidRPr="006C0583">
        <w:rPr>
          <w:sz w:val="24"/>
          <w:szCs w:val="24"/>
          <w:lang w:val="bg-BG"/>
        </w:rPr>
        <w:t xml:space="preserve">с инд. № </w:t>
      </w:r>
      <w:r w:rsidR="00CB6055">
        <w:rPr>
          <w:b/>
          <w:sz w:val="24"/>
          <w:szCs w:val="24"/>
          <w:lang w:val="en-US"/>
        </w:rPr>
        <w:t>{</w:t>
      </w:r>
      <w:proofErr w:type="spellStart"/>
      <w:r w:rsidR="00CB6055" w:rsidRPr="00CB6055">
        <w:rPr>
          <w:b/>
          <w:sz w:val="24"/>
          <w:szCs w:val="24"/>
          <w:lang w:val="en-US"/>
        </w:rPr>
        <w:t>CashRegisterSerial</w:t>
      </w:r>
      <w:proofErr w:type="spellEnd"/>
      <w:r w:rsidR="00CB6055">
        <w:rPr>
          <w:b/>
          <w:sz w:val="24"/>
          <w:szCs w:val="24"/>
          <w:lang w:val="en-US"/>
        </w:rPr>
        <w:t>}</w:t>
      </w:r>
      <w:r w:rsidR="000E5F96">
        <w:rPr>
          <w:b/>
          <w:sz w:val="24"/>
          <w:szCs w:val="24"/>
          <w:lang w:val="bg-BG"/>
        </w:rPr>
        <w:t xml:space="preserve"> </w:t>
      </w:r>
      <w:r w:rsidRPr="006C0583">
        <w:rPr>
          <w:sz w:val="24"/>
          <w:szCs w:val="24"/>
          <w:lang w:val="bg-BG"/>
        </w:rPr>
        <w:t xml:space="preserve">и </w:t>
      </w:r>
      <w:r w:rsidRPr="006C0583">
        <w:rPr>
          <w:b/>
          <w:sz w:val="24"/>
          <w:szCs w:val="24"/>
          <w:lang w:val="bg-BG"/>
        </w:rPr>
        <w:t xml:space="preserve">ФП № </w:t>
      </w:r>
      <w:r w:rsidR="001A7680">
        <w:rPr>
          <w:b/>
          <w:sz w:val="24"/>
          <w:szCs w:val="24"/>
          <w:lang w:val="en-US"/>
        </w:rPr>
        <w:t>{</w:t>
      </w:r>
      <w:proofErr w:type="spellStart"/>
      <w:r w:rsidR="001A7680" w:rsidRPr="001A7680">
        <w:rPr>
          <w:b/>
          <w:sz w:val="24"/>
          <w:szCs w:val="24"/>
          <w:lang w:val="en-US"/>
        </w:rPr>
        <w:t>FiscalMemoryNumber</w:t>
      </w:r>
      <w:proofErr w:type="spellEnd"/>
      <w:r w:rsidR="001A7680">
        <w:rPr>
          <w:b/>
          <w:sz w:val="24"/>
          <w:szCs w:val="24"/>
          <w:lang w:val="en-US"/>
        </w:rPr>
        <w:t>}</w:t>
      </w:r>
    </w:p>
    <w:p w14:paraId="3FA6EE9B" w14:textId="77777777" w:rsidR="005C0444" w:rsidRPr="006C0583" w:rsidRDefault="005C0444" w:rsidP="004A14EB">
      <w:pPr>
        <w:ind w:firstLine="720"/>
        <w:jc w:val="both"/>
        <w:rPr>
          <w:b/>
          <w:sz w:val="24"/>
          <w:szCs w:val="24"/>
          <w:lang w:val="bg-BG"/>
        </w:rPr>
      </w:pPr>
    </w:p>
    <w:p w14:paraId="148ABB36" w14:textId="513FE4F8" w:rsidR="008501D7" w:rsidRPr="006C0583" w:rsidRDefault="008501D7" w:rsidP="008501D7">
      <w:pPr>
        <w:numPr>
          <w:ilvl w:val="0"/>
          <w:numId w:val="1"/>
        </w:numPr>
        <w:ind w:left="0" w:firstLine="426"/>
        <w:jc w:val="both"/>
        <w:rPr>
          <w:b/>
          <w:sz w:val="24"/>
          <w:szCs w:val="24"/>
          <w:lang w:val="bg-BG"/>
        </w:rPr>
      </w:pPr>
      <w:r w:rsidRPr="006C0583">
        <w:rPr>
          <w:b/>
          <w:sz w:val="24"/>
          <w:szCs w:val="24"/>
          <w:lang w:val="bg-BG"/>
        </w:rPr>
        <w:t xml:space="preserve">СРОК НА ДОГОВОРА: до </w:t>
      </w:r>
      <w:r w:rsidR="00CB6055">
        <w:rPr>
          <w:b/>
          <w:sz w:val="24"/>
          <w:szCs w:val="24"/>
          <w:lang w:val="en-US"/>
        </w:rPr>
        <w:t>{</w:t>
      </w:r>
      <w:proofErr w:type="spellStart"/>
      <w:r w:rsidR="00CB6055" w:rsidRPr="00CB6055">
        <w:rPr>
          <w:b/>
          <w:sz w:val="24"/>
          <w:szCs w:val="24"/>
          <w:lang w:val="en-US"/>
        </w:rPr>
        <w:t>EndDate</w:t>
      </w:r>
      <w:proofErr w:type="spellEnd"/>
      <w:r w:rsidR="00CB6055">
        <w:rPr>
          <w:b/>
          <w:sz w:val="24"/>
          <w:szCs w:val="24"/>
          <w:lang w:val="en-US"/>
        </w:rPr>
        <w:t>}</w:t>
      </w:r>
      <w:r w:rsidR="00DE2B5D">
        <w:rPr>
          <w:b/>
          <w:sz w:val="24"/>
          <w:szCs w:val="24"/>
          <w:lang w:val="bg-BG"/>
        </w:rPr>
        <w:t xml:space="preserve"> </w:t>
      </w:r>
      <w:r w:rsidRPr="006C0583">
        <w:rPr>
          <w:b/>
          <w:sz w:val="24"/>
          <w:szCs w:val="24"/>
          <w:lang w:val="bg-BG"/>
        </w:rPr>
        <w:t>год.</w:t>
      </w:r>
    </w:p>
    <w:p w14:paraId="1B262C19" w14:textId="77777777" w:rsidR="001224A2" w:rsidRPr="006C0583" w:rsidRDefault="001224A2" w:rsidP="001224A2">
      <w:pPr>
        <w:numPr>
          <w:ilvl w:val="0"/>
          <w:numId w:val="1"/>
        </w:numPr>
        <w:ind w:left="0" w:firstLine="426"/>
        <w:jc w:val="both"/>
        <w:rPr>
          <w:b/>
          <w:sz w:val="24"/>
          <w:szCs w:val="24"/>
          <w:lang w:val="bg-BG"/>
        </w:rPr>
      </w:pPr>
      <w:r w:rsidRPr="006C0583">
        <w:rPr>
          <w:b/>
          <w:sz w:val="24"/>
          <w:szCs w:val="24"/>
          <w:lang w:val="bg-BG"/>
        </w:rPr>
        <w:t>ОБЩИ УСЛОВИЯ</w:t>
      </w:r>
    </w:p>
    <w:p w14:paraId="22767FF1" w14:textId="77777777" w:rsidR="0050111A" w:rsidRPr="006C0583" w:rsidRDefault="0050111A" w:rsidP="0050111A">
      <w:pPr>
        <w:numPr>
          <w:ilvl w:val="0"/>
          <w:numId w:val="2"/>
        </w:numPr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>Ремонтът на фискалното устройство се извършва в сервиза на сервизната организация срещу допълнително заплащане.</w:t>
      </w:r>
    </w:p>
    <w:p w14:paraId="3717179E" w14:textId="77777777" w:rsidR="0050111A" w:rsidRPr="006C0583" w:rsidRDefault="0050111A" w:rsidP="0050111A">
      <w:pPr>
        <w:numPr>
          <w:ilvl w:val="0"/>
          <w:numId w:val="2"/>
        </w:numPr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>Сервизната организация отстранява повредите в срокове съгласно изискванията на Наредба № H - 18 на Министерството на финансите от 13.12.2006 г.</w:t>
      </w:r>
    </w:p>
    <w:p w14:paraId="0BF1E4CA" w14:textId="77777777" w:rsidR="0050111A" w:rsidRPr="006C0583" w:rsidRDefault="0050111A" w:rsidP="0050111A">
      <w:pPr>
        <w:numPr>
          <w:ilvl w:val="0"/>
          <w:numId w:val="2"/>
        </w:numPr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>Повреди, появили сe при нормалната експлоатация на фискалното устройство през гаранционния период, се отстраняват за сметка на сервизната организация.</w:t>
      </w:r>
    </w:p>
    <w:p w14:paraId="59E2CB6F" w14:textId="77777777" w:rsidR="0050111A" w:rsidRPr="006C0583" w:rsidRDefault="00DE2B5D" w:rsidP="0050111A">
      <w:pPr>
        <w:numPr>
          <w:ilvl w:val="0"/>
          <w:numId w:val="2"/>
        </w:numPr>
        <w:jc w:val="both"/>
        <w:rPr>
          <w:sz w:val="24"/>
          <w:szCs w:val="24"/>
          <w:lang w:val="bg-BG"/>
        </w:rPr>
      </w:pPr>
      <w:r w:rsidRPr="00C158F6">
        <w:rPr>
          <w:sz w:val="24"/>
          <w:szCs w:val="24"/>
          <w:lang w:val="bg-BG"/>
        </w:rPr>
        <w:t xml:space="preserve">Повреди на </w:t>
      </w:r>
      <w:r>
        <w:rPr>
          <w:sz w:val="24"/>
          <w:szCs w:val="24"/>
          <w:lang w:val="bg-BG"/>
        </w:rPr>
        <w:t xml:space="preserve">захранващ адаптор, акумулаторна батерия, SD карта модул „КЛЕН“ и </w:t>
      </w:r>
      <w:r w:rsidRPr="00C158F6">
        <w:rPr>
          <w:sz w:val="24"/>
          <w:szCs w:val="24"/>
          <w:lang w:val="bg-BG"/>
        </w:rPr>
        <w:t>фискална памет се отстраняват срещу допълнително зап</w:t>
      </w:r>
      <w:r>
        <w:rPr>
          <w:sz w:val="24"/>
          <w:szCs w:val="24"/>
          <w:lang w:val="bg-BG"/>
        </w:rPr>
        <w:t>лащане през гаранционния период като консуматив.</w:t>
      </w:r>
    </w:p>
    <w:p w14:paraId="6CA3480C" w14:textId="77777777" w:rsidR="0050111A" w:rsidRPr="006C0583" w:rsidRDefault="0050111A" w:rsidP="0050111A">
      <w:pPr>
        <w:numPr>
          <w:ilvl w:val="0"/>
          <w:numId w:val="2"/>
        </w:numPr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>Повреди, дължащи се на токов удар, повишено напрежение, механични въздействия, наводнения, пожар или други природни бедствия се отстраняват срещу допълнително заплащане през гаранционния период.</w:t>
      </w:r>
    </w:p>
    <w:p w14:paraId="4F0FF5AF" w14:textId="77777777" w:rsidR="000E6A38" w:rsidRPr="006C0583" w:rsidRDefault="000E6A38" w:rsidP="00C818B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04" w:right="51" w:hanging="284"/>
        <w:jc w:val="both"/>
        <w:rPr>
          <w:spacing w:val="-8"/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 xml:space="preserve">След изтичане на едногодишния гаранционен срок на фискалното </w:t>
      </w:r>
      <w:r w:rsidRPr="006C0583">
        <w:rPr>
          <w:spacing w:val="-8"/>
          <w:sz w:val="24"/>
          <w:szCs w:val="24"/>
          <w:lang w:val="bg-BG"/>
        </w:rPr>
        <w:t xml:space="preserve">устройство, клиентa заплаща на сервизната </w:t>
      </w:r>
      <w:r w:rsidR="009E5DE4" w:rsidRPr="006C0583">
        <w:rPr>
          <w:spacing w:val="-8"/>
          <w:sz w:val="24"/>
          <w:szCs w:val="24"/>
          <w:lang w:val="bg-BG"/>
        </w:rPr>
        <w:t>организация</w:t>
      </w:r>
      <w:r w:rsidRPr="006C0583">
        <w:rPr>
          <w:spacing w:val="-8"/>
          <w:sz w:val="24"/>
          <w:szCs w:val="24"/>
          <w:lang w:val="bg-BG"/>
        </w:rPr>
        <w:t xml:space="preserve"> </w:t>
      </w:r>
      <w:r w:rsidRPr="006C0583">
        <w:rPr>
          <w:spacing w:val="1"/>
          <w:sz w:val="24"/>
          <w:szCs w:val="24"/>
          <w:lang w:val="bg-BG"/>
        </w:rPr>
        <w:t xml:space="preserve">възнаграждение в </w:t>
      </w:r>
      <w:r w:rsidRPr="006C0583">
        <w:rPr>
          <w:spacing w:val="3"/>
          <w:sz w:val="24"/>
          <w:szCs w:val="24"/>
          <w:lang w:val="bg-BG"/>
        </w:rPr>
        <w:t xml:space="preserve">посочения от сервизната </w:t>
      </w:r>
      <w:r w:rsidR="00E4157E" w:rsidRPr="006C0583">
        <w:rPr>
          <w:spacing w:val="-8"/>
          <w:sz w:val="24"/>
          <w:szCs w:val="24"/>
          <w:lang w:val="bg-BG"/>
        </w:rPr>
        <w:t xml:space="preserve">организация </w:t>
      </w:r>
      <w:r w:rsidRPr="006C0583">
        <w:rPr>
          <w:spacing w:val="3"/>
          <w:sz w:val="24"/>
          <w:szCs w:val="24"/>
          <w:lang w:val="bg-BG"/>
        </w:rPr>
        <w:t>актуален размер, дължим</w:t>
      </w:r>
      <w:r w:rsidR="009E5DE4" w:rsidRPr="006C0583">
        <w:rPr>
          <w:spacing w:val="3"/>
          <w:sz w:val="24"/>
          <w:szCs w:val="24"/>
          <w:lang w:val="bg-BG"/>
        </w:rPr>
        <w:t>о</w:t>
      </w:r>
      <w:r w:rsidRPr="006C0583">
        <w:rPr>
          <w:spacing w:val="3"/>
          <w:sz w:val="24"/>
          <w:szCs w:val="24"/>
          <w:lang w:val="bg-BG"/>
        </w:rPr>
        <w:t xml:space="preserve"> за </w:t>
      </w:r>
      <w:r w:rsidRPr="006C0583">
        <w:rPr>
          <w:spacing w:val="-5"/>
          <w:sz w:val="24"/>
          <w:szCs w:val="24"/>
          <w:lang w:val="bg-BG"/>
        </w:rPr>
        <w:t xml:space="preserve">ползването на вградената във фискалното устройство </w:t>
      </w:r>
      <w:r w:rsidR="009E5DE4" w:rsidRPr="006C0583">
        <w:rPr>
          <w:sz w:val="24"/>
          <w:szCs w:val="24"/>
          <w:lang w:val="bg-BG"/>
        </w:rPr>
        <w:t xml:space="preserve">data </w:t>
      </w:r>
      <w:r w:rsidRPr="006C0583">
        <w:rPr>
          <w:spacing w:val="-7"/>
          <w:sz w:val="24"/>
          <w:szCs w:val="24"/>
          <w:lang w:val="bg-BG"/>
        </w:rPr>
        <w:t>SIM - карта, собственост на производителя</w:t>
      </w:r>
      <w:r w:rsidRPr="006C0583">
        <w:rPr>
          <w:spacing w:val="-2"/>
          <w:sz w:val="24"/>
          <w:szCs w:val="24"/>
          <w:lang w:val="bg-BG"/>
        </w:rPr>
        <w:t xml:space="preserve">, чрез която се осъществява изискуемата от </w:t>
      </w:r>
      <w:r w:rsidRPr="006C0583">
        <w:rPr>
          <w:spacing w:val="-7"/>
          <w:sz w:val="24"/>
          <w:szCs w:val="24"/>
          <w:lang w:val="bg-BG"/>
        </w:rPr>
        <w:t xml:space="preserve">Наредба Н - 18 за регистриране и отчитане на продажби в търговските </w:t>
      </w:r>
      <w:r w:rsidRPr="006C0583">
        <w:rPr>
          <w:spacing w:val="-9"/>
          <w:sz w:val="24"/>
          <w:szCs w:val="24"/>
          <w:lang w:val="bg-BG"/>
        </w:rPr>
        <w:t xml:space="preserve">обекти чрез фискални устройства дистанционна връзка с Националната </w:t>
      </w:r>
      <w:r w:rsidRPr="006C0583">
        <w:rPr>
          <w:sz w:val="24"/>
          <w:szCs w:val="24"/>
          <w:lang w:val="bg-BG"/>
        </w:rPr>
        <w:t>агенция по приходите, както и дължимото на мобилния оператор възнаграждение за осъществения чрез мобилната мрежа пренос на данни чрез data SIM</w:t>
      </w:r>
      <w:r w:rsidR="00727904" w:rsidRPr="006C0583">
        <w:rPr>
          <w:sz w:val="24"/>
          <w:szCs w:val="24"/>
          <w:lang w:val="bg-BG"/>
        </w:rPr>
        <w:t xml:space="preserve"> </w:t>
      </w:r>
      <w:r w:rsidRPr="006C0583">
        <w:rPr>
          <w:sz w:val="24"/>
          <w:szCs w:val="24"/>
          <w:lang w:val="bg-BG"/>
        </w:rPr>
        <w:t>-</w:t>
      </w:r>
      <w:r w:rsidR="00727904" w:rsidRPr="006C0583">
        <w:rPr>
          <w:sz w:val="24"/>
          <w:szCs w:val="24"/>
          <w:lang w:val="bg-BG"/>
        </w:rPr>
        <w:t xml:space="preserve"> </w:t>
      </w:r>
      <w:r w:rsidRPr="006C0583">
        <w:rPr>
          <w:sz w:val="24"/>
          <w:szCs w:val="24"/>
          <w:lang w:val="bg-BG"/>
        </w:rPr>
        <w:t xml:space="preserve">карта между фискалното устройство и НАП, </w:t>
      </w:r>
      <w:r w:rsidRPr="006C0583">
        <w:rPr>
          <w:spacing w:val="-1"/>
          <w:sz w:val="24"/>
          <w:szCs w:val="24"/>
          <w:lang w:val="bg-BG"/>
        </w:rPr>
        <w:t xml:space="preserve">което възнаграждение се заплаща на сервизната </w:t>
      </w:r>
      <w:r w:rsidR="00E4157E" w:rsidRPr="006C0583">
        <w:rPr>
          <w:spacing w:val="-8"/>
          <w:sz w:val="24"/>
          <w:szCs w:val="24"/>
          <w:lang w:val="bg-BG"/>
        </w:rPr>
        <w:t xml:space="preserve">организация </w:t>
      </w:r>
      <w:r w:rsidRPr="006C0583">
        <w:rPr>
          <w:spacing w:val="-1"/>
          <w:sz w:val="24"/>
          <w:szCs w:val="24"/>
          <w:lang w:val="bg-BG"/>
        </w:rPr>
        <w:t xml:space="preserve">авансово, </w:t>
      </w:r>
      <w:r w:rsidRPr="006C0583">
        <w:rPr>
          <w:spacing w:val="-8"/>
          <w:sz w:val="24"/>
          <w:szCs w:val="24"/>
          <w:lang w:val="bg-BG"/>
        </w:rPr>
        <w:t xml:space="preserve">в зависимост от срока, за който е сключен договора за сервизно обслужване между сервизната </w:t>
      </w:r>
      <w:r w:rsidR="00E4157E" w:rsidRPr="006C0583">
        <w:rPr>
          <w:spacing w:val="-8"/>
          <w:sz w:val="24"/>
          <w:szCs w:val="24"/>
          <w:lang w:val="bg-BG"/>
        </w:rPr>
        <w:t xml:space="preserve">организация </w:t>
      </w:r>
      <w:r w:rsidRPr="006C0583">
        <w:rPr>
          <w:spacing w:val="-8"/>
          <w:sz w:val="24"/>
          <w:szCs w:val="24"/>
          <w:lang w:val="bg-BG"/>
        </w:rPr>
        <w:t xml:space="preserve">и </w:t>
      </w:r>
      <w:r w:rsidR="009E5DE4" w:rsidRPr="006C0583">
        <w:rPr>
          <w:spacing w:val="-8"/>
          <w:sz w:val="24"/>
          <w:szCs w:val="24"/>
          <w:lang w:val="bg-BG"/>
        </w:rPr>
        <w:t xml:space="preserve">клиентa </w:t>
      </w:r>
      <w:r w:rsidRPr="006C0583">
        <w:rPr>
          <w:spacing w:val="3"/>
          <w:sz w:val="24"/>
          <w:szCs w:val="24"/>
          <w:lang w:val="bg-BG"/>
        </w:rPr>
        <w:t xml:space="preserve">в 10-дневен срок </w:t>
      </w:r>
      <w:bookmarkStart w:id="0" w:name="OLE_LINK2"/>
      <w:bookmarkStart w:id="1" w:name="OLE_LINK3"/>
      <w:bookmarkStart w:id="2" w:name="OLE_LINK4"/>
      <w:r w:rsidR="00F51BDB" w:rsidRPr="006C0583">
        <w:rPr>
          <w:spacing w:val="3"/>
          <w:sz w:val="24"/>
          <w:szCs w:val="24"/>
          <w:lang w:val="bg-BG"/>
        </w:rPr>
        <w:t>преди</w:t>
      </w:r>
      <w:bookmarkEnd w:id="0"/>
      <w:bookmarkEnd w:id="1"/>
      <w:bookmarkEnd w:id="2"/>
      <w:r w:rsidRPr="006C0583">
        <w:rPr>
          <w:spacing w:val="3"/>
          <w:sz w:val="24"/>
          <w:szCs w:val="24"/>
          <w:lang w:val="bg-BG"/>
        </w:rPr>
        <w:t xml:space="preserve"> изтичането на </w:t>
      </w:r>
      <w:r w:rsidRPr="006C0583">
        <w:rPr>
          <w:spacing w:val="-5"/>
          <w:sz w:val="24"/>
          <w:szCs w:val="24"/>
          <w:lang w:val="bg-BG"/>
        </w:rPr>
        <w:t xml:space="preserve">едногодишния гаранционен срок на всяко едно фискално устройство, </w:t>
      </w:r>
      <w:r w:rsidRPr="006C0583">
        <w:rPr>
          <w:spacing w:val="-6"/>
          <w:sz w:val="24"/>
          <w:szCs w:val="24"/>
          <w:lang w:val="bg-BG"/>
        </w:rPr>
        <w:t xml:space="preserve">респ. </w:t>
      </w:r>
      <w:r w:rsidR="00F51BDB" w:rsidRPr="006C0583">
        <w:rPr>
          <w:spacing w:val="3"/>
          <w:sz w:val="24"/>
          <w:szCs w:val="24"/>
          <w:lang w:val="bg-BG"/>
        </w:rPr>
        <w:t>преди</w:t>
      </w:r>
      <w:r w:rsidR="00F51BDB" w:rsidRPr="006C0583">
        <w:rPr>
          <w:spacing w:val="-6"/>
          <w:sz w:val="24"/>
          <w:szCs w:val="24"/>
          <w:lang w:val="bg-BG"/>
        </w:rPr>
        <w:t xml:space="preserve"> </w:t>
      </w:r>
      <w:r w:rsidRPr="006C0583">
        <w:rPr>
          <w:spacing w:val="-6"/>
          <w:sz w:val="24"/>
          <w:szCs w:val="24"/>
          <w:lang w:val="bg-BG"/>
        </w:rPr>
        <w:t xml:space="preserve">изтичането на срока на сключения между сервизната </w:t>
      </w:r>
      <w:r w:rsidR="00E4157E" w:rsidRPr="006C0583">
        <w:rPr>
          <w:spacing w:val="-8"/>
          <w:sz w:val="24"/>
          <w:szCs w:val="24"/>
          <w:lang w:val="bg-BG"/>
        </w:rPr>
        <w:t xml:space="preserve">организация </w:t>
      </w:r>
      <w:r w:rsidRPr="006C0583">
        <w:rPr>
          <w:spacing w:val="-6"/>
          <w:sz w:val="24"/>
          <w:szCs w:val="24"/>
          <w:lang w:val="bg-BG"/>
        </w:rPr>
        <w:t xml:space="preserve">и </w:t>
      </w:r>
      <w:r w:rsidRPr="006C0583">
        <w:rPr>
          <w:spacing w:val="2"/>
          <w:sz w:val="24"/>
          <w:szCs w:val="24"/>
          <w:lang w:val="bg-BG"/>
        </w:rPr>
        <w:t>клиент</w:t>
      </w:r>
      <w:r w:rsidR="00E4157E" w:rsidRPr="006C0583">
        <w:rPr>
          <w:spacing w:val="2"/>
          <w:sz w:val="24"/>
          <w:szCs w:val="24"/>
          <w:lang w:val="bg-BG"/>
        </w:rPr>
        <w:t>а</w:t>
      </w:r>
      <w:r w:rsidRPr="006C0583">
        <w:rPr>
          <w:spacing w:val="2"/>
          <w:sz w:val="24"/>
          <w:szCs w:val="24"/>
          <w:lang w:val="bg-BG"/>
        </w:rPr>
        <w:t xml:space="preserve"> Договор за сервизно обслужване или неговото </w:t>
      </w:r>
      <w:r w:rsidRPr="006C0583">
        <w:rPr>
          <w:spacing w:val="3"/>
          <w:sz w:val="24"/>
          <w:szCs w:val="24"/>
          <w:lang w:val="bg-BG"/>
        </w:rPr>
        <w:t xml:space="preserve">продължение за предходен период, като при неполучаване на </w:t>
      </w:r>
      <w:r w:rsidRPr="006C0583">
        <w:rPr>
          <w:spacing w:val="1"/>
          <w:sz w:val="24"/>
          <w:szCs w:val="24"/>
          <w:lang w:val="bg-BG"/>
        </w:rPr>
        <w:lastRenderedPageBreak/>
        <w:t xml:space="preserve">определеното възнаграждение в срок от </w:t>
      </w:r>
      <w:r w:rsidR="00F51BDB" w:rsidRPr="006C0583">
        <w:rPr>
          <w:spacing w:val="1"/>
          <w:sz w:val="24"/>
          <w:szCs w:val="24"/>
          <w:lang w:val="bg-BG"/>
        </w:rPr>
        <w:t>2</w:t>
      </w:r>
      <w:r w:rsidRPr="006C0583">
        <w:rPr>
          <w:spacing w:val="1"/>
          <w:sz w:val="24"/>
          <w:szCs w:val="24"/>
          <w:lang w:val="bg-BG"/>
        </w:rPr>
        <w:t xml:space="preserve"> дни от изтичането на </w:t>
      </w:r>
      <w:r w:rsidRPr="006C0583">
        <w:rPr>
          <w:spacing w:val="-5"/>
          <w:sz w:val="24"/>
          <w:szCs w:val="24"/>
          <w:lang w:val="bg-BG"/>
        </w:rPr>
        <w:t xml:space="preserve">едногодишния гаранционен срок на всяко едно фискално устройство, </w:t>
      </w:r>
      <w:r w:rsidRPr="006C0583">
        <w:rPr>
          <w:spacing w:val="-6"/>
          <w:sz w:val="24"/>
          <w:szCs w:val="24"/>
          <w:lang w:val="bg-BG"/>
        </w:rPr>
        <w:t xml:space="preserve">респ. от изтичането на срока на сключения между сервизната </w:t>
      </w:r>
      <w:r w:rsidR="00E4157E" w:rsidRPr="006C0583">
        <w:rPr>
          <w:spacing w:val="-8"/>
          <w:sz w:val="24"/>
          <w:szCs w:val="24"/>
          <w:lang w:val="bg-BG"/>
        </w:rPr>
        <w:t xml:space="preserve">организация </w:t>
      </w:r>
      <w:r w:rsidRPr="006C0583">
        <w:rPr>
          <w:spacing w:val="-6"/>
          <w:sz w:val="24"/>
          <w:szCs w:val="24"/>
          <w:lang w:val="bg-BG"/>
        </w:rPr>
        <w:t xml:space="preserve">и </w:t>
      </w:r>
      <w:r w:rsidRPr="006C0583">
        <w:rPr>
          <w:spacing w:val="2"/>
          <w:sz w:val="24"/>
          <w:szCs w:val="24"/>
          <w:lang w:val="bg-BG"/>
        </w:rPr>
        <w:t>клиент</w:t>
      </w:r>
      <w:r w:rsidR="00D340E7" w:rsidRPr="006C0583">
        <w:rPr>
          <w:spacing w:val="2"/>
          <w:sz w:val="24"/>
          <w:szCs w:val="24"/>
          <w:lang w:val="bg-BG"/>
        </w:rPr>
        <w:t>а</w:t>
      </w:r>
      <w:r w:rsidRPr="006C0583">
        <w:rPr>
          <w:spacing w:val="2"/>
          <w:sz w:val="24"/>
          <w:szCs w:val="24"/>
          <w:lang w:val="bg-BG"/>
        </w:rPr>
        <w:t xml:space="preserve"> Договор за сервизно обслужване или неговото </w:t>
      </w:r>
      <w:r w:rsidRPr="006C0583">
        <w:rPr>
          <w:spacing w:val="-1"/>
          <w:sz w:val="24"/>
          <w:szCs w:val="24"/>
          <w:lang w:val="bg-BG"/>
        </w:rPr>
        <w:t xml:space="preserve">продължение за предходен период, </w:t>
      </w:r>
      <w:r w:rsidR="00E4157E" w:rsidRPr="006C0583">
        <w:rPr>
          <w:spacing w:val="-1"/>
          <w:sz w:val="24"/>
          <w:szCs w:val="24"/>
          <w:lang w:val="bg-BG"/>
        </w:rPr>
        <w:t>производителя</w:t>
      </w:r>
      <w:r w:rsidRPr="006C0583">
        <w:rPr>
          <w:spacing w:val="-1"/>
          <w:sz w:val="24"/>
          <w:szCs w:val="24"/>
          <w:lang w:val="bg-BG"/>
        </w:rPr>
        <w:t xml:space="preserve"> </w:t>
      </w:r>
      <w:r w:rsidRPr="006C0583">
        <w:rPr>
          <w:spacing w:val="-4"/>
          <w:sz w:val="24"/>
          <w:szCs w:val="24"/>
          <w:lang w:val="bg-BG"/>
        </w:rPr>
        <w:t xml:space="preserve">има право да спре и деактивира SIM картата на клиента, осигуряваща дистанционна връзка с Националната агенция по приходите, за която </w:t>
      </w:r>
      <w:r w:rsidRPr="006C0583">
        <w:rPr>
          <w:spacing w:val="1"/>
          <w:sz w:val="24"/>
          <w:szCs w:val="24"/>
          <w:lang w:val="bg-BG"/>
        </w:rPr>
        <w:t xml:space="preserve">не му е извършено плащане от </w:t>
      </w:r>
      <w:r w:rsidR="00D340E7" w:rsidRPr="006C0583">
        <w:rPr>
          <w:spacing w:val="1"/>
          <w:sz w:val="24"/>
          <w:szCs w:val="24"/>
          <w:lang w:val="bg-BG"/>
        </w:rPr>
        <w:t>клиента</w:t>
      </w:r>
      <w:r w:rsidRPr="006C0583">
        <w:rPr>
          <w:spacing w:val="1"/>
          <w:sz w:val="24"/>
          <w:szCs w:val="24"/>
          <w:lang w:val="bg-BG"/>
        </w:rPr>
        <w:t xml:space="preserve">, което води до </w:t>
      </w:r>
      <w:r w:rsidRPr="006C0583">
        <w:rPr>
          <w:spacing w:val="-8"/>
          <w:sz w:val="24"/>
          <w:szCs w:val="24"/>
          <w:lang w:val="bg-BG"/>
        </w:rPr>
        <w:t>спиране на функционир</w:t>
      </w:r>
      <w:r w:rsidR="003A5DF9" w:rsidRPr="006C0583">
        <w:rPr>
          <w:spacing w:val="-8"/>
          <w:sz w:val="24"/>
          <w:szCs w:val="24"/>
          <w:lang w:val="bg-BG"/>
        </w:rPr>
        <w:t>ането на фискалното устройство.</w:t>
      </w:r>
    </w:p>
    <w:p w14:paraId="32512832" w14:textId="77777777" w:rsidR="000E6A38" w:rsidRPr="006C0583" w:rsidRDefault="000E6A38" w:rsidP="00C818B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04" w:right="51" w:hanging="284"/>
        <w:jc w:val="both"/>
        <w:rPr>
          <w:spacing w:val="-8"/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>Клиент</w:t>
      </w:r>
      <w:r w:rsidR="00D340E7" w:rsidRPr="006C0583">
        <w:rPr>
          <w:sz w:val="24"/>
          <w:szCs w:val="24"/>
          <w:lang w:val="bg-BG"/>
        </w:rPr>
        <w:t>а</w:t>
      </w:r>
      <w:r w:rsidRPr="006C0583">
        <w:rPr>
          <w:sz w:val="24"/>
          <w:szCs w:val="24"/>
          <w:lang w:val="bg-BG"/>
        </w:rPr>
        <w:t xml:space="preserve"> се задължава да продължи срока на договора за сервизно обслужване, респ. да сключи нов договор за </w:t>
      </w:r>
      <w:r w:rsidRPr="006C0583">
        <w:rPr>
          <w:spacing w:val="1"/>
          <w:sz w:val="24"/>
          <w:szCs w:val="24"/>
          <w:lang w:val="bg-BG"/>
        </w:rPr>
        <w:t xml:space="preserve">сервизно обслужване с лицензирана сервизна фирма, считано от </w:t>
      </w:r>
      <w:r w:rsidRPr="006C0583">
        <w:rPr>
          <w:spacing w:val="2"/>
          <w:sz w:val="24"/>
          <w:szCs w:val="24"/>
          <w:lang w:val="bg-BG"/>
        </w:rPr>
        <w:t xml:space="preserve">датата, следваща датата на изтичането на договора за сервизно </w:t>
      </w:r>
      <w:r w:rsidRPr="006C0583">
        <w:rPr>
          <w:spacing w:val="-7"/>
          <w:sz w:val="24"/>
          <w:szCs w:val="24"/>
          <w:lang w:val="bg-BG"/>
        </w:rPr>
        <w:t xml:space="preserve">обслужване, или неговото продължение за предходен период, като при </w:t>
      </w:r>
      <w:r w:rsidRPr="006C0583">
        <w:rPr>
          <w:spacing w:val="1"/>
          <w:sz w:val="24"/>
          <w:szCs w:val="24"/>
          <w:lang w:val="bg-BG"/>
        </w:rPr>
        <w:t xml:space="preserve">неизпълнение на задължението си за продължаване на срока на </w:t>
      </w:r>
      <w:r w:rsidRPr="006C0583">
        <w:rPr>
          <w:spacing w:val="-2"/>
          <w:sz w:val="24"/>
          <w:szCs w:val="24"/>
          <w:lang w:val="bg-BG"/>
        </w:rPr>
        <w:t xml:space="preserve">договора за сервизно обслужване, респ. сключване на нов дотговор, </w:t>
      </w:r>
      <w:r w:rsidRPr="006C0583">
        <w:rPr>
          <w:spacing w:val="-6"/>
          <w:sz w:val="24"/>
          <w:szCs w:val="24"/>
          <w:lang w:val="bg-BG"/>
        </w:rPr>
        <w:t>посочено по-горе</w:t>
      </w:r>
      <w:r w:rsidR="0064072B" w:rsidRPr="006C0583">
        <w:rPr>
          <w:spacing w:val="-6"/>
          <w:sz w:val="24"/>
          <w:szCs w:val="24"/>
          <w:lang w:val="bg-BG"/>
        </w:rPr>
        <w:t>,</w:t>
      </w:r>
      <w:r w:rsidRPr="006C0583">
        <w:rPr>
          <w:spacing w:val="-6"/>
          <w:sz w:val="24"/>
          <w:szCs w:val="24"/>
          <w:lang w:val="bg-BG"/>
        </w:rPr>
        <w:t xml:space="preserve"> </w:t>
      </w:r>
      <w:r w:rsidR="0064072B" w:rsidRPr="006C0583">
        <w:rPr>
          <w:spacing w:val="-6"/>
          <w:sz w:val="24"/>
          <w:szCs w:val="24"/>
          <w:lang w:val="bg-BG"/>
        </w:rPr>
        <w:t>производителя</w:t>
      </w:r>
      <w:r w:rsidRPr="006C0583">
        <w:rPr>
          <w:spacing w:val="-6"/>
          <w:sz w:val="24"/>
          <w:szCs w:val="24"/>
          <w:lang w:val="bg-BG"/>
        </w:rPr>
        <w:t xml:space="preserve"> има право да спре и </w:t>
      </w:r>
      <w:r w:rsidRPr="006C0583">
        <w:rPr>
          <w:spacing w:val="-7"/>
          <w:sz w:val="24"/>
          <w:szCs w:val="24"/>
          <w:lang w:val="bg-BG"/>
        </w:rPr>
        <w:t xml:space="preserve">деактивира SIM картата на клиента, осигуряваща дистанционна връзка </w:t>
      </w:r>
      <w:r w:rsidRPr="006C0583">
        <w:rPr>
          <w:spacing w:val="1"/>
          <w:sz w:val="24"/>
          <w:szCs w:val="24"/>
          <w:lang w:val="bg-BG"/>
        </w:rPr>
        <w:t xml:space="preserve">с Националната агенция по приходите, за която не е извършено </w:t>
      </w:r>
      <w:r w:rsidRPr="006C0583">
        <w:rPr>
          <w:spacing w:val="6"/>
          <w:sz w:val="24"/>
          <w:szCs w:val="24"/>
          <w:lang w:val="bg-BG"/>
        </w:rPr>
        <w:t xml:space="preserve">плащане от </w:t>
      </w:r>
      <w:r w:rsidR="0064072B" w:rsidRPr="006C0583">
        <w:rPr>
          <w:spacing w:val="6"/>
          <w:sz w:val="24"/>
          <w:szCs w:val="24"/>
          <w:lang w:val="bg-BG"/>
        </w:rPr>
        <w:t>клиента</w:t>
      </w:r>
      <w:r w:rsidRPr="006C0583">
        <w:rPr>
          <w:spacing w:val="6"/>
          <w:sz w:val="24"/>
          <w:szCs w:val="24"/>
          <w:lang w:val="bg-BG"/>
        </w:rPr>
        <w:t xml:space="preserve">, което води до спиране на </w:t>
      </w:r>
      <w:r w:rsidRPr="006C0583">
        <w:rPr>
          <w:spacing w:val="-10"/>
          <w:sz w:val="24"/>
          <w:szCs w:val="24"/>
          <w:lang w:val="bg-BG"/>
        </w:rPr>
        <w:t>функционирането на фискалното устройство.</w:t>
      </w:r>
    </w:p>
    <w:p w14:paraId="6E7FD609" w14:textId="77777777" w:rsidR="000E6A38" w:rsidRPr="006C0583" w:rsidRDefault="000E6A38" w:rsidP="00C818B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04" w:right="51" w:hanging="284"/>
        <w:jc w:val="both"/>
        <w:rPr>
          <w:spacing w:val="-8"/>
          <w:sz w:val="24"/>
          <w:szCs w:val="24"/>
          <w:lang w:val="bg-BG"/>
        </w:rPr>
      </w:pPr>
      <w:r w:rsidRPr="006C0583">
        <w:rPr>
          <w:spacing w:val="5"/>
          <w:sz w:val="24"/>
          <w:szCs w:val="24"/>
          <w:lang w:val="bg-BG"/>
        </w:rPr>
        <w:t xml:space="preserve">Предпоставка за подновяването на връзката с НАП след </w:t>
      </w:r>
      <w:r w:rsidRPr="006C0583">
        <w:rPr>
          <w:spacing w:val="2"/>
          <w:sz w:val="24"/>
          <w:szCs w:val="24"/>
          <w:lang w:val="bg-BG"/>
        </w:rPr>
        <w:t xml:space="preserve">спиране/деактивиране на SIM картата, става след заплащане на дължимото възнаграждение, както и на допълнителна такса за </w:t>
      </w:r>
      <w:r w:rsidRPr="006C0583">
        <w:rPr>
          <w:spacing w:val="-9"/>
          <w:sz w:val="24"/>
          <w:szCs w:val="24"/>
          <w:lang w:val="bg-BG"/>
        </w:rPr>
        <w:t xml:space="preserve">реактивиране в определен от </w:t>
      </w:r>
      <w:r w:rsidR="0064072B" w:rsidRPr="006C0583">
        <w:rPr>
          <w:spacing w:val="-9"/>
          <w:sz w:val="24"/>
          <w:szCs w:val="24"/>
          <w:lang w:val="bg-BG"/>
        </w:rPr>
        <w:t>производителя</w:t>
      </w:r>
      <w:r w:rsidRPr="006C0583">
        <w:rPr>
          <w:spacing w:val="-9"/>
          <w:sz w:val="24"/>
          <w:szCs w:val="24"/>
          <w:lang w:val="bg-BG"/>
        </w:rPr>
        <w:t xml:space="preserve"> размер.</w:t>
      </w:r>
    </w:p>
    <w:p w14:paraId="3943093C" w14:textId="77777777" w:rsidR="000E6A38" w:rsidRPr="006C0583" w:rsidRDefault="000E6A38" w:rsidP="00C818B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04" w:right="51" w:hanging="284"/>
        <w:jc w:val="both"/>
        <w:rPr>
          <w:spacing w:val="-8"/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 xml:space="preserve">Сервизната </w:t>
      </w:r>
      <w:r w:rsidR="0064072B" w:rsidRPr="006C0583">
        <w:rPr>
          <w:spacing w:val="-8"/>
          <w:sz w:val="24"/>
          <w:szCs w:val="24"/>
          <w:lang w:val="bg-BG"/>
        </w:rPr>
        <w:t xml:space="preserve">организация </w:t>
      </w:r>
      <w:r w:rsidRPr="006C0583">
        <w:rPr>
          <w:sz w:val="24"/>
          <w:szCs w:val="24"/>
          <w:lang w:val="bg-BG"/>
        </w:rPr>
        <w:t xml:space="preserve">и </w:t>
      </w:r>
      <w:r w:rsidR="0064072B" w:rsidRPr="006C0583">
        <w:rPr>
          <w:sz w:val="24"/>
          <w:szCs w:val="24"/>
          <w:lang w:val="bg-BG"/>
        </w:rPr>
        <w:t>производителя</w:t>
      </w:r>
      <w:r w:rsidRPr="006C0583">
        <w:rPr>
          <w:sz w:val="24"/>
          <w:szCs w:val="24"/>
          <w:lang w:val="bg-BG"/>
        </w:rPr>
        <w:t xml:space="preserve"> не отговарят </w:t>
      </w:r>
      <w:r w:rsidRPr="006C0583">
        <w:rPr>
          <w:spacing w:val="-1"/>
          <w:sz w:val="24"/>
          <w:szCs w:val="24"/>
          <w:lang w:val="bg-BG"/>
        </w:rPr>
        <w:t>пред клиент</w:t>
      </w:r>
      <w:r w:rsidR="0064072B" w:rsidRPr="006C0583">
        <w:rPr>
          <w:spacing w:val="-1"/>
          <w:sz w:val="24"/>
          <w:szCs w:val="24"/>
          <w:lang w:val="bg-BG"/>
        </w:rPr>
        <w:t>а</w:t>
      </w:r>
      <w:r w:rsidRPr="006C0583">
        <w:rPr>
          <w:spacing w:val="-1"/>
          <w:sz w:val="24"/>
          <w:szCs w:val="24"/>
          <w:lang w:val="bg-BG"/>
        </w:rPr>
        <w:t xml:space="preserve"> за работата на предоставените SIM</w:t>
      </w:r>
      <w:r w:rsidR="00727904" w:rsidRPr="006C0583">
        <w:rPr>
          <w:spacing w:val="-1"/>
          <w:sz w:val="24"/>
          <w:szCs w:val="24"/>
          <w:lang w:val="bg-BG"/>
        </w:rPr>
        <w:t xml:space="preserve"> </w:t>
      </w:r>
      <w:r w:rsidRPr="006C0583">
        <w:rPr>
          <w:spacing w:val="-1"/>
          <w:sz w:val="24"/>
          <w:szCs w:val="24"/>
          <w:lang w:val="bg-BG"/>
        </w:rPr>
        <w:t>-</w:t>
      </w:r>
      <w:r w:rsidR="00727904" w:rsidRPr="006C0583">
        <w:rPr>
          <w:spacing w:val="-1"/>
          <w:sz w:val="24"/>
          <w:szCs w:val="24"/>
          <w:lang w:val="bg-BG"/>
        </w:rPr>
        <w:t xml:space="preserve"> </w:t>
      </w:r>
      <w:r w:rsidRPr="006C0583">
        <w:rPr>
          <w:spacing w:val="-7"/>
          <w:sz w:val="24"/>
          <w:szCs w:val="24"/>
          <w:lang w:val="bg-BG"/>
        </w:rPr>
        <w:t>карти и преноса на</w:t>
      </w:r>
      <w:r w:rsidR="00727904" w:rsidRPr="006C0583">
        <w:rPr>
          <w:spacing w:val="-7"/>
          <w:sz w:val="24"/>
          <w:szCs w:val="24"/>
          <w:lang w:val="bg-BG"/>
        </w:rPr>
        <w:t xml:space="preserve"> информацията. Работата на SIM - </w:t>
      </w:r>
      <w:r w:rsidRPr="006C0583">
        <w:rPr>
          <w:spacing w:val="-7"/>
          <w:sz w:val="24"/>
          <w:szCs w:val="24"/>
          <w:lang w:val="bg-BG"/>
        </w:rPr>
        <w:t xml:space="preserve">картите и преноса </w:t>
      </w:r>
      <w:r w:rsidRPr="006C0583">
        <w:rPr>
          <w:sz w:val="24"/>
          <w:szCs w:val="24"/>
          <w:lang w:val="bg-BG"/>
        </w:rPr>
        <w:t xml:space="preserve">на информацията се гарантира от мобилния оператор единствено в </w:t>
      </w:r>
      <w:r w:rsidRPr="006C0583">
        <w:rPr>
          <w:spacing w:val="-1"/>
          <w:sz w:val="24"/>
          <w:szCs w:val="24"/>
          <w:lang w:val="bg-BG"/>
        </w:rPr>
        <w:t xml:space="preserve">зоните с нормално покритие на GSM-мрежата му и в съответствие с </w:t>
      </w:r>
      <w:r w:rsidRPr="006C0583">
        <w:rPr>
          <w:spacing w:val="-13"/>
          <w:sz w:val="24"/>
          <w:szCs w:val="24"/>
          <w:lang w:val="bg-BG"/>
        </w:rPr>
        <w:t>Общите му условия</w:t>
      </w:r>
      <w:r w:rsidR="0064072B" w:rsidRPr="006C0583">
        <w:rPr>
          <w:spacing w:val="-13"/>
          <w:sz w:val="24"/>
          <w:szCs w:val="24"/>
          <w:lang w:val="bg-BG"/>
        </w:rPr>
        <w:t>.</w:t>
      </w:r>
    </w:p>
    <w:p w14:paraId="5BC62746" w14:textId="77777777" w:rsidR="000E6A38" w:rsidRPr="006C0583" w:rsidRDefault="000E6A38" w:rsidP="00C818B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04" w:right="51" w:hanging="284"/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 xml:space="preserve">Смяна на мобилния оператор, осъществяващ преноса на данни от </w:t>
      </w:r>
      <w:r w:rsidRPr="006C0583">
        <w:rPr>
          <w:spacing w:val="-1"/>
          <w:sz w:val="24"/>
          <w:szCs w:val="24"/>
          <w:lang w:val="bg-BG"/>
        </w:rPr>
        <w:t xml:space="preserve">мобилното устройство към сървъра на НАП, се извършва само след </w:t>
      </w:r>
      <w:r w:rsidRPr="006C0583">
        <w:rPr>
          <w:spacing w:val="-7"/>
          <w:sz w:val="24"/>
          <w:szCs w:val="24"/>
          <w:lang w:val="bg-BG"/>
        </w:rPr>
        <w:t xml:space="preserve">предварително авансово заплащане от абоната на сервизната </w:t>
      </w:r>
      <w:r w:rsidR="0064072B" w:rsidRPr="006C0583">
        <w:rPr>
          <w:spacing w:val="-8"/>
          <w:sz w:val="24"/>
          <w:szCs w:val="24"/>
          <w:lang w:val="bg-BG"/>
        </w:rPr>
        <w:t xml:space="preserve">организация, </w:t>
      </w:r>
      <w:r w:rsidRPr="006C0583">
        <w:rPr>
          <w:spacing w:val="-7"/>
          <w:sz w:val="24"/>
          <w:szCs w:val="24"/>
          <w:lang w:val="bg-BG"/>
        </w:rPr>
        <w:t xml:space="preserve">на </w:t>
      </w:r>
      <w:r w:rsidRPr="006C0583">
        <w:rPr>
          <w:spacing w:val="1"/>
          <w:sz w:val="24"/>
          <w:szCs w:val="24"/>
          <w:lang w:val="bg-BG"/>
        </w:rPr>
        <w:t>дължимото възнаграждение за ползване на новата SIM -</w:t>
      </w:r>
      <w:r w:rsidR="00727904" w:rsidRPr="006C0583">
        <w:rPr>
          <w:spacing w:val="1"/>
          <w:sz w:val="24"/>
          <w:szCs w:val="24"/>
          <w:lang w:val="bg-BG"/>
        </w:rPr>
        <w:t xml:space="preserve"> </w:t>
      </w:r>
      <w:r w:rsidRPr="006C0583">
        <w:rPr>
          <w:spacing w:val="1"/>
          <w:sz w:val="24"/>
          <w:szCs w:val="24"/>
          <w:lang w:val="bg-BG"/>
        </w:rPr>
        <w:t xml:space="preserve">карта и </w:t>
      </w:r>
      <w:r w:rsidRPr="006C0583">
        <w:rPr>
          <w:spacing w:val="-3"/>
          <w:sz w:val="24"/>
          <w:szCs w:val="24"/>
          <w:lang w:val="bg-BG"/>
        </w:rPr>
        <w:t xml:space="preserve">възнаграждението за осъществения чрез мобилната мрежа пренос на </w:t>
      </w:r>
      <w:r w:rsidRPr="006C0583">
        <w:rPr>
          <w:spacing w:val="-7"/>
          <w:sz w:val="24"/>
          <w:szCs w:val="24"/>
          <w:lang w:val="bg-BG"/>
        </w:rPr>
        <w:t xml:space="preserve">данни от фискалното устройство до сървъра на НАП, като заплатеното </w:t>
      </w:r>
      <w:r w:rsidRPr="006C0583">
        <w:rPr>
          <w:sz w:val="24"/>
          <w:szCs w:val="24"/>
          <w:lang w:val="bg-BG"/>
        </w:rPr>
        <w:t xml:space="preserve">авансово възнаграждение за сменената SIM карта не се връща, а се </w:t>
      </w:r>
      <w:r w:rsidRPr="006C0583">
        <w:rPr>
          <w:spacing w:val="-10"/>
          <w:sz w:val="24"/>
          <w:szCs w:val="24"/>
          <w:lang w:val="bg-BG"/>
        </w:rPr>
        <w:t xml:space="preserve">задържа от </w:t>
      </w:r>
      <w:r w:rsidR="0064072B" w:rsidRPr="006C0583">
        <w:rPr>
          <w:spacing w:val="-10"/>
          <w:sz w:val="24"/>
          <w:szCs w:val="24"/>
          <w:lang w:val="bg-BG"/>
        </w:rPr>
        <w:t>производителя</w:t>
      </w:r>
      <w:r w:rsidR="003A5DF9" w:rsidRPr="006C0583">
        <w:rPr>
          <w:spacing w:val="-10"/>
          <w:sz w:val="24"/>
          <w:szCs w:val="24"/>
          <w:lang w:val="bg-BG"/>
        </w:rPr>
        <w:t xml:space="preserve"> като договорна неустойка</w:t>
      </w:r>
      <w:r w:rsidR="0064072B" w:rsidRPr="006C0583">
        <w:rPr>
          <w:spacing w:val="-10"/>
          <w:sz w:val="24"/>
          <w:szCs w:val="24"/>
          <w:lang w:val="bg-BG"/>
        </w:rPr>
        <w:t>.</w:t>
      </w:r>
    </w:p>
    <w:p w14:paraId="5BDD9885" w14:textId="77777777" w:rsidR="0050111A" w:rsidRPr="006C0583" w:rsidRDefault="0050111A" w:rsidP="0050111A">
      <w:pPr>
        <w:numPr>
          <w:ilvl w:val="0"/>
          <w:numId w:val="2"/>
        </w:numPr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>При нарушена пломба на фискалното устройство, гаранцията отпада и повредите се отстраняват срещу допълнително заплащане.</w:t>
      </w:r>
    </w:p>
    <w:p w14:paraId="5F311C54" w14:textId="77777777" w:rsidR="0050111A" w:rsidRPr="006C0583" w:rsidRDefault="0050111A" w:rsidP="0050111A">
      <w:pPr>
        <w:numPr>
          <w:ilvl w:val="0"/>
          <w:numId w:val="2"/>
        </w:numPr>
        <w:jc w:val="both"/>
        <w:rPr>
          <w:b/>
          <w:sz w:val="24"/>
          <w:szCs w:val="24"/>
          <w:u w:val="single"/>
          <w:lang w:val="bg-BG"/>
        </w:rPr>
      </w:pPr>
      <w:r w:rsidRPr="006C0583">
        <w:rPr>
          <w:b/>
          <w:sz w:val="24"/>
          <w:szCs w:val="24"/>
          <w:u w:val="single"/>
          <w:lang w:val="bg-BG"/>
        </w:rPr>
        <w:t>При сключване на настоящия договор и при получаване на касовия апарат след ремонт клиентът е длъжен да провери цялостта на пломбата.</w:t>
      </w:r>
    </w:p>
    <w:p w14:paraId="23A4B9F8" w14:textId="77777777" w:rsidR="0064072B" w:rsidRPr="006C0583" w:rsidRDefault="0064072B" w:rsidP="00C30260">
      <w:pPr>
        <w:rPr>
          <w:b/>
          <w:sz w:val="24"/>
          <w:szCs w:val="24"/>
          <w:lang w:val="bg-BG"/>
        </w:rPr>
      </w:pPr>
    </w:p>
    <w:p w14:paraId="017F28C1" w14:textId="77777777" w:rsidR="0064072B" w:rsidRPr="006C0583" w:rsidRDefault="0064072B" w:rsidP="00C30260">
      <w:pPr>
        <w:rPr>
          <w:b/>
          <w:sz w:val="24"/>
          <w:szCs w:val="24"/>
          <w:lang w:val="bg-BG"/>
        </w:rPr>
      </w:pPr>
    </w:p>
    <w:p w14:paraId="09A85B26" w14:textId="77777777" w:rsidR="0064072B" w:rsidRPr="006C0583" w:rsidRDefault="0064072B" w:rsidP="00C30260">
      <w:pPr>
        <w:rPr>
          <w:b/>
          <w:sz w:val="24"/>
          <w:szCs w:val="24"/>
          <w:lang w:val="bg-BG"/>
        </w:rPr>
      </w:pPr>
    </w:p>
    <w:p w14:paraId="1ABD6FF8" w14:textId="77777777" w:rsidR="00C30260" w:rsidRPr="006C0583" w:rsidRDefault="00C30260" w:rsidP="00C30260">
      <w:pPr>
        <w:rPr>
          <w:sz w:val="24"/>
          <w:szCs w:val="24"/>
          <w:lang w:val="bg-BG"/>
        </w:rPr>
      </w:pPr>
      <w:r w:rsidRPr="006C0583">
        <w:rPr>
          <w:b/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>Клиент:</w:t>
      </w:r>
      <w:r w:rsidRPr="006C0583">
        <w:rPr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ab/>
      </w:r>
      <w:r w:rsidR="00B41E8E" w:rsidRPr="006C0583">
        <w:rPr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ab/>
        <w:t>Сервизна организация:</w:t>
      </w:r>
    </w:p>
    <w:p w14:paraId="707D4946" w14:textId="77777777" w:rsidR="00C30260" w:rsidRPr="006C0583" w:rsidRDefault="00C30260" w:rsidP="00B41E8E">
      <w:pPr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ab/>
        <w:t>/подпис и печат/</w:t>
      </w:r>
      <w:r w:rsidRPr="006C0583">
        <w:rPr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ab/>
      </w:r>
      <w:r w:rsidR="00B41E8E" w:rsidRPr="006C0583">
        <w:rPr>
          <w:sz w:val="24"/>
          <w:szCs w:val="24"/>
          <w:lang w:val="bg-BG"/>
        </w:rPr>
        <w:t xml:space="preserve">     </w:t>
      </w:r>
      <w:r w:rsidRPr="006C0583">
        <w:rPr>
          <w:sz w:val="24"/>
          <w:szCs w:val="24"/>
          <w:lang w:val="bg-BG"/>
        </w:rPr>
        <w:t>/подпис и печат/</w:t>
      </w:r>
    </w:p>
    <w:p w14:paraId="11710016" w14:textId="77777777" w:rsidR="00C30260" w:rsidRPr="006C0583" w:rsidRDefault="00C30260" w:rsidP="00B41E8E">
      <w:pPr>
        <w:jc w:val="both"/>
        <w:rPr>
          <w:sz w:val="24"/>
          <w:szCs w:val="24"/>
          <w:lang w:val="bg-BG"/>
        </w:rPr>
      </w:pPr>
    </w:p>
    <w:sectPr w:rsidR="00C30260" w:rsidRPr="006C0583" w:rsidSect="00083D76">
      <w:headerReference w:type="default" r:id="rId7"/>
      <w:footerReference w:type="default" r:id="rId8"/>
      <w:pgSz w:w="11906" w:h="16838" w:code="9"/>
      <w:pgMar w:top="1417" w:right="1417" w:bottom="1417" w:left="1417" w:header="851" w:footer="663" w:gutter="0"/>
      <w:pgBorders w:zOrder="back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B4B82" w14:textId="77777777" w:rsidR="00B733F0" w:rsidRDefault="00B733F0">
      <w:r>
        <w:separator/>
      </w:r>
    </w:p>
  </w:endnote>
  <w:endnote w:type="continuationSeparator" w:id="0">
    <w:p w14:paraId="746B8FBD" w14:textId="77777777" w:rsidR="00B733F0" w:rsidRDefault="00B73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9B51" w14:textId="77777777" w:rsidR="00B7395C" w:rsidRPr="00B7395C" w:rsidRDefault="00B7395C" w:rsidP="00292C1B">
    <w:pPr>
      <w:pStyle w:val="Footer"/>
      <w:pBdr>
        <w:bottom w:val="single" w:sz="6" w:space="1" w:color="auto"/>
      </w:pBdr>
      <w:ind w:left="3960" w:right="3877"/>
      <w:jc w:val="center"/>
      <w:rPr>
        <w:rStyle w:val="PageNumber"/>
        <w:sz w:val="2"/>
        <w:szCs w:val="2"/>
        <w:lang w:val="bg-BG"/>
      </w:rPr>
    </w:pPr>
  </w:p>
  <w:p w14:paraId="675E54F4" w14:textId="77777777" w:rsidR="00671492" w:rsidRDefault="00B7395C" w:rsidP="00B7395C">
    <w:pPr>
      <w:pStyle w:val="Footer"/>
      <w:jc w:val="center"/>
    </w:pPr>
    <w:r>
      <w:rPr>
        <w:rStyle w:val="PageNumber"/>
        <w:lang w:val="bg-BG"/>
      </w:rPr>
      <w:t>с</w:t>
    </w:r>
    <w:r w:rsidRPr="00B7395C">
      <w:rPr>
        <w:rStyle w:val="PageNumber"/>
        <w:lang w:val="bg-BG"/>
      </w:rPr>
      <w:t xml:space="preserve">тр. </w:t>
    </w:r>
    <w:r w:rsidRPr="00B7395C">
      <w:rPr>
        <w:rStyle w:val="PageNumber"/>
        <w:lang w:val="bg-BG"/>
      </w:rPr>
      <w:fldChar w:fldCharType="begin"/>
    </w:r>
    <w:r w:rsidRPr="00B7395C">
      <w:rPr>
        <w:rStyle w:val="PageNumber"/>
        <w:lang w:val="bg-BG"/>
      </w:rPr>
      <w:instrText xml:space="preserve"> PAGE </w:instrText>
    </w:r>
    <w:r w:rsidRPr="00B7395C">
      <w:rPr>
        <w:rStyle w:val="PageNumber"/>
        <w:lang w:val="bg-BG"/>
      </w:rPr>
      <w:fldChar w:fldCharType="separate"/>
    </w:r>
    <w:r w:rsidR="00F003B9">
      <w:rPr>
        <w:rStyle w:val="PageNumber"/>
        <w:noProof/>
        <w:lang w:val="bg-BG"/>
      </w:rPr>
      <w:t>- 1 -</w:t>
    </w:r>
    <w:r w:rsidRPr="00B7395C">
      <w:rPr>
        <w:rStyle w:val="PageNumber"/>
        <w:lang w:val="bg-BG"/>
      </w:rPr>
      <w:fldChar w:fldCharType="end"/>
    </w:r>
    <w:r w:rsidRPr="00B7395C">
      <w:rPr>
        <w:rStyle w:val="PageNumber"/>
        <w:lang w:val="bg-BG"/>
      </w:rPr>
      <w:t xml:space="preserve"> от</w:t>
    </w:r>
    <w:r>
      <w:rPr>
        <w:rStyle w:val="PageNumber"/>
        <w:lang w:val="bg-BG"/>
      </w:rPr>
      <w:t xml:space="preserve"> вс.</w:t>
    </w:r>
    <w:r w:rsidRPr="00B7395C">
      <w:rPr>
        <w:rStyle w:val="PageNumber"/>
        <w:lang w:val="bg-BG"/>
      </w:rPr>
      <w:t xml:space="preserve"> </w:t>
    </w:r>
    <w:r w:rsidRPr="00B7395C">
      <w:rPr>
        <w:rStyle w:val="PageNumber"/>
        <w:lang w:val="bg-BG"/>
      </w:rPr>
      <w:fldChar w:fldCharType="begin"/>
    </w:r>
    <w:r w:rsidRPr="00B7395C">
      <w:rPr>
        <w:rStyle w:val="PageNumber"/>
        <w:lang w:val="bg-BG"/>
      </w:rPr>
      <w:instrText xml:space="preserve"> NUMPAGES </w:instrText>
    </w:r>
    <w:r w:rsidRPr="00B7395C">
      <w:rPr>
        <w:rStyle w:val="PageNumber"/>
        <w:lang w:val="bg-BG"/>
      </w:rPr>
      <w:fldChar w:fldCharType="separate"/>
    </w:r>
    <w:r w:rsidR="00F003B9">
      <w:rPr>
        <w:rStyle w:val="PageNumber"/>
        <w:noProof/>
        <w:lang w:val="bg-BG"/>
      </w:rPr>
      <w:t>2</w:t>
    </w:r>
    <w:r w:rsidRPr="00B7395C">
      <w:rPr>
        <w:rStyle w:val="PageNumber"/>
        <w:lang w:val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57DA8" w14:textId="77777777" w:rsidR="00B733F0" w:rsidRDefault="00B733F0">
      <w:r>
        <w:separator/>
      </w:r>
    </w:p>
  </w:footnote>
  <w:footnote w:type="continuationSeparator" w:id="0">
    <w:p w14:paraId="25F975D2" w14:textId="77777777" w:rsidR="00B733F0" w:rsidRDefault="00B73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07A8" w14:textId="77777777" w:rsidR="00570747" w:rsidRDefault="00570747" w:rsidP="003F4EB5">
    <w:pPr>
      <w:pStyle w:val="Header"/>
      <w:tabs>
        <w:tab w:val="clear" w:pos="4536"/>
        <w:tab w:val="clear" w:pos="9072"/>
      </w:tabs>
      <w:jc w:val="center"/>
      <w:rPr>
        <w:lang w:val="bg-BG"/>
      </w:rPr>
    </w:pPr>
  </w:p>
  <w:bookmarkStart w:id="3" w:name="_MON_1393140723"/>
  <w:bookmarkStart w:id="4" w:name="_MON_1423388794"/>
  <w:bookmarkStart w:id="5" w:name="_MON_1487174692"/>
  <w:bookmarkStart w:id="6" w:name="_MON_1361888555"/>
  <w:bookmarkStart w:id="7" w:name="_MON_1371553563"/>
  <w:bookmarkStart w:id="8" w:name="_MON_1371553990"/>
  <w:bookmarkStart w:id="9" w:name="_MON_1371554313"/>
  <w:bookmarkStart w:id="10" w:name="_MON_1371554466"/>
  <w:bookmarkStart w:id="11" w:name="_MON_1371555543"/>
  <w:bookmarkStart w:id="12" w:name="_MON_1371555594"/>
  <w:bookmarkStart w:id="13" w:name="_MON_1371555660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Start w:id="14" w:name="_MON_1393140483"/>
  <w:bookmarkEnd w:id="14"/>
  <w:p w14:paraId="391A9BC3" w14:textId="36064089" w:rsidR="00570747" w:rsidRDefault="004A0293" w:rsidP="003F4EB5">
    <w:pPr>
      <w:pStyle w:val="Header"/>
      <w:tabs>
        <w:tab w:val="clear" w:pos="4536"/>
        <w:tab w:val="clear" w:pos="9072"/>
      </w:tabs>
      <w:jc w:val="center"/>
      <w:rPr>
        <w:lang w:val="bg-BG"/>
      </w:rPr>
    </w:pPr>
    <w:r>
      <w:object w:dxaOrig="8548" w:dyaOrig="1125" w14:anchorId="71517B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4" type="#_x0000_t75" style="width:427.2pt;height:56.4pt">
          <v:imagedata r:id="rId1" o:title=""/>
        </v:shape>
        <o:OLEObject Type="Embed" ProgID="Word.Picture.8" ShapeID="_x0000_i1034" DrawAspect="Content" ObjectID="_1787184038" r:id="rId2"/>
      </w:object>
    </w:r>
  </w:p>
  <w:p w14:paraId="11E4CE65" w14:textId="77777777" w:rsidR="003A5DF9" w:rsidRPr="003A5DF9" w:rsidRDefault="003A5DF9" w:rsidP="003F4EB5">
    <w:pPr>
      <w:pStyle w:val="Header"/>
      <w:tabs>
        <w:tab w:val="clear" w:pos="4536"/>
        <w:tab w:val="clear" w:pos="9072"/>
      </w:tabs>
      <w:jc w:val="center"/>
      <w:rPr>
        <w:lang w:val="bg-BG"/>
      </w:rPr>
    </w:pPr>
  </w:p>
  <w:p w14:paraId="11CEBF94" w14:textId="77777777" w:rsidR="000E6A38" w:rsidRPr="003A5DF9" w:rsidRDefault="000E6A38" w:rsidP="003A5DF9">
    <w:pPr>
      <w:pStyle w:val="Header"/>
      <w:tabs>
        <w:tab w:val="clear" w:pos="4536"/>
        <w:tab w:val="clear" w:pos="9072"/>
      </w:tabs>
      <w:jc w:val="center"/>
      <w:rPr>
        <w:sz w:val="4"/>
        <w:szCs w:val="4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6E3"/>
    <w:multiLevelType w:val="singleLevel"/>
    <w:tmpl w:val="1714CC14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" w15:restartNumberingAfterBreak="0">
    <w:nsid w:val="4B79210C"/>
    <w:multiLevelType w:val="singleLevel"/>
    <w:tmpl w:val="DF624FB4"/>
    <w:lvl w:ilvl="0">
      <w:start w:val="1"/>
      <w:numFmt w:val="upperRoman"/>
      <w:lvlText w:val="%1.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260"/>
    <w:rsid w:val="000277E6"/>
    <w:rsid w:val="000530D2"/>
    <w:rsid w:val="0006097C"/>
    <w:rsid w:val="00083D76"/>
    <w:rsid w:val="000B3D7E"/>
    <w:rsid w:val="000D0EB6"/>
    <w:rsid w:val="000E5F96"/>
    <w:rsid w:val="000E6A38"/>
    <w:rsid w:val="000E6FDA"/>
    <w:rsid w:val="000F1A1A"/>
    <w:rsid w:val="001031BB"/>
    <w:rsid w:val="0011691E"/>
    <w:rsid w:val="001224A2"/>
    <w:rsid w:val="0012486E"/>
    <w:rsid w:val="00134A15"/>
    <w:rsid w:val="001517B2"/>
    <w:rsid w:val="00153B43"/>
    <w:rsid w:val="00157DC9"/>
    <w:rsid w:val="00187E83"/>
    <w:rsid w:val="001A7680"/>
    <w:rsid w:val="001C267A"/>
    <w:rsid w:val="00247401"/>
    <w:rsid w:val="00256CBF"/>
    <w:rsid w:val="00273F88"/>
    <w:rsid w:val="00283F87"/>
    <w:rsid w:val="002902DB"/>
    <w:rsid w:val="00292C1B"/>
    <w:rsid w:val="002F73A1"/>
    <w:rsid w:val="00307DB8"/>
    <w:rsid w:val="00313BC6"/>
    <w:rsid w:val="00327BA3"/>
    <w:rsid w:val="003536CC"/>
    <w:rsid w:val="0036658B"/>
    <w:rsid w:val="00376AD5"/>
    <w:rsid w:val="003825FD"/>
    <w:rsid w:val="003876B9"/>
    <w:rsid w:val="003A5DF9"/>
    <w:rsid w:val="003C3772"/>
    <w:rsid w:val="003C58BF"/>
    <w:rsid w:val="003F1919"/>
    <w:rsid w:val="003F4EB5"/>
    <w:rsid w:val="003F71DD"/>
    <w:rsid w:val="004078DE"/>
    <w:rsid w:val="00437CE7"/>
    <w:rsid w:val="004427C0"/>
    <w:rsid w:val="00452560"/>
    <w:rsid w:val="0048274C"/>
    <w:rsid w:val="004956F7"/>
    <w:rsid w:val="004A0293"/>
    <w:rsid w:val="004A14EB"/>
    <w:rsid w:val="004B15EC"/>
    <w:rsid w:val="004B2DFD"/>
    <w:rsid w:val="004B6363"/>
    <w:rsid w:val="004B797B"/>
    <w:rsid w:val="004D65AB"/>
    <w:rsid w:val="0050111A"/>
    <w:rsid w:val="0055108B"/>
    <w:rsid w:val="00564830"/>
    <w:rsid w:val="005665F7"/>
    <w:rsid w:val="00570747"/>
    <w:rsid w:val="005716AC"/>
    <w:rsid w:val="0057516D"/>
    <w:rsid w:val="005A4137"/>
    <w:rsid w:val="005A5990"/>
    <w:rsid w:val="005A6C61"/>
    <w:rsid w:val="005C01B7"/>
    <w:rsid w:val="005C0444"/>
    <w:rsid w:val="005F1928"/>
    <w:rsid w:val="005F78B1"/>
    <w:rsid w:val="00602D7A"/>
    <w:rsid w:val="00612BC4"/>
    <w:rsid w:val="00636171"/>
    <w:rsid w:val="00640171"/>
    <w:rsid w:val="0064072B"/>
    <w:rsid w:val="006554B1"/>
    <w:rsid w:val="00666DB7"/>
    <w:rsid w:val="00671492"/>
    <w:rsid w:val="00684B98"/>
    <w:rsid w:val="006C0583"/>
    <w:rsid w:val="007034E5"/>
    <w:rsid w:val="00727904"/>
    <w:rsid w:val="00733C5C"/>
    <w:rsid w:val="00737DE1"/>
    <w:rsid w:val="007446CF"/>
    <w:rsid w:val="00751A51"/>
    <w:rsid w:val="0077174D"/>
    <w:rsid w:val="007D7057"/>
    <w:rsid w:val="007E4009"/>
    <w:rsid w:val="0081041C"/>
    <w:rsid w:val="00823AD0"/>
    <w:rsid w:val="00824CD4"/>
    <w:rsid w:val="00825B50"/>
    <w:rsid w:val="00826E73"/>
    <w:rsid w:val="008501D7"/>
    <w:rsid w:val="008522CA"/>
    <w:rsid w:val="008541C5"/>
    <w:rsid w:val="008651CA"/>
    <w:rsid w:val="00884834"/>
    <w:rsid w:val="00887253"/>
    <w:rsid w:val="008A15EB"/>
    <w:rsid w:val="00902197"/>
    <w:rsid w:val="00905547"/>
    <w:rsid w:val="009172AD"/>
    <w:rsid w:val="009228AE"/>
    <w:rsid w:val="00932091"/>
    <w:rsid w:val="00932146"/>
    <w:rsid w:val="00951993"/>
    <w:rsid w:val="0095290A"/>
    <w:rsid w:val="00985E20"/>
    <w:rsid w:val="0099471E"/>
    <w:rsid w:val="009970D6"/>
    <w:rsid w:val="009E5DE4"/>
    <w:rsid w:val="00A20971"/>
    <w:rsid w:val="00A33FD1"/>
    <w:rsid w:val="00A543DA"/>
    <w:rsid w:val="00A76F22"/>
    <w:rsid w:val="00B026B8"/>
    <w:rsid w:val="00B41E8E"/>
    <w:rsid w:val="00B57EE5"/>
    <w:rsid w:val="00B60DD3"/>
    <w:rsid w:val="00B67FC5"/>
    <w:rsid w:val="00B70725"/>
    <w:rsid w:val="00B733F0"/>
    <w:rsid w:val="00B7395C"/>
    <w:rsid w:val="00B77E57"/>
    <w:rsid w:val="00BA18B1"/>
    <w:rsid w:val="00BC5088"/>
    <w:rsid w:val="00BF0B1F"/>
    <w:rsid w:val="00C0419E"/>
    <w:rsid w:val="00C21BBB"/>
    <w:rsid w:val="00C30260"/>
    <w:rsid w:val="00C368A7"/>
    <w:rsid w:val="00C67FFD"/>
    <w:rsid w:val="00C74C29"/>
    <w:rsid w:val="00C818B7"/>
    <w:rsid w:val="00CB6055"/>
    <w:rsid w:val="00CE36AD"/>
    <w:rsid w:val="00D04D1E"/>
    <w:rsid w:val="00D04F30"/>
    <w:rsid w:val="00D340E7"/>
    <w:rsid w:val="00D750FC"/>
    <w:rsid w:val="00D93091"/>
    <w:rsid w:val="00DC0FA5"/>
    <w:rsid w:val="00DC13BF"/>
    <w:rsid w:val="00DD5666"/>
    <w:rsid w:val="00DE06B4"/>
    <w:rsid w:val="00DE2B5D"/>
    <w:rsid w:val="00DE2BB8"/>
    <w:rsid w:val="00DF4764"/>
    <w:rsid w:val="00DF5851"/>
    <w:rsid w:val="00E178F7"/>
    <w:rsid w:val="00E23D2F"/>
    <w:rsid w:val="00E4157E"/>
    <w:rsid w:val="00E77823"/>
    <w:rsid w:val="00E82684"/>
    <w:rsid w:val="00E929CB"/>
    <w:rsid w:val="00E95734"/>
    <w:rsid w:val="00EC5598"/>
    <w:rsid w:val="00EE1ACB"/>
    <w:rsid w:val="00EF45C2"/>
    <w:rsid w:val="00F003B9"/>
    <w:rsid w:val="00F1362A"/>
    <w:rsid w:val="00F35503"/>
    <w:rsid w:val="00F51BDB"/>
    <w:rsid w:val="00F749DC"/>
    <w:rsid w:val="00F74A8D"/>
    <w:rsid w:val="00F776E3"/>
    <w:rsid w:val="00FA6911"/>
    <w:rsid w:val="00FD1586"/>
    <w:rsid w:val="00F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E1A21F"/>
  <w15:chartTrackingRefBased/>
  <w15:docId w15:val="{D6953611-2E04-460E-914B-A8D7E523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0260"/>
    <w:rPr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4B9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84B9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F4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1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LTA\Application%20Data\Microsoft\Templates\Blank%20Delta%20OO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Delta OOD.dot</Template>
  <TotalTime>29</TotalTime>
  <Pages>2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ДОГОВОР  № 002457</vt:lpstr>
    </vt:vector>
  </TitlesOfParts>
  <Company>- ETH0 -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№ 002457</dc:title>
  <dc:subject/>
  <dc:creator>Delta</dc:creator>
  <cp:keywords/>
  <dc:description/>
  <cp:lastModifiedBy>Plamen Stoinov</cp:lastModifiedBy>
  <cp:revision>14</cp:revision>
  <cp:lastPrinted>2024-03-11T13:03:00Z</cp:lastPrinted>
  <dcterms:created xsi:type="dcterms:W3CDTF">2022-02-02T10:16:00Z</dcterms:created>
  <dcterms:modified xsi:type="dcterms:W3CDTF">2024-09-07T00:14:00Z</dcterms:modified>
</cp:coreProperties>
</file>