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oadmapTitle"/>
      </w:pPr>
      <w:r>
        <w:t>Campus Rental</w:t>
      </w:r>
    </w:p>
    <w:p>
      <w:pPr>
        <w:pStyle w:val="RoadmapSubtitle"/>
      </w:pPr>
      <w:r>
        <w:t>Feature Branch Roadmap &amp; Major Task Plan</w:t>
      </w:r>
    </w:p>
    <w:p>
      <w:pPr>
        <w:jc w:val="left"/>
      </w:pPr>
      <w:r>
        <w:rPr>
          <w:b/>
          <w:color w:val="0B2E59"/>
        </w:rPr>
        <w:t>SWENG 861 Course Capstone Project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B2E59"/>
              </w:rPr>
              <w:t xml:space="preserve">Purpose: </w:t>
            </w:r>
            <w:r>
              <w:t>Provide a practical branch-by-branch roadmap from the current foundation through final submission. This plan is intentionally tentative. Branches may be split, combined, reordered, or revised as implementation reveals better paths.</w:t>
            </w:r>
          </w:p>
        </w:tc>
      </w:tr>
    </w:tbl>
    <w:p/>
    <w:p>
      <w:pPr>
        <w:pStyle w:val="Heading1"/>
        <w:keepNext/>
      </w:pPr>
      <w:r>
        <w:t>How to Use This Roadmap</w:t>
      </w:r>
    </w:p>
    <w:p>
      <w:pPr>
        <w:pStyle w:val="ListBullet"/>
      </w:pPr>
      <w:r>
        <w:t>Treat each feature branch as a coherent, reviewable increment with a clear exit condition.</w:t>
      </w:r>
    </w:p>
    <w:p>
      <w:pPr>
        <w:pStyle w:val="ListBullet"/>
      </w:pPr>
      <w:r>
        <w:t>Prefer working vertical slices over large amounts of disconnected scaffolding.</w:t>
      </w:r>
    </w:p>
    <w:p>
      <w:pPr>
        <w:pStyle w:val="ListBullet"/>
      </w:pPr>
      <w:r>
        <w:t>Keep the modular-monolith boundaries clear: controllers handle HTTP, services own business rules, repositories own PostgreSQL access.</w:t>
      </w:r>
    </w:p>
    <w:p>
      <w:pPr>
        <w:pStyle w:val="ListBullet"/>
      </w:pPr>
      <w:r>
        <w:t>Keep critical invariants in the backend/database rather than relying on Angular behavior.</w:t>
      </w:r>
    </w:p>
    <w:p>
      <w:pPr>
        <w:pStyle w:val="ListBullet"/>
      </w:pPr>
      <w:r>
        <w:t>Use provider abstractions for external services such as DocuSign and AI compatibility so testing and demos remain reliable.</w:t>
      </w:r>
    </w:p>
    <w:p>
      <w:pPr>
        <w:pStyle w:val="ListBullet"/>
      </w:pPr>
      <w:r>
        <w:t>Update this document when scope, sequencing, or implementation discoveries justify a change.</w:t>
      </w:r>
    </w:p>
    <w:p>
      <w:pPr>
        <w:pStyle w:val="Heading1"/>
        <w:keepNext/>
      </w:pPr>
      <w:r>
        <w:t>Branch Sequence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520"/>
            <w:shd w:fill="0B2E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520"/>
            <w:shd w:fill="0B2E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520"/>
            <w:shd w:fill="0B2E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520"/>
            <w:shd w:fill="0B2E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Primary Outcome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feat/backend-docker-foundation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F5EC"/>
          </w:tcPr>
          <w:p>
            <w:r>
              <w:rPr>
                <w:b/>
                <w:color w:val="198754"/>
              </w:rPr>
              <w:t>Complete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Express/TypeScript, ESLint, Docker, PostgreSQL container, health checks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feat/database-foundation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Planned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pg connection, config, migrations, DB-aware health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feat/domain-schema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Planned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10-table schema, constraints, indexes, seed data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feat/angular-foundation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Planned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Angular scaffold, layout, API wiring, full Docker stack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feat/auth-rbac-profile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Planned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Authentication, RBAC, expanded student profile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feat/housing-inventory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Planned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Buildings, rooms, beds, room styles, admin inventory UI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6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feat/housing-applications-preferences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Planned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Applications, approval, hall/room-style preferences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7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feat/roommate-matching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Planned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Direct requests, AI profiles, explainable matching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8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feat/housing-assignment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Planned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Officer assignment, transactions, concurrency protection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9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feat/lease-workflow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Planned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Lease generation, DocuSign/mock provider, completion transaction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10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test/end-to-end-hardening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Planned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Integration/E2E tests, validation, security, cleanup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11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chore/ci-observability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Planned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GitHub Actions, structured logging, health/readiness, metrics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12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docs/final-project-package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Planned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README, architecture docs, demo data, slides, video, submission</w:t>
            </w:r>
          </w:p>
        </w:tc>
      </w:tr>
    </w:tbl>
    <w:p/>
    <w:p>
      <w:pPr>
        <w:pStyle w:val="Heading1"/>
        <w:keepNext/>
      </w:pPr>
      <w:r>
        <w:t>0. feat/backend-docker-foundation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E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5040"/>
            <w:shd w:fill="E7F5E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Complete</w:t>
            </w:r>
          </w:p>
        </w:tc>
      </w:tr>
    </w:tbl>
    <w:p>
      <w:r>
        <w:rPr>
          <w:b/>
        </w:rPr>
        <w:t xml:space="preserve">Goal: </w:t>
      </w:r>
      <w:r>
        <w:t>Establish a clean backend and containerized development foundation.</w:t>
      </w:r>
    </w:p>
    <w:p>
      <w:pPr>
        <w:pStyle w:val="Heading2"/>
        <w:keepNext/>
      </w:pPr>
      <w:r>
        <w:t>Major Tasks (in order)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☒ </w:t>
      </w:r>
      <w:r>
        <w:t>Establish professor-provided repository structure.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☒ </w:t>
      </w:r>
      <w:r>
        <w:t>Initialize Node.js / Express / TypeScript backend.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☒ </w:t>
      </w:r>
      <w:r>
        <w:t>Configure strict TypeScript and ESLint.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☒ </w:t>
      </w:r>
      <w:r>
        <w:t>Add GET /health endpoint.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☒ </w:t>
      </w:r>
      <w:r>
        <w:t>Add Dockerfiles for client, server, and PostgreSQL.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☒ </w:t>
      </w:r>
      <w:r>
        <w:t>Configure Docker Compose and environment template.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☒ </w:t>
      </w:r>
      <w:r>
        <w:t>Add PostgreSQL persistence and container health checks.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☒ </w:t>
      </w:r>
      <w:r>
        <w:t>Verify backend lint, typecheck, build, and local execution.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☒ </w:t>
      </w:r>
      <w:r>
        <w:t>Verify Express and PostgreSQL containers run successfully.</w:t>
      </w:r>
    </w:p>
    <w:p>
      <w:r>
        <w:rPr>
          <w:b/>
        </w:rPr>
        <w:t xml:space="preserve">Exit condition: </w:t>
      </w:r>
      <w:r>
        <w:t>Docker starts the backend and PostgreSQL, /health returns OK, and PostgreSQL accepts connections.</w:t>
      </w:r>
    </w:p>
    <w:p>
      <w:pPr>
        <w:pStyle w:val="Heading1"/>
        <w:keepNext/>
      </w:pPr>
      <w:r>
        <w:t>1. feat/database-foundation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E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5040"/>
            <w:shd w:fill="EAF3F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Planned</w:t>
            </w:r>
          </w:p>
        </w:tc>
      </w:tr>
    </w:tbl>
    <w:p>
      <w:r>
        <w:rPr>
          <w:b/>
        </w:rPr>
        <w:t xml:space="preserve">Goal: </w:t>
      </w:r>
      <w:r>
        <w:t>Connect Express to PostgreSQL and establish reproducible database migration tooling.</w:t>
      </w:r>
    </w:p>
    <w:p>
      <w:pPr>
        <w:pStyle w:val="Heading2"/>
        <w:keepNext/>
      </w:pPr>
      <w:r>
        <w:t>Major Tasks (in order)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Install pg and PostgreSQL TypeScript support.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Create centralized environment/configuration handling.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Create PostgreSQL connection pool.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startup/error handling for database connectivity.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Upgrade /health to verify PostgreSQL connectivity.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Create a SQL migration runner.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Create migration-history tracking.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npm scripts for migration execution/status.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Verify migrations locally and inside Docker.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Document database/migration commands in README.</w:t>
      </w:r>
    </w:p>
    <w:p>
      <w:r>
        <w:rPr>
          <w:b/>
        </w:rPr>
        <w:t xml:space="preserve">Exit condition: </w:t>
      </w:r>
      <w:r>
        <w:t>Express can query PostgreSQL and versioned migrations run reproducibly from a clean database.</w:t>
      </w:r>
    </w:p>
    <w:p>
      <w:pPr>
        <w:pStyle w:val="Heading1"/>
        <w:keepNext/>
      </w:pPr>
      <w:r>
        <w:t>2. feat/domain-schema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E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5040"/>
            <w:shd w:fill="EAF3F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Planned</w:t>
            </w:r>
          </w:p>
        </w:tc>
      </w:tr>
    </w:tbl>
    <w:p>
      <w:r>
        <w:rPr>
          <w:b/>
        </w:rPr>
        <w:t xml:space="preserve">Goal: </w:t>
      </w:r>
      <w:r>
        <w:t>Translate the revised domain model into PostgreSQL migrations, constraints, indexes, and deterministic seed data.</w:t>
      </w:r>
    </w:p>
    <w:p>
      <w:r>
        <w:rPr>
          <w:b/>
        </w:rPr>
        <w:t xml:space="preserve">Planning Note: </w:t>
      </w:r>
      <w:r>
        <w:t>Exact roommate-profile SQL types and some AI-related storage details may be tuned during implementation.</w:t>
      </w:r>
    </w:p>
    <w:p>
      <w:pPr>
        <w:pStyle w:val="Heading2"/>
        <w:keepNext/>
      </w:pPr>
      <w:r>
        <w:t>Major Tasks (in order)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Create migrations for users and expanded student_profiles.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Create migrations for buildings, rooms, and beds.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Create migrations for housing_applications, housing_assignments, and leases.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Create migrations for roommate_profiles and roommate_requests.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academic status, major, and anticipated graduation fields.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room_style to rooms.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preferred hall/building and room style to housing applications.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Use revised application lifecycle including HOUSING_ASSIGNED.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roommate lifestyle/profile fields and request lifecycle fields.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CHECK constraints, foreign keys, and restrictive delete behavior.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partial unique constraints for active application/assignment rules.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supporting indexes.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Create deterministic development/demo seed data.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Verify a brand-new database can be migrated and seeded from zero.</w:t>
      </w:r>
    </w:p>
    <w:p>
      <w:r>
        <w:rPr>
          <w:b/>
        </w:rPr>
        <w:t xml:space="preserve">Exit condition: </w:t>
      </w:r>
      <w:r>
        <w:t>A fresh PostgreSQL volume can be migrated and seeded into a complete Campus Rental development database.</w:t>
      </w:r>
    </w:p>
    <w:p>
      <w:pPr>
        <w:pStyle w:val="Heading1"/>
        <w:keepNext/>
      </w:pPr>
      <w:r>
        <w:t>3. feat/angular-foundation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E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5040"/>
            <w:shd w:fill="EAF3F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Planned</w:t>
            </w:r>
          </w:p>
        </w:tc>
      </w:tr>
    </w:tbl>
    <w:p>
      <w:r>
        <w:rPr>
          <w:b/>
        </w:rPr>
        <w:t xml:space="preserve">Goal: </w:t>
      </w:r>
      <w:r>
        <w:t>Establish the Angular application, shared UI shell, API wiring, and full three-service Docker development loop.</w:t>
      </w:r>
    </w:p>
    <w:p>
      <w:pPr>
        <w:pStyle w:val="Heading2"/>
        <w:keepNext/>
      </w:pPr>
      <w:r>
        <w:t>Major Tasks (in order)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Scaffold Angular under src/client.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Configure frontend TypeScript and ESLint.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Finalize client Dockerfile and Docker Compose client service.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Configure Angular API/environment settings.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Create backend API service layer.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Create shared application shell: header, sidebar, content area.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Establish Campus Rental design tokens and reusable UI patterns.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Create initial routes and placeholder pages.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Call backend /health from Angular.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Verify Angular hot reload in Docker.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frontend lint/build commands.</w:t>
      </w:r>
    </w:p>
    <w:p>
      <w:r>
        <w:rPr>
          <w:b/>
        </w:rPr>
        <w:t xml:space="preserve">Exit condition: </w:t>
      </w:r>
      <w:r>
        <w:t>docker compose up --build launches Angular, Express, and PostgreSQL, and the frontend can call the API.</w:t>
      </w:r>
    </w:p>
    <w:p>
      <w:pPr>
        <w:pStyle w:val="Heading1"/>
        <w:keepNext/>
      </w:pPr>
      <w:r>
        <w:t>4. feat/auth-rbac-profile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E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5040"/>
            <w:shd w:fill="EAF3F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Planned</w:t>
            </w:r>
          </w:p>
        </w:tc>
      </w:tr>
    </w:tbl>
    <w:p>
      <w:r>
        <w:rPr>
          <w:b/>
        </w:rPr>
        <w:t xml:space="preserve">Goal: </w:t>
      </w:r>
      <w:r>
        <w:t>Implement authentication, API-level role authorization, and the expanded student profile.</w:t>
      </w:r>
    </w:p>
    <w:p>
      <w:pPr>
        <w:pStyle w:val="Heading2"/>
        <w:keepNext/>
      </w:pPr>
      <w:r>
        <w:t>Major Tasks (in order)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Integrate the selected authentication provider.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Validate JWTs in Express.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Resolve external identity to local users.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Implement STUDENT and HOUSING_OFFICER roles.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backend authorization middleware.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Protect role-specific endpoints.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Implement Student Profile repository, service, and controller.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Support name, student number, gender, academic status, major, and anticipated graduation.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Build authenticated Angular shell and role-specific navigation.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Build Student Profile screen.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API tests for authorization boundaries.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Verify officer-only data is never returned through student endpoints.</w:t>
      </w:r>
    </w:p>
    <w:p>
      <w:r>
        <w:rPr>
          <w:b/>
        </w:rPr>
        <w:t xml:space="preserve">Exit condition: </w:t>
      </w:r>
      <w:r>
        <w:t>Both roles authenticate successfully, backend RBAC is enforced, and students can maintain their profile.</w:t>
      </w:r>
    </w:p>
    <w:p>
      <w:pPr>
        <w:pStyle w:val="Heading1"/>
        <w:keepNext/>
      </w:pPr>
      <w:r>
        <w:t>5. feat/housing-inventory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E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5040"/>
            <w:shd w:fill="EAF3F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Planned</w:t>
            </w:r>
          </w:p>
        </w:tc>
      </w:tr>
    </w:tbl>
    <w:p>
      <w:r>
        <w:rPr>
          <w:b/>
        </w:rPr>
        <w:t xml:space="preserve">Goal: </w:t>
      </w:r>
      <w:r>
        <w:t>Implement housing inventory management and student-facing hall/room-style availability.</w:t>
      </w:r>
    </w:p>
    <w:p>
      <w:pPr>
        <w:pStyle w:val="Heading2"/>
        <w:keepNext/>
      </w:pPr>
      <w:r>
        <w:t>Major Tasks (in order)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Implement Building repository/service/controller.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Implement Room repository/service/controller.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Implement Bed repository/service/controller.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Implement room-style handling.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Implement derived availability queries.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Housing Officer create/edit/deactivate operations.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Preserve historical data by avoiding destructive inventory deletes.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Build Housing Officer Inventory Management screen.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Build student-facing residence hall information.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Display general availability by hall and room style.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validation and user-friendly API errors.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repository/service/API tests.</w:t>
      </w:r>
    </w:p>
    <w:p>
      <w:r>
        <w:rPr>
          <w:b/>
        </w:rPr>
        <w:t xml:space="preserve">Exit condition: </w:t>
      </w:r>
      <w:r>
        <w:t>Housing Officers can manage inventory and students can review housing options without claiming a specific bed.</w:t>
      </w:r>
    </w:p>
    <w:p>
      <w:pPr>
        <w:pStyle w:val="Heading1"/>
        <w:keepNext/>
      </w:pPr>
      <w:r>
        <w:t>6. feat/housing-applications-preferences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E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5040"/>
            <w:shd w:fill="EAF3F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Planned</w:t>
            </w:r>
          </w:p>
        </w:tc>
      </w:tr>
    </w:tbl>
    <w:p>
      <w:r>
        <w:rPr>
          <w:b/>
        </w:rPr>
        <w:t xml:space="preserve">Goal: </w:t>
      </w:r>
      <w:r>
        <w:t>Implement the student application lifecycle, Housing Officer approval, and hall/room-style preference workflow.</w:t>
      </w:r>
    </w:p>
    <w:p>
      <w:pPr>
        <w:pStyle w:val="Heading2"/>
        <w:keepNext/>
      </w:pPr>
      <w:r>
        <w:t>Major Tasks (in order)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Implement Housing Application repository/service/controller.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Implement DRAFT → SUBMITTED → APPROVED → HOUSING_ASSIGNED → COMPLETED lifecycle with cancellation where allowed.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Enforce the one-unsecured-application rule.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Implement Housing Officer approval and approved_by tracking.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Implement Housing Officer-only notes.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Implement preferred residence hall/building.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Implement preferred room style.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Build Student Application screen.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Build Housing Preferences screen.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Build Confirm Housing Preferences step.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Build Housing Officer application list/review screen.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Ensure student-facing responses omit officer notes.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lifecycle and authorization tests.</w:t>
      </w:r>
    </w:p>
    <w:p>
      <w:r>
        <w:rPr>
          <w:b/>
        </w:rPr>
        <w:t xml:space="preserve">Exit condition: </w:t>
      </w:r>
      <w:r>
        <w:t>A student can submit an application and preferences, and a Housing Officer can review and approve it.</w:t>
      </w:r>
    </w:p>
    <w:p>
      <w:pPr>
        <w:pStyle w:val="Heading1"/>
        <w:keepNext/>
      </w:pPr>
      <w:r>
        <w:t>7. feat/roommate-matching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E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5040"/>
            <w:shd w:fill="EAF3F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Planned</w:t>
            </w:r>
          </w:p>
        </w:tc>
      </w:tr>
    </w:tbl>
    <w:p>
      <w:r>
        <w:rPr>
          <w:b/>
        </w:rPr>
        <w:t xml:space="preserve">Goal: </w:t>
      </w:r>
      <w:r>
        <w:t>Implement mutual roommate requests and explainable, opt-in AI-assisted roommate recommendations.</w:t>
      </w:r>
    </w:p>
    <w:p>
      <w:pPr>
        <w:pStyle w:val="Heading2"/>
        <w:keepNext/>
      </w:pPr>
      <w:r>
        <w:t>Major Tasks (in order)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Implement roommate profile repository/service/controller.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Support structured lifestyle preferences and up to three priorities.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Support About Me and What I Am Looking For free-text fields.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Implement opt-in/opt-out behavior.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Implement student search by name/student number for direct requests.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Implement roommate request send, accept, decline, and cancel flow.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Require mutual consent before establishing a roommate pair.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Create AICompatibilityProvider interface.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Create deterministic MockAIProvider.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Create RealAIProvider integration.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Implement deterministic structured compatibility scoring.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semantic/free-text compatibility analysis.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Combine structured and AI-assisted scoring.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Generate concise explanations of strengths and notable differences.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Exclude gender and protected/sensitive characteristics from AI scoring.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Build Roommate Matching, Roommate Profile Details, and Roommate Requests screens.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provider mock, ranking, consent, and privacy tests.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fallback behavior when the external AI provider is unavailable.</w:t>
      </w:r>
    </w:p>
    <w:p>
      <w:r>
        <w:rPr>
          <w:b/>
        </w:rPr>
        <w:t xml:space="preserve">Exit condition: </w:t>
      </w:r>
      <w:r>
        <w:t>Students can mutually request one another or receive ranked, explainable AI-assisted recommendations without automatic pairing.</w:t>
      </w:r>
    </w:p>
    <w:p>
      <w:pPr>
        <w:pStyle w:val="Heading1"/>
        <w:keepNext/>
      </w:pPr>
      <w:r>
        <w:t>8. feat/housing-assignment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E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5040"/>
            <w:shd w:fill="EAF3F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Planned</w:t>
            </w:r>
          </w:p>
        </w:tc>
      </w:tr>
    </w:tbl>
    <w:p>
      <w:r>
        <w:rPr>
          <w:b/>
        </w:rPr>
        <w:t xml:space="preserve">Goal: </w:t>
      </w:r>
      <w:r>
        <w:t>Implement Housing Officer room/bed assignment with transactional concurrency protection.</w:t>
      </w:r>
    </w:p>
    <w:p>
      <w:pPr>
        <w:pStyle w:val="Heading2"/>
        <w:keepNext/>
      </w:pPr>
      <w:r>
        <w:t>Major Tasks (in order)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Implement Housing Assignment repository/service/controller.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Build Housing Officer assignment view.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Display student housing preferences and roommate information.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Display compatible available inventory.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Support accepted roommate-pair placement into compatible rooms/beds.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Implement transactional room/bed assignment.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Enforce one active assignment per bed.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Return HTTP 409 Conflict when competing assignments target the same bed.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Transition the application to HOUSING_ASSIGNED.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Support cancellation and reassignment where allowed.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Preserve historical assignment records and room-change behavior.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Build Student My Housing view.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transaction/concurrency integration tests.</w:t>
      </w:r>
    </w:p>
    <w:p>
      <w:r>
        <w:rPr>
          <w:b/>
        </w:rPr>
        <w:t xml:space="preserve">Exit condition: </w:t>
      </w:r>
      <w:r>
        <w:t>Housing Officers can safely assign students to beds without double-booking inventory.</w:t>
      </w:r>
    </w:p>
    <w:p>
      <w:pPr>
        <w:pStyle w:val="Heading1"/>
        <w:keepNext/>
      </w:pPr>
      <w:r>
        <w:t>9. feat/lease-workflow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E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5040"/>
            <w:shd w:fill="EAF3F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Planned</w:t>
            </w:r>
          </w:p>
        </w:tc>
      </w:tr>
    </w:tbl>
    <w:p>
      <w:r>
        <w:rPr>
          <w:b/>
        </w:rPr>
        <w:t xml:space="preserve">Goal: </w:t>
      </w:r>
      <w:r>
        <w:t>Complete the housing workflow with lease generation and electronic signature.</w:t>
      </w:r>
    </w:p>
    <w:p>
      <w:pPr>
        <w:pStyle w:val="Heading2"/>
        <w:keepNext/>
      </w:pPr>
      <w:r>
        <w:t>Major Tasks (in order)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Implement Lease repository/service/controller.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Generate a demonstration lease document.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Include student, academic year, hall, room, bed, and signature status.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Create ElectronicSignatureProvider abstraction.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Implement MockSignatureProvider.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Implement DocuSignProvider.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Submit leases for electronic signature.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Store external envelope/reference identifier.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Handle trusted signature completion callback/webhook.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Verify callback authenticity as appropriate.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Complete signed-lease transaction: Lease SIGNED, Assignment CONFIRMED, Application COMPLETED.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Supersede the prior confirmed assignment for a completed room change where applicable.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Implement void/cancellation behavior.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Build Student Lease screen.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lease integration and completion tests.</w:t>
      </w:r>
    </w:p>
    <w:p>
      <w:r>
        <w:rPr>
          <w:b/>
        </w:rPr>
        <w:t xml:space="preserve">Exit condition: </w:t>
      </w:r>
      <w:r>
        <w:t>A student can progress from housing assignment through electronic signature to a completed housing application.</w:t>
      </w:r>
    </w:p>
    <w:p>
      <w:pPr>
        <w:pStyle w:val="Heading1"/>
        <w:keepNext/>
      </w:pPr>
      <w:r>
        <w:t>10. test/end-to-end-hardening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E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5040"/>
            <w:shd w:fill="EAF3F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Planned</w:t>
            </w:r>
          </w:p>
        </w:tc>
      </w:tr>
    </w:tbl>
    <w:p>
      <w:r>
        <w:rPr>
          <w:b/>
        </w:rPr>
        <w:t xml:space="preserve">Goal: </w:t>
      </w:r>
      <w:r>
        <w:t>Stop adding features and prove the important workflows are reliable, secure, and repeatable.</w:t>
      </w:r>
    </w:p>
    <w:p>
      <w:pPr>
        <w:pStyle w:val="Heading2"/>
        <w:keepNext/>
      </w:pPr>
      <w:r>
        <w:t>Major Tasks (in order)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Review unit test coverage and fill important gaps.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API integration tests.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database transaction tests.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authorization tests.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roommate request consent tests.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AI provider/fallback/ranking tests.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housing-assignment concurrency test.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lease workflow test.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end-to-end happy path.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cancellation and error-path E2E tests.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Improve validation and standardize error responses.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Perform security review.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Remove dead code and temporary/debug endpoints.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Capture coverage/test evidence for final documentation.</w:t>
      </w:r>
    </w:p>
    <w:p>
      <w:r>
        <w:rPr>
          <w:b/>
        </w:rPr>
        <w:t xml:space="preserve">Exit condition: </w:t>
      </w:r>
      <w:r>
        <w:t>Core workflows have repeatable automated evidence rather than relying only on manual testing.</w:t>
      </w:r>
    </w:p>
    <w:p>
      <w:pPr>
        <w:pStyle w:val="Heading1"/>
        <w:keepNext/>
      </w:pPr>
      <w:r>
        <w:t>11. chore/ci-observability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E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5040"/>
            <w:shd w:fill="EAF3F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Planned</w:t>
            </w:r>
          </w:p>
        </w:tc>
      </w:tr>
    </w:tbl>
    <w:p>
      <w:r>
        <w:rPr>
          <w:b/>
        </w:rPr>
        <w:t xml:space="preserve">Goal: </w:t>
      </w:r>
      <w:r>
        <w:t>Finish automated quality gates and operational visibility.</w:t>
      </w:r>
    </w:p>
    <w:p>
      <w:r>
        <w:rPr>
          <w:b/>
        </w:rPr>
        <w:t xml:space="preserve">Planning Note: </w:t>
      </w:r>
      <w:r>
        <w:t>A small baseline CI workflow may be introduced earlier; this branch represents final CI/observability hardening.</w:t>
      </w:r>
    </w:p>
    <w:p>
      <w:pPr>
        <w:pStyle w:val="Heading2"/>
        <w:keepNext/>
      </w:pPr>
      <w:r>
        <w:t>Major Tasks (in order)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Finalize GitHub Actions for server install, lint, typecheck, test, and build.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equivalent Angular checks.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PostgreSQL service support for integration tests.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Validate Docker image/build behavior in CI where practical.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structured application logging.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Improve health/readiness endpoints.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request and error logging.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Add lightweight metrics/observability if practical.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Populate ops/observability with configuration/evidence.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Confirm no secrets exist in the repository.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Confirm .env.example contains safe, complete placeholders.</w:t>
      </w:r>
    </w:p>
    <w:p>
      <w:r>
        <w:rPr>
          <w:b/>
        </w:rPr>
        <w:t xml:space="preserve">Exit condition: </w:t>
      </w:r>
      <w:r>
        <w:t>Pull requests receive automated quality checks and the running application exposes useful operational information.</w:t>
      </w:r>
    </w:p>
    <w:p>
      <w:pPr>
        <w:pStyle w:val="Heading1"/>
        <w:keepNext/>
      </w:pPr>
      <w:r>
        <w:t>12. docs/final-project-package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E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5040"/>
            <w:shd w:fill="EAF3F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Planned</w:t>
            </w:r>
          </w:p>
        </w:tc>
      </w:tr>
    </w:tbl>
    <w:p>
      <w:r>
        <w:rPr>
          <w:b/>
        </w:rPr>
        <w:t xml:space="preserve">Goal: </w:t>
      </w:r>
      <w:r>
        <w:t>Prepare a clean, reproducible repository and all required submission artifacts.</w:t>
      </w:r>
    </w:p>
    <w:p>
      <w:pPr>
        <w:pStyle w:val="Heading2"/>
        <w:keepNext/>
      </w:pPr>
      <w:r>
        <w:t>Major Tasks (in order)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Finalize README project overview and architecture summary.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Document prerequisites, environment setup, local run, and Docker run.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Document migrations, seed data, tests, DocuSign, and AI provider configuration.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Create final architecture diagram.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Create/update database/domain diagram.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Finalize UI guidance/screenshots.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Document explicit measurable success criteria.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Document AI roommate matching design and safeguards.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Document AI-assisted development reflection and audited/overridden suggestions.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Prepare deterministic demo accounts and data.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Perform a clean-clone setup test.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Confirm repository privacy and instructor access.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Prepare the required 5–10 slide deck.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Create a concise demo script.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Record the required 10–15 minute presentation/demo.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Run final submission checklist.</w:t>
      </w:r>
    </w:p>
    <w:p>
      <w:r>
        <w:rPr>
          <w:b/>
        </w:rPr>
        <w:t xml:space="preserve">Exit condition: </w:t>
      </w:r>
      <w:r>
        <w:t>Another person can clone/run the repository from the README, the demo is repeatable, and all submission artifacts are ready.</w:t>
      </w:r>
    </w:p>
    <w:p>
      <w:r>
        <w:br w:type="page"/>
      </w:r>
    </w:p>
    <w:p>
      <w:pPr>
        <w:pStyle w:val="Heading1"/>
        <w:keepNext/>
      </w:pPr>
      <w:r>
        <w:t>Roadmap Working Rules</w:t>
      </w:r>
    </w:p>
    <w:p>
      <w:pPr>
        <w:pStyle w:val="ListBullet"/>
      </w:pPr>
      <w:r>
        <w:t>This document is a planning aid, not a contract. Implementation discoveries may justify deviation.</w:t>
      </w:r>
    </w:p>
    <w:p>
      <w:pPr>
        <w:pStyle w:val="ListBullet"/>
      </w:pPr>
      <w:r>
        <w:t>Branch names are tentative. Small branches may be combined; oversized branches may be split.</w:t>
      </w:r>
    </w:p>
    <w:p>
      <w:pPr>
        <w:pStyle w:val="ListBullet"/>
      </w:pPr>
      <w:r>
        <w:t>Do not merge a branch solely because all planned files exist; verify the branch exit condition first.</w:t>
      </w:r>
    </w:p>
    <w:p>
      <w:pPr>
        <w:pStyle w:val="ListBullet"/>
      </w:pPr>
      <w:r>
        <w:t>Update the README incrementally as real functionality becomes available rather than documenting unimplemented behavior.</w:t>
      </w:r>
    </w:p>
    <w:p>
      <w:pPr>
        <w:pStyle w:val="ListBullet"/>
      </w:pPr>
      <w:r>
        <w:t>Prefer preserving a working end-to-end system at every merge point.</w:t>
      </w:r>
    </w:p>
    <w:p>
      <w:pPr>
        <w:pStyle w:val="ListBullet"/>
      </w:pPr>
      <w:r>
        <w:t>When scope changes, update this roadmap and the main Project Plan so the implementation and documentation remain aligned.</w:t>
      </w:r>
    </w:p>
    <w:p>
      <w:pPr>
        <w:pStyle w:val="Heading1"/>
        <w:keepNext/>
      </w:pPr>
      <w:r>
        <w:t>Suggested Branch Completion Checklist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Feature behavior works locally.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Relevant Docker path still works.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Lint passes.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Type checking/build passes.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Relevant automated tests pass.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No secrets or generated artifacts are accidentally staged.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README/docs are updated when the branch changes setup or usage.</w:t>
      </w:r>
    </w:p>
    <w:p>
      <w:pPr>
        <w:spacing w:after="40"/>
        <w:ind w:left="216"/>
      </w:pPr>
      <w:r>
        <w:rPr>
          <w:rFonts w:ascii="Segoe UI Symbol" w:hAnsi="Segoe UI Symbol"/>
        </w:rPr>
        <w:t xml:space="preserve">☐ </w:t>
      </w:r>
      <w:r>
        <w:t>A concise Pull Request description explains the branch outcome and major implementation choices.</w:t>
      </w:r>
    </w:p>
    <w:p>
      <w:pPr>
        <w:pStyle w:val="Heading1"/>
        <w:keepNext/>
      </w:pPr>
      <w:r>
        <w:t>Roadmap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520"/>
            <w:shd w:fill="0B2E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520"/>
            <w:shd w:fill="0B2E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Branch / Area</w:t>
            </w:r>
          </w:p>
        </w:tc>
        <w:tc>
          <w:tcPr>
            <w:tcW w:type="dxa" w:w="2520"/>
            <w:shd w:fill="0B2E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2520"/>
            <w:shd w:fill="0B2E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Reason</w:t>
            </w:r>
          </w:p>
        </w:tc>
      </w:tr>
      <w:tr>
        <w:trPr>
          <w:cantSplit/>
        </w:trPr>
        <w:tc>
          <w:tcPr>
            <w:tcW w:type="dxa" w:w="252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/>
          </w:p>
        </w:tc>
        <w:tc>
          <w:tcPr>
            <w:tcW w:type="dxa" w:w="252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/>
          </w:p>
        </w:tc>
        <w:tc>
          <w:tcPr>
            <w:tcW w:type="dxa" w:w="252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/>
          </w:p>
        </w:tc>
        <w:tc>
          <w:tcPr>
            <w:tcW w:type="dxa" w:w="252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2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/>
          </w:p>
        </w:tc>
        <w:tc>
          <w:tcPr>
            <w:tcW w:type="dxa" w:w="252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/>
          </w:p>
        </w:tc>
        <w:tc>
          <w:tcPr>
            <w:tcW w:type="dxa" w:w="252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/>
          </w:p>
        </w:tc>
        <w:tc>
          <w:tcPr>
            <w:tcW w:type="dxa" w:w="252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2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/>
          </w:p>
        </w:tc>
        <w:tc>
          <w:tcPr>
            <w:tcW w:type="dxa" w:w="252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/>
          </w:p>
        </w:tc>
        <w:tc>
          <w:tcPr>
            <w:tcW w:type="dxa" w:w="252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/>
          </w:p>
        </w:tc>
        <w:tc>
          <w:tcPr>
            <w:tcW w:type="dxa" w:w="252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2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/>
          </w:p>
        </w:tc>
        <w:tc>
          <w:tcPr>
            <w:tcW w:type="dxa" w:w="252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/>
          </w:p>
        </w:tc>
        <w:tc>
          <w:tcPr>
            <w:tcW w:type="dxa" w:w="252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/>
          </w:p>
        </w:tc>
        <w:tc>
          <w:tcPr>
            <w:tcW w:type="dxa" w:w="2520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/>
          </w:p>
        </w:tc>
      </w:tr>
    </w:tbl>
    <w:p/>
    <w:p>
      <w:r>
        <w:rPr>
          <w:b/>
          <w:color w:val="0B2E59"/>
        </w:rPr>
        <w:t xml:space="preserve">Current next branch: </w:t>
      </w:r>
      <w:r>
        <w:t>feat/database-foundation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6"/>
      </w:rPr>
      <w:t>Tentative Feature Branch Roadmap • Living Planning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7280"/>
        <w:sz w:val="16"/>
      </w:rPr>
      <w:t>Campus Rental | SWENG 861 Capstone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E5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2E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E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admapTitle">
    <w:name w:val="Roadmap Title"/>
    <w:pPr>
      <w:spacing w:after="80"/>
    </w:pPr>
    <w:rPr>
      <w:rFonts w:ascii="Aptos Display" w:hAnsi="Aptos Display"/>
      <w:b/>
      <w:color w:val="0B2E59"/>
      <w:sz w:val="48"/>
    </w:rPr>
  </w:style>
  <w:style w:type="paragraph" w:customStyle="1" w:styleId="RoadmapSubtitle">
    <w:name w:val="Roadmap Subtitle"/>
    <w:pPr>
      <w:spacing w:after="240"/>
    </w:pPr>
    <w:rPr>
      <w:rFonts w:ascii="Aptos" w:hAnsi="Aptos"/>
      <w:color w:val="6B728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