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Campus Rental (Housing)</w:t>
        <w:br/>
        <w:t>Project Plan – Discussion Summary</w:t>
      </w:r>
    </w:p>
    <w:p>
      <w:pPr>
        <w:jc w:val="center"/>
      </w:pPr>
      <w:r>
        <w:rPr>
          <w:i/>
        </w:rPr>
        <w:t>SWENG 861 Course Capstone Project</w:t>
      </w:r>
    </w:p>
    <w:p>
      <w:pPr>
        <w:pStyle w:val="Heading1"/>
      </w:pPr>
      <w:r>
        <w:t>1. Project Direction and Scope</w:t>
      </w:r>
    </w:p>
    <w:p>
      <w:r>
        <w:t>Campus Rental is being developed as a full-stack university housing application. The accepted proposal defines two primary users: Students and Housing Officers. Students will manage a housing application, submit residence-hall and room-style preferences, request a known roommate or opt into AI-assisted roommate matching, receive a housing assignment, and complete the leasing process. Housing Officers will manage inventory, oversee applications, review roommate information, make final room/bed assignments, and manage the leasing workflow.</w:t>
      </w:r>
    </w:p>
    <w:p>
      <w:r>
        <w:t>The implementation will prioritize a well-structured system that works end-to-end. Following instructor feedback, AI-assisted roommate matching is now a required capstone feature rather than a deferred nice-to-have. The AI feature will remain focused and explainable, while the core housing, assignment, leasing, testing, and deployment workflows remain part of the critical path.</w:t>
      </w:r>
    </w:p>
    <w:p>
      <w:pPr>
        <w:pStyle w:val="Heading1"/>
      </w:pPr>
      <w:r>
        <w:t>2. Planned Technology Stack</w:t>
      </w:r>
    </w:p>
    <w:p>
      <w:pPr>
        <w:pStyle w:val="ListBullet"/>
      </w:pPr>
      <w:r>
        <w:t>Frontend: Angular</w:t>
      </w:r>
    </w:p>
    <w:p>
      <w:pPr>
        <w:pStyle w:val="ListBullet"/>
      </w:pPr>
      <w:r>
        <w:t>Backend: Node.js with Express</w:t>
      </w:r>
    </w:p>
    <w:p>
      <w:pPr>
        <w:pStyle w:val="ListBullet"/>
      </w:pPr>
      <w:r>
        <w:t>Database: PostgreSQL</w:t>
      </w:r>
    </w:p>
    <w:p>
      <w:pPr>
        <w:pStyle w:val="ListBullet"/>
      </w:pPr>
      <w:r>
        <w:t>External Integrations: DocuSign API and AI-assisted roommate compatibility provider</w:t>
      </w:r>
    </w:p>
    <w:p>
      <w:pPr>
        <w:pStyle w:val="ListBullet"/>
      </w:pPr>
      <w:r>
        <w:t>Containerization: Docker and Docker Compose</w:t>
      </w:r>
    </w:p>
    <w:p>
      <w:pPr>
        <w:pStyle w:val="ListBullet"/>
      </w:pPr>
      <w:r>
        <w:t>Source Control: Git and GitHub</w:t>
      </w:r>
    </w:p>
    <w:p>
      <w:pPr>
        <w:pStyle w:val="ListBullet"/>
      </w:pPr>
      <w:r>
        <w:t>CI/CD: GitHub Actions</w:t>
      </w:r>
    </w:p>
    <w:p>
      <w:pPr>
        <w:pStyle w:val="Heading1"/>
      </w:pPr>
      <w:r>
        <w:t>3. Architecture Approach</w:t>
      </w:r>
    </w:p>
    <w:p>
      <w:r>
        <w:t>The application will initially use a modular monolith rather than separately deployed microservices. Inventory, applications, housing assignments, roommate matching, leases, and authentication will remain distinct logical modules within the Express backend while sharing one deployable API and PostgreSQL database. DocuSign and the AI compatibility provider will be isolated behind provider interfaces so external services do not become tightly coupled to the domain model.</w:t>
      </w:r>
    </w:p>
    <w:p>
      <w:pPr>
        <w:jc w:val="center"/>
      </w:pPr>
      <w:r>
        <w:t>Angular SPA</w:t>
        <w:br/>
        <w:t xml:space="preserve">      ↓</w:t>
        <w:br/>
        <w:t>Express REST API</w:t>
        <w:br/>
        <w:t xml:space="preserve"> ├─ Authentication / Authorization</w:t>
        <w:br/>
        <w:t xml:space="preserve"> ├─ Inventory &amp; Housing Preferences</w:t>
        <w:br/>
        <w:t xml:space="preserve"> ├─ Housing Applications &amp; Assignments</w:t>
        <w:br/>
        <w:t xml:space="preserve"> ├─ Roommate Matching ─────→ AI Compatibility Provider</w:t>
        <w:br/>
        <w:t xml:space="preserve"> └─ Leases ───────────────→ DocuSign</w:t>
        <w:br/>
        <w:t xml:space="preserve">      ↓</w:t>
        <w:br/>
        <w:t>PostgreSQL</w:t>
      </w:r>
    </w:p>
    <w:p>
      <w:pPr>
        <w:pStyle w:val="Heading1"/>
      </w:pPr>
      <w:r>
        <w:t>4. Proposed Implementation Phases</w:t>
      </w:r>
    </w:p>
    <w:p>
      <w:r>
        <w:rPr>
          <w:b/>
        </w:rPr>
        <w:t xml:space="preserve">1. Foundation &amp; Architecture: </w:t>
      </w:r>
      <w:r>
        <w:t>Create the repository structure, Angular application, Express API, PostgreSQL environment, Docker Compose configuration, environment handling, linting/formatting, health endpoint, and basic CI.</w:t>
      </w:r>
    </w:p>
    <w:p>
      <w:r>
        <w:rPr>
          <w:b/>
        </w:rPr>
        <w:t xml:space="preserve">2. Domain &amp; Data Model: </w:t>
      </w:r>
      <w:r>
        <w:t>Define the housing domain, PostgreSQL schema, migrations, constraints, indexes, and seed data.</w:t>
      </w:r>
    </w:p>
    <w:p>
      <w:r>
        <w:rPr>
          <w:b/>
        </w:rPr>
        <w:t xml:space="preserve">3. Authentication &amp; Authorization: </w:t>
      </w:r>
      <w:r>
        <w:t>Implement authentication and role-based access for Students and Housing Officers using the authentication patterns learned during the weekly assignments.</w:t>
      </w:r>
    </w:p>
    <w:p>
      <w:r>
        <w:t>4. Housing Inventory &amp; Preferences: Implement Housing Officer inventory management and Student browsing of residence halls and room styles as the first full Angular → API → PostgreSQL vertical slice.</w:t>
      </w:r>
    </w:p>
    <w:p>
      <w:r>
        <w:t>5. Housing Application &amp; Assignment: Implement the application lifecycle, residence-hall/room-style preferences, Housing Officer assignment workflow, and transactional inventory locking that prevents conflicting bed assignments.</w:t>
      </w:r>
    </w:p>
    <w:p>
      <w:r>
        <w:t>6. AI Roommate Matching: Implement mutual roommate requests plus opt-in AI-assisted roommate recommendations using structured lifestyle preferences and free-text compatibility analysis.</w:t>
      </w:r>
    </w:p>
    <w:p>
      <w:r>
        <w:t>7. Lease Workflow: Generate leases and integrate electronic signature through a provider abstraction backed by DocuSign.</w:t>
      </w:r>
    </w:p>
    <w:p>
      <w:r>
        <w:t>8. Testing &amp; Hardening: Add unit/integration tests, workflow tests, validation, error handling, security review, AI-provider mocking, coverage, and useful E2E tests.</w:t>
      </w:r>
    </w:p>
    <w:p>
      <w:r>
        <w:t>9. DevOps, Observability &amp; Documentation: Complete CI/CD, Docker execution, health checks, logging/metrics where appropriate, README instructions, architecture documentation, demo data, and final presentation material.</w:t>
      </w:r>
    </w:p>
    <w:p>
      <w:pPr>
        <w:pStyle w:val="Heading1"/>
      </w:pPr>
      <w:r>
        <w:t>5. Core Domain Model</w:t>
      </w:r>
    </w:p>
    <w:p>
      <w:r>
        <w:t>The domain is divided into inventory, student housing workflow, and roommate-matching concerns. Housing Assignment connects an approved application to the physical bed inventory, while Roommate Profile and Roommate Request support AI-assisted discovery and mutual student requests without allowing AI to make the final housing assignment.</w:t>
      </w:r>
    </w:p>
    <w:p>
      <w:pPr>
        <w:jc w:val="center"/>
      </w:pPr>
      <w:r>
        <w:t>Inventory: Building → Room (room style) → Bed</w:t>
        <w:br/>
        <w:br/>
        <w:t>Student Workflow: Student → Housing Application (hall + room-style preferences) → Housing Assignment → Lease</w:t>
        <w:br/>
        <w:t xml:space="preserve">                                              │</w:t>
        <w:br/>
        <w:t xml:space="preserve">                                              └────────→ Bed</w:t>
        <w:br/>
        <w:br/>
        <w:t>Roommate Workflow: Student Profile → Roommate Profile → AI Recommendations</w:t>
        <w:br/>
        <w:t xml:space="preserve">                    Student ↔ Roommate Request ↔ Student</w:t>
      </w:r>
    </w:p>
    <w:p>
      <w:pPr>
        <w:pStyle w:val="Heading1"/>
      </w:pPr>
      <w:r>
        <w:t>6. Core Domain Entities</w:t>
      </w:r>
    </w:p>
    <w:tbl>
      <w:tblPr>
        <w:tblStyle w:val="TableGrid"/>
        <w:tblW w:type="auto" w:w="0"/>
        <w:jc w:val="center"/>
        <w:tblLook w:firstColumn="1" w:firstRow="1" w:lastColumn="0" w:lastRow="0" w:noHBand="0" w:noVBand="1" w:val="04A0"/>
      </w:tblPr>
      <w:tblGrid>
        <w:gridCol w:w="4968"/>
        <w:gridCol w:w="4968"/>
      </w:tblGrid>
      <w:tr>
        <w:tc>
          <w:tcPr>
            <w:tcW w:type="dxa" w:w="4968"/>
          </w:tcPr>
          <w:p>
            <w:r>
              <w:t>Entity</w:t>
            </w:r>
          </w:p>
        </w:tc>
        <w:tc>
          <w:tcPr>
            <w:tcW w:type="dxa" w:w="4968"/>
          </w:tcPr>
          <w:p>
            <w:r>
              <w:t>Purpose</w:t>
            </w:r>
          </w:p>
        </w:tc>
      </w:tr>
      <w:tr>
        <w:tc>
          <w:tcPr>
            <w:tcW w:type="dxa" w:w="4968"/>
            <w:vAlign w:val="top"/>
          </w:tcPr>
          <w:p>
            <w:r>
              <w:t>User</w:t>
            </w:r>
          </w:p>
        </w:tc>
        <w:tc>
          <w:tcPr>
            <w:tcW w:type="dxa" w:w="4968"/>
            <w:vAlign w:val="top"/>
          </w:tcPr>
          <w:p>
            <w:r>
              <w:t>Represents an authenticated Campus Rental user. Supports Student and Housing Officer roles. Authentication identity should remain separate from application-specific student data.</w:t>
            </w:r>
          </w:p>
        </w:tc>
      </w:tr>
      <w:tr>
        <w:tc>
          <w:tcPr>
            <w:tcW w:type="dxa" w:w="4968"/>
            <w:vAlign w:val="top"/>
          </w:tcPr>
          <w:p>
            <w:r>
              <w:t>Student Profile</w:t>
            </w:r>
          </w:p>
        </w:tc>
        <w:tc>
          <w:tcPr>
            <w:tcW w:type="dxa" w:w="4968"/>
            <w:vAlign w:val="top"/>
          </w:tcPr>
          <w:p>
            <w:r>
              <w:t>Stores student-specific domain information including name, student number, gender, academic status, major, and anticipated graduation information separately from authentication identity.</w:t>
            </w:r>
          </w:p>
        </w:tc>
      </w:tr>
      <w:tr>
        <w:tc>
          <w:tcPr>
            <w:tcW w:type="dxa" w:w="4968"/>
            <w:vAlign w:val="top"/>
          </w:tcPr>
          <w:p>
            <w:r>
              <w:t>Building</w:t>
            </w:r>
          </w:p>
        </w:tc>
        <w:tc>
          <w:tcPr>
            <w:tcW w:type="dxa" w:w="4968"/>
            <w:vAlign w:val="top"/>
          </w:tcPr>
          <w:p>
            <w:r>
              <w:t>Represents a campus residence building.</w:t>
            </w:r>
          </w:p>
        </w:tc>
      </w:tr>
      <w:tr>
        <w:tc>
          <w:tcPr>
            <w:tcW w:type="dxa" w:w="4968"/>
            <w:vAlign w:val="top"/>
          </w:tcPr>
          <w:p>
            <w:r>
              <w:t>Room</w:t>
            </w:r>
          </w:p>
        </w:tc>
        <w:tc>
          <w:tcPr>
            <w:tcW w:type="dxa" w:w="4968"/>
            <w:vAlign w:val="top"/>
          </w:tcPr>
          <w:p>
            <w:r>
              <w:t>Represents a room within a building. A room can contain one or more beds and has a room style used as a student housing preference.</w:t>
            </w:r>
          </w:p>
        </w:tc>
      </w:tr>
      <w:tr>
        <w:tc>
          <w:tcPr>
            <w:tcW w:type="dxa" w:w="4968"/>
            <w:vAlign w:val="top"/>
          </w:tcPr>
          <w:p>
            <w:r>
              <w:t>Bed</w:t>
            </w:r>
          </w:p>
        </w:tc>
        <w:tc>
          <w:tcPr>
            <w:tcW w:type="dxa" w:w="4968"/>
            <w:vAlign w:val="top"/>
          </w:tcPr>
          <w:p>
            <w:r>
              <w:t>Represents the individual reservable housing inventory within a room. Student ownership is not stored directly on the bed.</w:t>
            </w:r>
          </w:p>
        </w:tc>
      </w:tr>
      <w:tr>
        <w:tc>
          <w:tcPr>
            <w:tcW w:type="dxa" w:w="4968"/>
            <w:vAlign w:val="top"/>
          </w:tcPr>
          <w:p>
            <w:r>
              <w:t>Housing Application</w:t>
            </w:r>
          </w:p>
        </w:tc>
        <w:tc>
          <w:tcPr>
            <w:tcW w:type="dxa" w:w="4968"/>
            <w:vAlign w:val="top"/>
          </w:tcPr>
          <w:p>
            <w:r>
              <w:t>Represents a student's request for campus housing, including preferred residence hall and room style, and tracks progress through the housing process.</w:t>
            </w:r>
          </w:p>
        </w:tc>
      </w:tr>
      <w:tr>
        <w:tc>
          <w:tcPr>
            <w:tcW w:type="dxa" w:w="4968"/>
            <w:vAlign w:val="top"/>
          </w:tcPr>
          <w:p>
            <w:r>
              <w:t>Housing Assignment</w:t>
            </w:r>
          </w:p>
        </w:tc>
        <w:tc>
          <w:tcPr>
            <w:tcW w:type="dxa" w:w="4968"/>
            <w:vAlign w:val="top"/>
          </w:tcPr>
          <w:p>
            <w:r>
              <w:t>Connects a housing application to a specific bed and represents the student's active reservation/assignment.</w:t>
            </w:r>
          </w:p>
        </w:tc>
      </w:tr>
      <w:tr>
        <w:tc>
          <w:tcPr>
            <w:tcW w:type="dxa" w:w="4968"/>
            <w:vAlign w:val="top"/>
          </w:tcPr>
          <w:p>
            <w:r>
              <w:t>Lease</w:t>
            </w:r>
          </w:p>
        </w:tc>
        <w:tc>
          <w:tcPr>
            <w:tcW w:type="dxa" w:w="4968"/>
            <w:vAlign w:val="top"/>
          </w:tcPr>
          <w:p>
            <w:r>
              <w:t>Represents the lease associated with a housing assignment and tracks document generation and electronic signature progress.</w:t>
            </w:r>
          </w:p>
        </w:tc>
      </w:tr>
      <w:tr>
        <w:tc>
          <w:tcPr>
            <w:tcW w:type="dxa" w:w="4968"/>
          </w:tcPr>
          <w:p>
            <w:r>
              <w:t>Roommate Profile</w:t>
            </w:r>
          </w:p>
        </w:tc>
        <w:tc>
          <w:tcPr>
            <w:tcW w:type="dxa" w:w="4968"/>
          </w:tcPr>
          <w:p>
            <w:r>
              <w:t>Stores opt-in structured lifestyle preferences and short free-text descriptions used for AI-assisted roommate compatibility recommendations.</w:t>
            </w:r>
          </w:p>
        </w:tc>
      </w:tr>
      <w:tr>
        <w:tc>
          <w:tcPr>
            <w:tcW w:type="dxa" w:w="4968"/>
          </w:tcPr>
          <w:p>
            <w:r>
              <w:t>Roommate Request</w:t>
            </w:r>
          </w:p>
        </w:tc>
        <w:tc>
          <w:tcPr>
            <w:tcW w:type="dxa" w:w="4968"/>
          </w:tcPr>
          <w:p>
            <w:r>
              <w:t>Represents a student-to-student roommate request that must be accepted by the requested student before the pair is considered established.</w:t>
            </w:r>
          </w:p>
        </w:tc>
      </w:tr>
    </w:tbl>
    <w:p>
      <w:pPr>
        <w:pStyle w:val="Heading1"/>
      </w:pPr>
      <w:r>
        <w:t>7. Primary Relationships</w:t>
      </w:r>
    </w:p>
    <w:p>
      <w:pPr>
        <w:pStyle w:val="ListBullet"/>
      </w:pPr>
      <w:r>
        <w:t>Building 1 → many Rooms</w:t>
      </w:r>
    </w:p>
    <w:p>
      <w:pPr>
        <w:pStyle w:val="ListBullet"/>
      </w:pPr>
      <w:r>
        <w:t>Room 1 → many Beds</w:t>
      </w:r>
    </w:p>
    <w:p>
      <w:pPr>
        <w:pStyle w:val="ListBullet"/>
      </w:pPr>
      <w:r>
        <w:t>Student 1 → many Housing Applications</w:t>
      </w:r>
    </w:p>
    <w:p>
      <w:pPr>
        <w:pStyle w:val="ListBullet"/>
      </w:pPr>
      <w:r>
        <w:t>Housing Application → Housing Assignment</w:t>
      </w:r>
    </w:p>
    <w:p>
      <w:pPr>
        <w:pStyle w:val="ListBullet"/>
      </w:pPr>
      <w:r>
        <w:t>Housing Assignment → Bed</w:t>
      </w:r>
    </w:p>
    <w:p>
      <w:pPr>
        <w:pStyle w:val="ListBullet"/>
      </w:pPr>
      <w:r>
        <w:t>Housing Assignment → Lease</w:t>
      </w:r>
    </w:p>
    <w:p>
      <w:r>
        <w:t>Student Profile 1 → 0..1 Roommate Profile</w:t>
      </w:r>
    </w:p>
    <w:p>
      <w:r>
        <w:t>Student ↔ Roommate Request ↔ Student</w:t>
      </w:r>
    </w:p>
    <w:p>
      <w:r>
        <w:t>Housing Application → preferred Building + preferred Room Style</w:t>
      </w:r>
    </w:p>
    <w:p>
      <w:pPr>
        <w:pStyle w:val="Heading1"/>
      </w:pPr>
      <w:r>
        <w:t>8. Agreed Business Rules and Lifecycle Decisions</w:t>
      </w:r>
    </w:p>
    <w:p>
      <w:r>
        <w:t>Meaning of Housing Assignment: Students request a preferred residence hall and room style rather than a specific room/bed. A Housing Officer makes the actual assignment. Creating the assignment reserves the selected bed (RESERVED) rather than immediately finalizing the housing placement.</w:t>
      </w:r>
    </w:p>
    <w:p>
      <w:r>
        <w:rPr>
          <w:b/>
        </w:rPr>
        <w:t xml:space="preserve">Multiple Bed Reservations: </w:t>
      </w:r>
      <w:r>
        <w:t>A housing application may have only one active assignment. A bed may have only one active assignment. The system should prevent a student from securing multiple beds through the same active application.</w:t>
      </w:r>
    </w:p>
    <w:p>
      <w:r>
        <w:rPr>
          <w:b/>
        </w:rPr>
        <w:t xml:space="preserve">Reservation Expiration: </w:t>
      </w:r>
      <w:r>
        <w:t>Automatic reservation expiration will not be implemented for the capstone. A reservation remains active until the lease is completed or the assignment is cancelled. Automatic expiration can be presented as future work.</w:t>
      </w:r>
    </w:p>
    <w:p>
      <w:r>
        <w:rPr>
          <w:b/>
        </w:rPr>
        <w:t xml:space="preserve">Bed Availability: </w:t>
      </w:r>
      <w:r>
        <w:t>Availability will be derived from active Housing Assignments instead of duplicating AVAILABLE/RESERVED/OCCUPIED state on the Bed record. Bed.active will represent whether Housing Officers have administratively placed the bed in or out of service.</w:t>
      </w:r>
    </w:p>
    <w:p>
      <w:r>
        <w:rPr>
          <w:b/>
        </w:rPr>
        <w:t xml:space="preserve">Lease Signing: </w:t>
      </w:r>
      <w:r>
        <w:t>Signing the lease changes the Housing Assignment from RESERVED to CONFIRMED and completes the housing application workflow.</w:t>
      </w:r>
    </w:p>
    <w:p>
      <w:r>
        <w:rPr>
          <w:b/>
        </w:rPr>
        <w:t xml:space="preserve">Cancellation: </w:t>
      </w:r>
      <w:r>
        <w:t>Cancelling an active Housing Assignment releases the bed so that it can become available to another eligible student.</w:t>
      </w:r>
    </w:p>
    <w:p>
      <w:pPr>
        <w:pStyle w:val="Heading1"/>
      </w:pPr>
      <w:r>
        <w:t>9. Proposed State Models</w:t>
      </w:r>
    </w:p>
    <w:tbl>
      <w:tblPr>
        <w:tblStyle w:val="TableGrid"/>
        <w:tblW w:type="auto" w:w="0"/>
        <w:jc w:val="center"/>
        <w:tblLook w:firstColumn="1" w:firstRow="1" w:lastColumn="0" w:lastRow="0" w:noHBand="0" w:noVBand="1" w:val="04A0"/>
      </w:tblPr>
      <w:tblGrid>
        <w:gridCol w:w="4968"/>
        <w:gridCol w:w="4968"/>
      </w:tblGrid>
      <w:tr>
        <w:tc>
          <w:tcPr>
            <w:tcW w:type="dxa" w:w="4968"/>
          </w:tcPr>
          <w:p>
            <w:r>
              <w:t>Object</w:t>
            </w:r>
          </w:p>
        </w:tc>
        <w:tc>
          <w:tcPr>
            <w:tcW w:type="dxa" w:w="4968"/>
          </w:tcPr>
          <w:p>
            <w:r>
              <w:t>Lifecycle</w:t>
            </w:r>
          </w:p>
        </w:tc>
      </w:tr>
      <w:tr>
        <w:tc>
          <w:tcPr>
            <w:tcW w:type="dxa" w:w="4968"/>
          </w:tcPr>
          <w:p>
            <w:r>
              <w:t>Housing Application</w:t>
            </w:r>
          </w:p>
        </w:tc>
        <w:tc>
          <w:tcPr>
            <w:tcW w:type="dxa" w:w="4968"/>
          </w:tcPr>
          <w:p>
            <w:r>
              <w:t>DRAFT → SUBMITTED → APPROVED → HOUSING_ASSIGNED → COMPLETED</w:t>
              <w:br/>
              <w:t>Cancellation is permitted where appropriate before completion.</w:t>
            </w:r>
          </w:p>
        </w:tc>
      </w:tr>
      <w:tr>
        <w:tc>
          <w:tcPr>
            <w:tcW w:type="dxa" w:w="4968"/>
          </w:tcPr>
          <w:p>
            <w:r>
              <w:t>Housing Assignment</w:t>
            </w:r>
          </w:p>
        </w:tc>
        <w:tc>
          <w:tcPr>
            <w:tcW w:type="dxa" w:w="4968"/>
          </w:tcPr>
          <w:p>
            <w:r>
              <w:t>RESERVED → CONFIRMED</w:t>
              <w:br/>
              <w:t>RESERVED may instead transition to CANCELLED.</w:t>
            </w:r>
          </w:p>
        </w:tc>
      </w:tr>
      <w:tr>
        <w:tc>
          <w:tcPr>
            <w:tcW w:type="dxa" w:w="4968"/>
          </w:tcPr>
          <w:p>
            <w:r>
              <w:t>Lease</w:t>
            </w:r>
          </w:p>
        </w:tc>
        <w:tc>
          <w:tcPr>
            <w:tcW w:type="dxa" w:w="4968"/>
          </w:tcPr>
          <w:p>
            <w:r>
              <w:t>PENDING → GENERATED → SENT_FOR_SIGNATURE → SIGNED</w:t>
              <w:br/>
              <w:t>VOIDED may be used when a lease is invalidated/cancelled.</w:t>
            </w:r>
          </w:p>
        </w:tc>
      </w:tr>
    </w:tbl>
    <w:p>
      <w:pPr>
        <w:pStyle w:val="Heading1"/>
      </w:pPr>
      <w:r>
        <w:t>10. Housing Assignment Transaction</w:t>
      </w:r>
    </w:p>
    <w:p>
      <w:r>
        <w:t>The Housing Assignment operation remains a central non-CRUD workflow. Students submit housing preferences rather than selecting a specific bed. When a Housing Officer assigns a bed, the Express backend and PostgreSQL database will enforce the invariant so that concurrent administrative actions cannot successfully reserve the same bed.</w:t>
      </w:r>
    </w:p>
    <w:p>
      <w:pPr>
        <w:jc w:val="center"/>
      </w:pPr>
      <w:r>
        <w:t>Housing Officer reviews approved application, housing preferences, and roommate information</w:t>
        <w:br/>
        <w:t xml:space="preserve">        ↓</w:t>
        <w:br/>
        <w:t>Backend verifies application eligibility and inventory availability</w:t>
        <w:br/>
        <w:t xml:space="preserve">        ↓</w:t>
        <w:br/>
        <w:t>Database transaction attempts to create RESERVED assignment</w:t>
        <w:br/>
        <w:t xml:space="preserve">        ↓</w:t>
        <w:br/>
        <w:t>┌──────────────────────┬────────────────────────┐</w:t>
        <w:br/>
        <w:t>│ Success              │ Bed already assigned   │</w:t>
        <w:br/>
        <w:t>│ Assignment RESERVED  │ 409 Conflict           │</w:t>
        <w:br/>
        <w:t>│ Housing assigned     │ No assignment created  │</w:t>
        <w:br/>
        <w:t>└──────────────────────┴────────────────────────┘</w:t>
      </w:r>
    </w:p>
    <w:p>
      <w:r>
        <w:t>Architectural decision: bed availability will be enforced by the backend and PostgreSQL. The Housing Assignment workflow will use a database transaction together with database-level constraints to prevent multiple active assignments for the same bed.</w:t>
      </w:r>
    </w:p>
    <w:p>
      <w:pPr>
        <w:pStyle w:val="Heading1"/>
      </w:pPr>
      <w:r>
        <w:t>11. Lease Integration Design</w:t>
      </w:r>
    </w:p>
    <w:p>
      <w:r>
        <w:t>The Lease domain should not be tightly coupled to DocuSign. The backend should place the electronic-signature provider behind a service abstraction. This allows the lease workflow to be tested without calling DocuSign and leaves open the possibility of replacing the provider.</w:t>
      </w:r>
    </w:p>
    <w:p>
      <w:pPr>
        <w:jc w:val="center"/>
      </w:pPr>
      <w:r>
        <w:rPr>
          <w:rFonts w:ascii="Consolas" w:hAnsi="Consolas"/>
          <w:sz w:val="19"/>
        </w:rPr>
        <w:t>Lease Service → E-Signature Provider Interface → DocuSign</w:t>
      </w:r>
    </w:p>
    <w:p>
      <w:pPr>
        <w:pStyle w:val="Heading1"/>
      </w:pPr>
      <w:r>
        <w:t>12. Important Design Principles</w:t>
      </w:r>
    </w:p>
    <w:p>
      <w:pPr>
        <w:pStyle w:val="ListBullet"/>
      </w:pPr>
      <w:r>
        <w:t>Keep authentication identity separate from Campus Rental domain data.</w:t>
      </w:r>
    </w:p>
    <w:p>
      <w:pPr>
        <w:pStyle w:val="ListBullet"/>
      </w:pPr>
      <w:r>
        <w:t>Do not store a student directly on a Bed; use Housing Assignment to represent the relationship.</w:t>
      </w:r>
    </w:p>
    <w:p>
      <w:pPr>
        <w:pStyle w:val="ListBullet"/>
      </w:pPr>
      <w:r>
        <w:t>Avoid duplicate sources of truth for bed availability.</w:t>
      </w:r>
    </w:p>
    <w:p>
      <w:pPr>
        <w:pStyle w:val="ListBullet"/>
      </w:pPr>
      <w:r>
        <w:t>Enforce critical business invariants at the database/backend level, not only in the Angular UI.</w:t>
      </w:r>
    </w:p>
    <w:p>
      <w:pPr>
        <w:pStyle w:val="ListBullet"/>
      </w:pPr>
      <w:r>
        <w:t>Keep logical modules clean even though the initial deployment is a modular monolith.</w:t>
      </w:r>
    </w:p>
    <w:p>
      <w:pPr>
        <w:pStyle w:val="ListBullet"/>
      </w:pPr>
      <w:r>
        <w:t>Favor an understandable, testable end-to-end implementation over unnecessary feature breadth.</w:t>
      </w:r>
    </w:p>
    <w:p>
      <w:pPr>
        <w:pStyle w:val="ListBullet"/>
      </w:pPr>
      <w:r>
        <w:t>AI-assisted roommate matching is a required capstone feature. It will recommend compatible roommates but will never automatically pair students or make housing eligibility/assignment decisions.</w:t>
      </w:r>
    </w:p>
    <w:p>
      <w:pPr>
        <w:pStyle w:val="Heading1"/>
      </w:pPr>
      <w:r>
        <w:t>13. Current Open Decisions / Next Design Work</w:t>
      </w:r>
    </w:p>
    <w:p>
      <w:r>
        <w:t>The conceptual model and lifecycle rules are considered settled. Before application code is written, the next design work should address the following:</w:t>
      </w:r>
    </w:p>
    <w:p>
      <w:pPr>
        <w:pStyle w:val="ListBullet"/>
      </w:pPr>
      <w:r>
        <w:t>Choose the Node.js/PostgreSQL database access and migration strategy (for example, raw SQL migrations, an ORM, or a query builder).</w:t>
      </w:r>
    </w:p>
    <w:p>
      <w:pPr>
        <w:pStyle w:val="ListBullet"/>
      </w:pPr>
      <w:r>
        <w:t>Translate the conceptual model into concrete PostgreSQL tables and columns.</w:t>
      </w:r>
    </w:p>
    <w:p>
      <w:pPr>
        <w:pStyle w:val="ListBullet"/>
      </w:pPr>
      <w:r>
        <w:t>Choose primary-key types and define required/optional fields.</w:t>
      </w:r>
    </w:p>
    <w:p>
      <w:pPr>
        <w:pStyle w:val="ListBullet"/>
      </w:pPr>
      <w:r>
        <w:t>Define foreign keys and delete/update behavior.</w:t>
      </w:r>
    </w:p>
    <w:p>
      <w:pPr>
        <w:pStyle w:val="ListBullet"/>
      </w:pPr>
      <w:r>
        <w:t>Define unique and partial-unique constraints needed to enforce active assignments.</w:t>
      </w:r>
    </w:p>
    <w:p>
      <w:pPr>
        <w:pStyle w:val="ListBullet"/>
      </w:pPr>
      <w:r>
        <w:t>Define check constraints for state/status values where appropriate.</w:t>
      </w:r>
    </w:p>
    <w:p>
      <w:pPr>
        <w:pStyle w:val="ListBullet"/>
      </w:pPr>
      <w:r>
        <w:t>Define indexes for common inventory, application, and assignment queries.</w:t>
      </w:r>
    </w:p>
    <w:p>
      <w:pPr>
        <w:pStyle w:val="ListBullet"/>
      </w:pPr>
      <w:r>
        <w:t>Plan seed data needed for development, automated tests, and the final demo.</w:t>
      </w:r>
    </w:p>
    <w:p>
      <w:pPr>
        <w:pStyle w:val="Heading1"/>
      </w:pPr>
      <w:r>
        <w:t>14. Tentative PostgreSQL Tables</w:t>
      </w:r>
    </w:p>
    <w:p>
      <w:r>
        <w:t>The current conceptual model is expected to result in these tables:</w:t>
      </w:r>
    </w:p>
    <w:p>
      <w:pPr>
        <w:pStyle w:val="ListBullet"/>
      </w:pPr>
      <w:r>
        <w:t>users</w:t>
      </w:r>
    </w:p>
    <w:p>
      <w:pPr>
        <w:pStyle w:val="ListBullet"/>
      </w:pPr>
      <w:r>
        <w:t>student_profiles</w:t>
      </w:r>
    </w:p>
    <w:p>
      <w:pPr>
        <w:pStyle w:val="ListBullet"/>
      </w:pPr>
      <w:r>
        <w:t>buildings</w:t>
      </w:r>
    </w:p>
    <w:p>
      <w:pPr>
        <w:pStyle w:val="ListBullet"/>
      </w:pPr>
      <w:r>
        <w:t>rooms</w:t>
      </w:r>
    </w:p>
    <w:p>
      <w:pPr>
        <w:pStyle w:val="ListBullet"/>
      </w:pPr>
      <w:r>
        <w:t>beds</w:t>
      </w:r>
    </w:p>
    <w:p>
      <w:pPr>
        <w:pStyle w:val="ListBullet"/>
      </w:pPr>
      <w:r>
        <w:t>housing_applications</w:t>
      </w:r>
    </w:p>
    <w:p>
      <w:pPr>
        <w:pStyle w:val="ListBullet"/>
      </w:pPr>
      <w:r>
        <w:t>housing_assignments</w:t>
      </w:r>
    </w:p>
    <w:p>
      <w:pPr>
        <w:pStyle w:val="ListBullet"/>
      </w:pPr>
      <w:r>
        <w:t>leases</w:t>
      </w:r>
    </w:p>
    <w:p>
      <w:pPr>
        <w:pStyle w:val="ListBullet"/>
      </w:pPr>
      <w:r>
        <w:t>roommate_profiles</w:t>
      </w:r>
    </w:p>
    <w:p>
      <w:pPr>
        <w:pStyle w:val="ListBullet"/>
      </w:pPr>
      <w:r>
        <w:t>roommate_requests</w:t>
      </w:r>
    </w:p>
    <w:p>
      <w:pPr>
        <w:pStyle w:val="Heading1"/>
      </w:pPr>
      <w:r>
        <w:t>15. Project-Plan Note</w:t>
      </w:r>
    </w:p>
    <w:p>
      <w:r>
        <w:t>The accepted proposal remains the baseline commitment for the project. The architecture, lifecycle, and business rules recorded in this document are implementation decisions made to turn that proposal into a concrete, testable system. They can be revisited if implementation reveals a strong reason to change them.</w:t>
      </w:r>
    </w:p>
    <w:p>
      <w:pPr>
        <w:pStyle w:val="Heading1"/>
      </w:pPr>
      <w:r>
        <w:t>16. Database Access and Migration Strategy</w:t>
      </w:r>
    </w:p>
    <w:p>
      <w:r>
        <w:t>Decision status: Settled. The Node.js/Express backend will use the PostgreSQL pg driver with explicit SQL migrations rather than a full ORM. This keeps SQL, PostgreSQL constraints, and transaction boundaries visible, especially for the transactional Housing Assignment workflow.</w:t>
      </w:r>
    </w:p>
    <w:p>
      <w:r>
        <w:rPr>
          <w:b/>
        </w:rPr>
        <w:t xml:space="preserve">Backend layering: </w:t>
      </w:r>
      <w:r>
        <w:t>Controller → Service → Repository → PostgreSQL</w:t>
      </w:r>
    </w:p>
    <w:p>
      <w:pPr>
        <w:pStyle w:val="ListBullet"/>
      </w:pPr>
      <w:r>
        <w:t>Controllers will handle HTTP request/response concerns.</w:t>
      </w:r>
    </w:p>
    <w:p>
      <w:pPr>
        <w:pStyle w:val="ListBullet"/>
      </w:pPr>
      <w:r>
        <w:t>Services will contain business rules and workflow logic.</w:t>
      </w:r>
    </w:p>
    <w:p>
      <w:pPr>
        <w:pStyle w:val="ListBullet"/>
      </w:pPr>
      <w:r>
        <w:t>Repositories will contain SQL and database access.</w:t>
      </w:r>
    </w:p>
    <w:p>
      <w:pPr>
        <w:pStyle w:val="ListBullet"/>
      </w:pPr>
      <w:r>
        <w:t>Database changes will be versioned as reproducible SQL migrations committed to Git.</w:t>
      </w:r>
    </w:p>
    <w:p>
      <w:pPr>
        <w:pStyle w:val="ListBullet"/>
      </w:pPr>
      <w:r>
        <w:t>Business-critical constraints and transactions will remain explicit instead of being hidden behind an ORM.</w:t>
      </w:r>
    </w:p>
    <w:p>
      <w:pPr>
        <w:pStyle w:val="Heading1"/>
      </w:pPr>
      <w:r>
        <w:t>17. Backend Language</w:t>
      </w:r>
    </w:p>
    <w:p>
      <w:r>
        <w:t>Decision status: Settled. TypeScript will be used for the Node.js/Express backend. Angular already uses TypeScript, so this provides a consistent application language while adding compile-time type checking for domain models, status values, services, repositories, and API contracts.</w:t>
      </w:r>
    </w:p>
    <w:p>
      <w:pPr>
        <w:pStyle w:val="Heading1"/>
      </w:pPr>
      <w:r>
        <w:t>18. Updated Technology Decisions</w:t>
      </w:r>
    </w:p>
    <w:p>
      <w:pPr>
        <w:pStyle w:val="ListBullet"/>
      </w:pPr>
      <w:r>
        <w:t>Frontend: Angular with TypeScript</w:t>
      </w:r>
    </w:p>
    <w:p>
      <w:pPr>
        <w:pStyle w:val="ListBullet"/>
      </w:pPr>
      <w:r>
        <w:t>Backend: Node.js with Express and TypeScript</w:t>
      </w:r>
    </w:p>
    <w:p>
      <w:pPr>
        <w:pStyle w:val="ListBullet"/>
      </w:pPr>
      <w:r>
        <w:t>Database: PostgreSQL</w:t>
      </w:r>
    </w:p>
    <w:p>
      <w:pPr>
        <w:pStyle w:val="ListBullet"/>
      </w:pPr>
      <w:r>
        <w:t>Database access: pg PostgreSQL driver</w:t>
      </w:r>
    </w:p>
    <w:p>
      <w:pPr>
        <w:pStyle w:val="ListBullet"/>
      </w:pPr>
      <w:r>
        <w:t>Schema evolution: versioned SQL migrations</w:t>
      </w:r>
    </w:p>
    <w:p>
      <w:pPr>
        <w:pStyle w:val="ListBullet"/>
      </w:pPr>
      <w:r>
        <w:t>Backend structure: Controller → Service → Repository</w:t>
      </w:r>
    </w:p>
    <w:p>
      <w:pPr>
        <w:pStyle w:val="ListBullet"/>
      </w:pPr>
      <w:r>
        <w:t>External integrations: DocuSign behind an electronic-signature provider abstraction; AI compatibility behind an AI provider abstraction</w:t>
      </w:r>
    </w:p>
    <w:p>
      <w:pPr>
        <w:pStyle w:val="ListBullet"/>
      </w:pPr>
      <w:r>
        <w:t>Containerization: Docker and Docker Compose</w:t>
      </w:r>
    </w:p>
    <w:p>
      <w:pPr>
        <w:pStyle w:val="ListBullet"/>
      </w:pPr>
      <w:r>
        <w:t>CI/CD: GitHub Actions</w:t>
      </w:r>
    </w:p>
    <w:p>
      <w:pPr>
        <w:pStyle w:val="Heading1"/>
      </w:pPr>
      <w:r>
        <w:t>19. Next Design Task</w:t>
      </w:r>
    </w:p>
    <w:p>
      <w:r>
        <w:t>With the conceptual domain model, lifecycle rules, backend language, and database-access strategy settled, the next task is to design the concrete PostgreSQL schema. This includes columns and data types, primary and foreign keys, nullability, status representation, unique and partial-unique constraints, indexes, and delete/update behavior.</w:t>
      </w:r>
    </w:p>
    <w:p>
      <w:pPr>
        <w:pStyle w:val="Heading1"/>
      </w:pPr>
      <w:r>
        <w:t>20. User and Student Profile Schema Decisions</w:t>
      </w:r>
    </w:p>
    <w:p>
      <w:r>
        <w:t>Decision status: Settled. Campus Rental will maintain a local users table for application identity and authorization, but authentication credentials will remain with the external identity provider. The application database will not store passwords, password hashes, access tokens, or refresh tokens.</w:t>
      </w:r>
    </w:p>
    <w:p>
      <w:pPr>
        <w:pStyle w:val="Heading2"/>
      </w:pPr>
      <w:r>
        <w:t>users</w:t>
      </w:r>
    </w:p>
    <w:p>
      <w:pPr>
        <w:pStyle w:val="ListBullet"/>
      </w:pPr>
      <w:r>
        <w:t>id: BIGSERIAL PRIMARY KEY</w:t>
      </w:r>
    </w:p>
    <w:p>
      <w:pPr>
        <w:pStyle w:val="ListBullet"/>
      </w:pPr>
      <w:r>
        <w:t>auth_subject: VARCHAR(255) NOT NULL UNIQUE — stable external identity-provider subject identifier</w:t>
      </w:r>
    </w:p>
    <w:p>
      <w:pPr>
        <w:pStyle w:val="ListBullet"/>
      </w:pPr>
      <w:r>
        <w:t>email: VARCHAR(255) NOT NULL UNIQUE</w:t>
      </w:r>
    </w:p>
    <w:p>
      <w:pPr>
        <w:pStyle w:val="ListBullet"/>
      </w:pPr>
      <w:r>
        <w:t>role: VARCHAR(30) NOT NULL — limited to STUDENT or HOUSING_OFFICER</w:t>
      </w:r>
    </w:p>
    <w:p>
      <w:pPr>
        <w:pStyle w:val="ListBullet"/>
      </w:pPr>
      <w:r>
        <w:t>created_at: TIMESTAMPTZ NOT NULL DEFAULT NOW()</w:t>
      </w:r>
    </w:p>
    <w:p>
      <w:pPr>
        <w:pStyle w:val="ListBullet"/>
      </w:pPr>
      <w:r>
        <w:t>updated_at: TIMESTAMPTZ NOT NULL DEFAULT NOW()</w:t>
      </w:r>
    </w:p>
    <w:p>
      <w:pPr>
        <w:pStyle w:val="Heading2"/>
      </w:pPr>
      <w:r>
        <w:t>student_profiles</w:t>
      </w:r>
    </w:p>
    <w:p>
      <w:pPr>
        <w:pStyle w:val="ListBullet"/>
      </w:pPr>
      <w:r>
        <w:t>user_id: BIGINT PRIMARY KEY and FOREIGN KEY → users.id</w:t>
      </w:r>
    </w:p>
    <w:p>
      <w:pPr>
        <w:pStyle w:val="ListBullet"/>
      </w:pPr>
      <w:r>
        <w:t>student_number: VARCHAR(30) NOT NULL UNIQUE</w:t>
      </w:r>
    </w:p>
    <w:p>
      <w:pPr>
        <w:pStyle w:val="ListBullet"/>
      </w:pPr>
      <w:r>
        <w:t>first_name: VARCHAR(100) NOT NULL</w:t>
      </w:r>
    </w:p>
    <w:p>
      <w:pPr>
        <w:pStyle w:val="ListBullet"/>
      </w:pPr>
      <w:r>
        <w:t>last_name: VARCHAR(100) NOT NULL</w:t>
      </w:r>
    </w:p>
    <w:p>
      <w:pPr>
        <w:pStyle w:val="ListBullet"/>
      </w:pPr>
      <w:r>
        <w:t>gender: VARCHAR(20) NOT NULL — limited to MALE, FEMALE, or UNSPECIFIED</w:t>
      </w:r>
    </w:p>
    <w:p>
      <w:pPr>
        <w:pStyle w:val="ListBullet"/>
      </w:pPr>
      <w:r>
        <w:t>academic_status: VARCHAR(30) NOT NULL — FRESHMAN, SOPHOMORE, JUNIOR, SENIOR, or GRADUATE</w:t>
      </w:r>
    </w:p>
    <w:p>
      <w:pPr>
        <w:pStyle w:val="ListBullet"/>
      </w:pPr>
      <w:r>
        <w:t>major: VARCHAR(150) NOT NULL</w:t>
      </w:r>
    </w:p>
    <w:p>
      <w:pPr>
        <w:pStyle w:val="ListBullet"/>
      </w:pPr>
      <w:r>
        <w:t>anticipated_graduation_semester: VARCHAR(20) NULL — SPRING, SUMMER, or FALL</w:t>
      </w:r>
    </w:p>
    <w:p>
      <w:pPr>
        <w:pStyle w:val="ListBullet"/>
      </w:pPr>
      <w:r>
        <w:t>anticipated_graduation_year: INTEGER NULL</w:t>
      </w:r>
    </w:p>
    <w:p>
      <w:pPr>
        <w:pStyle w:val="ListBullet"/>
      </w:pPr>
      <w:r>
        <w:t>created_at: TIMESTAMPTZ NOT NULL DEFAULT NOW()</w:t>
      </w:r>
    </w:p>
    <w:p>
      <w:pPr>
        <w:pStyle w:val="ListBullet"/>
      </w:pPr>
      <w:r>
        <w:t>updated_at: TIMESTAMPTZ NOT NULL DEFAULT NOW()</w:t>
      </w:r>
    </w:p>
    <w:p>
      <w:r>
        <w:t>Future consideration: Gender will be captured as student profile data, but Campus Rental will not implement gender-based housing restrictions or assignment rules within the current capstone scope. Retaining this attribute leaves the domain model able to support such housing policies in a future iteration without requiring a fundamental redesign of the student profile.</w:t>
      </w:r>
    </w:p>
    <w:p>
      <w:r>
        <w:t>Additional settled decisions: student_profiles uses user_id as both its primary key and foreign key to express the one-to-one relationship. Foreign-key deletion behavior will be restrictive by default rather than broadly cascading through housing history. updated_at will be maintained explicitly by application/repository operations rather than by a database trigger.</w:t>
      </w:r>
    </w:p>
    <w:p>
      <w:pPr>
        <w:pStyle w:val="Heading1"/>
      </w:pPr>
      <w:r>
        <w:t>21. Housing Inventory Schema Decisions</w:t>
      </w:r>
    </w:p>
    <w:p>
      <w:r>
        <w:t>Decision status: Settled. Housing inventory will use a Building → Room → Bed hierarchy. Availability will be derived from administrative activity flags and active housing assignments rather than stored as duplicated status data.</w:t>
      </w:r>
    </w:p>
    <w:p>
      <w:pPr>
        <w:pStyle w:val="Heading2"/>
      </w:pPr>
      <w:r>
        <w:t>buildings</w:t>
      </w:r>
    </w:p>
    <w:p>
      <w:pPr>
        <w:pStyle w:val="ListBullet"/>
      </w:pPr>
      <w:r>
        <w:t>id: BIGSERIAL PRIMARY KEY</w:t>
      </w:r>
    </w:p>
    <w:p>
      <w:pPr>
        <w:pStyle w:val="ListBullet"/>
      </w:pPr>
      <w:r>
        <w:t>name: VARCHAR(150) NOT NULL UNIQUE</w:t>
      </w:r>
    </w:p>
    <w:p>
      <w:pPr>
        <w:pStyle w:val="ListBullet"/>
      </w:pPr>
      <w:r>
        <w:t>address: VARCHAR(255) NOT NULL</w:t>
      </w:r>
    </w:p>
    <w:p>
      <w:pPr>
        <w:pStyle w:val="ListBullet"/>
      </w:pPr>
      <w:r>
        <w:t>description: TEXT NULL</w:t>
      </w:r>
    </w:p>
    <w:p>
      <w:pPr>
        <w:pStyle w:val="ListBullet"/>
      </w:pPr>
      <w:r>
        <w:t>active: BOOLEAN NOT NULL DEFAULT TRUE</w:t>
      </w:r>
    </w:p>
    <w:p>
      <w:pPr>
        <w:pStyle w:val="ListBullet"/>
      </w:pPr>
      <w:r>
        <w:t>created_at: TIMESTAMPTZ NOT NULL DEFAULT NOW()</w:t>
      </w:r>
    </w:p>
    <w:p>
      <w:pPr>
        <w:pStyle w:val="ListBullet"/>
      </w:pPr>
      <w:r>
        <w:t>updated_at: TIMESTAMPTZ NOT NULL DEFAULT NOW()</w:t>
      </w:r>
    </w:p>
    <w:p>
      <w:pPr>
        <w:pStyle w:val="Heading2"/>
      </w:pPr>
      <w:r>
        <w:t>rooms</w:t>
      </w:r>
    </w:p>
    <w:p>
      <w:pPr>
        <w:pStyle w:val="ListBullet"/>
      </w:pPr>
      <w:r>
        <w:t>id: BIGSERIAL PRIMARY KEY</w:t>
      </w:r>
    </w:p>
    <w:p>
      <w:pPr>
        <w:pStyle w:val="ListBullet"/>
      </w:pPr>
      <w:r>
        <w:t>building_id: BIGINT NOT NULL, FOREIGN KEY → buildings.id</w:t>
      </w:r>
    </w:p>
    <w:p>
      <w:pPr>
        <w:pStyle w:val="ListBullet"/>
      </w:pPr>
      <w:r>
        <w:t>room_number: VARCHAR(20) NOT NULL</w:t>
      </w:r>
    </w:p>
    <w:p>
      <w:pPr>
        <w:pStyle w:val="ListBullet"/>
      </w:pPr>
      <w:r>
        <w:t>floor: INTEGER NULL</w:t>
      </w:r>
    </w:p>
    <w:p>
      <w:pPr>
        <w:pStyle w:val="ListBullet"/>
      </w:pPr>
      <w:r>
        <w:t>room_style: VARCHAR(20) NOT NULL — SINGLE, DOUBLE, TRIPLE, or QUAD</w:t>
      </w:r>
    </w:p>
    <w:p>
      <w:pPr>
        <w:pStyle w:val="ListBullet"/>
      </w:pPr>
      <w:r>
        <w:t>active: BOOLEAN NOT NULL DEFAULT TRUE</w:t>
      </w:r>
    </w:p>
    <w:p>
      <w:pPr>
        <w:pStyle w:val="ListBullet"/>
      </w:pPr>
      <w:r>
        <w:t>created_at: TIMESTAMPTZ NOT NULL DEFAULT NOW()</w:t>
      </w:r>
    </w:p>
    <w:p>
      <w:pPr>
        <w:pStyle w:val="ListBullet"/>
      </w:pPr>
      <w:r>
        <w:t>updated_at: TIMESTAMPTZ NOT NULL DEFAULT NOW()</w:t>
      </w:r>
    </w:p>
    <w:p>
      <w:pPr>
        <w:pStyle w:val="ListBullet"/>
      </w:pPr>
      <w:r>
        <w:t>UNIQUE (building_id, room_number)</w:t>
      </w:r>
    </w:p>
    <w:p>
      <w:pPr>
        <w:pStyle w:val="Heading2"/>
      </w:pPr>
      <w:r>
        <w:t>beds</w:t>
      </w:r>
    </w:p>
    <w:p>
      <w:pPr>
        <w:pStyle w:val="ListBullet"/>
      </w:pPr>
      <w:r>
        <w:t>id: BIGSERIAL PRIMARY KEY</w:t>
      </w:r>
    </w:p>
    <w:p>
      <w:pPr>
        <w:pStyle w:val="ListBullet"/>
      </w:pPr>
      <w:r>
        <w:t>room_id: BIGINT NOT NULL, FOREIGN KEY → rooms.id</w:t>
      </w:r>
    </w:p>
    <w:p>
      <w:pPr>
        <w:pStyle w:val="ListBullet"/>
      </w:pPr>
      <w:r>
        <w:t>bed_label: VARCHAR(20) NOT NULL</w:t>
      </w:r>
    </w:p>
    <w:p>
      <w:pPr>
        <w:pStyle w:val="ListBullet"/>
      </w:pPr>
      <w:r>
        <w:t>active: BOOLEAN NOT NULL DEFAULT TRUE</w:t>
      </w:r>
    </w:p>
    <w:p>
      <w:pPr>
        <w:pStyle w:val="ListBullet"/>
      </w:pPr>
      <w:r>
        <w:t>created_at: TIMESTAMPTZ NOT NULL DEFAULT NOW()</w:t>
      </w:r>
    </w:p>
    <w:p>
      <w:pPr>
        <w:pStyle w:val="ListBullet"/>
      </w:pPr>
      <w:r>
        <w:t>updated_at: TIMESTAMPTZ NOT NULL DEFAULT NOW()</w:t>
      </w:r>
    </w:p>
    <w:p>
      <w:pPr>
        <w:pStyle w:val="ListBullet"/>
      </w:pPr>
      <w:r>
        <w:t>UNIQUE (room_id, bed_label)</w:t>
      </w:r>
    </w:p>
    <w:p>
      <w:pPr>
        <w:pStyle w:val="Heading2"/>
      </w:pPr>
      <w:r>
        <w:t>Derived inventory rules</w:t>
      </w:r>
    </w:p>
    <w:p>
      <w:pPr>
        <w:pStyle w:val="ListBullet"/>
      </w:pPr>
      <w:r>
        <w:t>Room capacity will be derived from its Bed records rather than stored as a separate room capacity value.</w:t>
      </w:r>
    </w:p>
    <w:p>
      <w:pPr>
        <w:pStyle w:val="ListBullet"/>
      </w:pPr>
      <w:r>
        <w:t>Bed availability will not be stored as AVAILABLE/RESERVED/OCCUPIED on the Bed record.</w:t>
      </w:r>
    </w:p>
    <w:p>
      <w:pPr>
        <w:pStyle w:val="ListBullet"/>
      </w:pPr>
      <w:r>
        <w:t>A bed is administratively eligible only when its Building, Room, and Bed active flags are all true.</w:t>
      </w:r>
    </w:p>
    <w:p>
      <w:pPr>
        <w:pStyle w:val="ListBullet"/>
      </w:pPr>
      <w:r>
        <w:t>A bed is available for assignment when it is administratively eligible and has no active Housing Assignment.</w:t>
      </w:r>
    </w:p>
    <w:p>
      <w:pPr>
        <w:pStyle w:val="ListBullet"/>
      </w:pPr>
      <w:r>
        <w:t>Student assignment/occupancy information will be represented through Housing Assignment rather than a student_id on Bed.</w:t>
      </w:r>
    </w:p>
    <w:p>
      <w:pPr>
        <w:pStyle w:val="Heading2"/>
      </w:pPr>
      <w:r>
        <w:t>Inventory lifecycle and deletion</w:t>
      </w:r>
    </w:p>
    <w:p>
      <w:r>
        <w:t>Buildings, rooms, and beds will normally be deactivated rather than physically deleted. Foreign keys will not broadly use cascading deletion because inventory may be referenced by historical housing assignments and leases.</w:t>
      </w:r>
    </w:p>
    <w:p>
      <w:pPr>
        <w:pStyle w:val="Heading2"/>
      </w:pPr>
      <w:r>
        <w:t>Deferred/future housing-policy considerations</w:t>
      </w:r>
    </w:p>
    <w:p>
      <w:r>
        <w:t>Room style is now a required domain attribute because students will request a preferred room style. Room capacity is still derived from beds. Gender-based building/room restrictions remain outside the current capstone scope and will not be used by the AI compatibility score. Future deterministic housing-policy rules could use student profile attributes without changing the fundamental inventory hierarchy.</w:t>
      </w:r>
    </w:p>
    <w:p>
      <w:pPr>
        <w:pStyle w:val="Heading1"/>
      </w:pPr>
      <w:r>
        <w:t>22. Next Schema Task</w:t>
      </w:r>
    </w:p>
    <w:p>
      <w:r>
        <w:t>The identity/profile and physical housing inventory portions of the schema are now settled. The next schema design task is housing_applications, followed by housing_assignments and leases. These tables will implement the agreed application lifecycle and Housing Assignment workflow.</w:t>
      </w:r>
    </w:p>
    <w:p>
      <w:pPr>
        <w:pStyle w:val="Heading1"/>
      </w:pPr>
      <w:r>
        <w:t>23. Housing Application Schema Decisions</w:t>
      </w:r>
    </w:p>
    <w:p>
      <w:r>
        <w:t>Decision status: Settled. Housing applications will be organized by academic year rather than academic term. The model will remain intentionally simple while preserving important workflow milestones and Housing Officer actions.</w:t>
      </w:r>
    </w:p>
    <w:p>
      <w:pPr>
        <w:pStyle w:val="Heading2"/>
      </w:pPr>
      <w:r>
        <w:t>housing_applications</w:t>
      </w:r>
    </w:p>
    <w:p>
      <w:pPr>
        <w:pStyle w:val="ListBullet"/>
      </w:pPr>
      <w:r>
        <w:t>id: BIGSERIAL PRIMARY KEY</w:t>
      </w:r>
    </w:p>
    <w:p>
      <w:pPr>
        <w:pStyle w:val="ListBullet"/>
      </w:pPr>
      <w:r>
        <w:t>student_id: BIGINT NOT NULL, FOREIGN KEY → student_profiles.user_id</w:t>
      </w:r>
    </w:p>
    <w:p>
      <w:pPr>
        <w:pStyle w:val="ListBullet"/>
      </w:pPr>
      <w:r>
        <w:t>academic_year: VARCHAR(9) NOT NULL (example: 2026-2027)</w:t>
      </w:r>
    </w:p>
    <w:p>
      <w:pPr>
        <w:pStyle w:val="ListBullet"/>
      </w:pPr>
      <w:r>
        <w:t>preferred_building_id: BIGINT NOT NULL, FOREIGN KEY → buildings.id</w:t>
      </w:r>
    </w:p>
    <w:p>
      <w:pPr>
        <w:pStyle w:val="ListBullet"/>
      </w:pPr>
      <w:r>
        <w:t>preferred_room_style: VARCHAR(20) NOT NULL — SINGLE, DOUBLE, TRIPLE, or QUAD</w:t>
      </w:r>
    </w:p>
    <w:p>
      <w:pPr>
        <w:pStyle w:val="ListBullet"/>
      </w:pPr>
      <w:r>
        <w:t>status: VARCHAR(30) NOT NULL</w:t>
      </w:r>
    </w:p>
    <w:p>
      <w:pPr>
        <w:pStyle w:val="ListBullet"/>
      </w:pPr>
      <w:r>
        <w:t>officer_notes: TEXT NULL — Housing Officer-only information</w:t>
      </w:r>
    </w:p>
    <w:p>
      <w:pPr>
        <w:pStyle w:val="ListBullet"/>
      </w:pPr>
      <w:r>
        <w:t>submitted_at: TIMESTAMPTZ NULL</w:t>
      </w:r>
    </w:p>
    <w:p>
      <w:pPr>
        <w:pStyle w:val="ListBullet"/>
      </w:pPr>
      <w:r>
        <w:t>approved_at: TIMESTAMPTZ NULL</w:t>
      </w:r>
    </w:p>
    <w:p>
      <w:pPr>
        <w:pStyle w:val="ListBullet"/>
      </w:pPr>
      <w:r>
        <w:t>approved_by: BIGINT NULL, FOREIGN KEY → users.id</w:t>
      </w:r>
    </w:p>
    <w:p>
      <w:pPr>
        <w:pStyle w:val="ListBullet"/>
      </w:pPr>
      <w:r>
        <w:t>housing_assigned_at: TIMESTAMPTZ NULL</w:t>
      </w:r>
    </w:p>
    <w:p>
      <w:pPr>
        <w:pStyle w:val="ListBullet"/>
      </w:pPr>
      <w:r>
        <w:t>completed_at: TIMESTAMPTZ NULL</w:t>
      </w:r>
    </w:p>
    <w:p>
      <w:pPr>
        <w:pStyle w:val="ListBullet"/>
      </w:pPr>
      <w:r>
        <w:t>cancelled_at: TIMESTAMPTZ NULL</w:t>
      </w:r>
    </w:p>
    <w:p>
      <w:pPr>
        <w:pStyle w:val="ListBullet"/>
      </w:pPr>
      <w:r>
        <w:t>cancelled_by: BIGINT NULL, FOREIGN KEY → users.id</w:t>
      </w:r>
    </w:p>
    <w:p>
      <w:pPr>
        <w:pStyle w:val="ListBullet"/>
      </w:pPr>
      <w:r>
        <w:t>created_at: TIMESTAMPTZ NOT NULL DEFAULT NOW()</w:t>
      </w:r>
    </w:p>
    <w:p>
      <w:pPr>
        <w:pStyle w:val="ListBullet"/>
      </w:pPr>
      <w:r>
        <w:t>updated_at: TIMESTAMPTZ NOT NULL DEFAULT NOW()</w:t>
      </w:r>
    </w:p>
    <w:p>
      <w:pPr>
        <w:pStyle w:val="Heading2"/>
      </w:pPr>
      <w:r>
        <w:t>Application lifecycle</w:t>
      </w:r>
    </w:p>
    <w:p>
      <w:r>
        <w:t>DRAFT → SUBMITTED → APPROVED → HOUSING_ASSIGNED → COMPLETED</w:t>
      </w:r>
    </w:p>
    <w:p>
      <w:r>
        <w:t>CANCELLED is an exit state where appropriate. Key lifecycle timestamps will preserve significant milestones without attempting to create a complete audit log of every application edit.</w:t>
      </w:r>
    </w:p>
    <w:p>
      <w:pPr>
        <w:pStyle w:val="Heading2"/>
      </w:pPr>
      <w:r>
        <w:t>Multiple application rule</w:t>
      </w:r>
    </w:p>
    <w:p>
      <w:r>
        <w:t>A student may have only one unsecured active application at a time. DRAFT, SUBMITTED, and APPROVED are considered blocking states. Once an application reaches HOUSING_ASSIGNED, the student may create another application, including during the same academic year. This supports legitimate mid-year room-change scenarios while preserving the history of the original application and assignment. The rule is expected to be enforced using a PostgreSQL partial unique index.</w:t>
      </w:r>
    </w:p>
    <w:p>
      <w:pPr>
        <w:pStyle w:val="Heading2"/>
      </w:pPr>
      <w:r>
        <w:t>Housing Officer accountability</w:t>
      </w:r>
    </w:p>
    <w:p>
      <w:r>
        <w:t>Significant administrative actions will record the responsible Campus Rental user. Approval will record approved_at and approved_by. Cancellation will record cancelled_at and cancelled_by. cancelled_by identifies the user who performed the cancellation and may therefore reference either a Student or Housing Officer where authorization permits.</w:t>
      </w:r>
    </w:p>
    <w:p>
      <w:pPr>
        <w:pStyle w:val="Heading2"/>
      </w:pPr>
      <w:r>
        <w:t>Housing Officer notes</w:t>
      </w:r>
    </w:p>
    <w:p>
      <w:r>
        <w:t>Applications may contain nullable officer_notes. These notes are private administrative information and must be protected by the backend API, not merely hidden in the Angular interface. Student-facing API responses will omit officer_notes, while authorized Housing Officer responses may include them.</w:t>
      </w:r>
    </w:p>
    <w:p>
      <w:pPr>
        <w:pStyle w:val="Heading2"/>
      </w:pPr>
      <w:r>
        <w:t>Deliberately omitted application audit fields</w:t>
      </w:r>
    </w:p>
    <w:p>
      <w:r>
        <w:t>Fields such as housing_assigned_by and completed_by will not be added. The Housing Assignment and Lease records will already represent the actions that cause those state changes, avoiding unnecessary duplication and preventing housing_applications from becoming an oversized audit log.</w:t>
      </w:r>
    </w:p>
    <w:p>
      <w:pPr>
        <w:pStyle w:val="Heading2"/>
      </w:pPr>
      <w:r>
        <w:t>Open item for assignment design</w:t>
      </w:r>
    </w:p>
    <w:p>
      <w:r>
        <w:t>The behavior of an existing confirmed Housing Assignment when a student receives a new room assignment through a later room-change application remains intentionally open. This will be resolved during the housing_assignments schema and workflow design.</w:t>
      </w:r>
    </w:p>
    <w:p>
      <w:pPr>
        <w:pStyle w:val="Heading1"/>
      </w:pPr>
      <w:r>
        <w:t>24. Next Schema Task</w:t>
      </w:r>
    </w:p>
    <w:p>
      <w:r>
        <w:t>The next schema design task is housing_assignments. This will define how an assigned bed is represented, how active assignment uniqueness is enforced, how RESERVED and CONFIRMED states work, and how a mid-year room change affects the student's previous confirmed assignment.</w:t>
      </w:r>
    </w:p>
    <w:p>
      <w:pPr>
        <w:pStyle w:val="Heading1"/>
      </w:pPr>
      <w:r>
        <w:t>25. Housing Assignment Schema Decisions</w:t>
      </w:r>
    </w:p>
    <w:p>
      <w:r>
        <w:t>Decision status: Settled. A Housing Assignment connects one Housing Application to one specific Bed and preserves the lifecycle/history of that reservation or confirmed placement.</w:t>
      </w:r>
    </w:p>
    <w:p>
      <w:pPr>
        <w:pStyle w:val="Heading2"/>
      </w:pPr>
      <w:r>
        <w:t>housing_assignments</w:t>
      </w:r>
    </w:p>
    <w:p>
      <w:pPr>
        <w:pStyle w:val="ListBullet"/>
      </w:pPr>
      <w:r>
        <w:t>id: BIGSERIAL PRIMARY KEY</w:t>
      </w:r>
    </w:p>
    <w:p>
      <w:pPr>
        <w:pStyle w:val="ListBullet"/>
      </w:pPr>
      <w:r>
        <w:t>application_id: BIGINT NOT NULL, FOREIGN KEY → housing_applications.id, UNIQUE</w:t>
      </w:r>
    </w:p>
    <w:p>
      <w:pPr>
        <w:pStyle w:val="ListBullet"/>
      </w:pPr>
      <w:r>
        <w:t>bed_id: BIGINT NOT NULL, FOREIGN KEY → beds.id</w:t>
      </w:r>
    </w:p>
    <w:p>
      <w:pPr>
        <w:pStyle w:val="ListBullet"/>
      </w:pPr>
      <w:r>
        <w:t>status: VARCHAR(30) NOT NULL — RESERVED, CONFIRMED, CANCELLED, or SUPERSEDED</w:t>
      </w:r>
    </w:p>
    <w:p>
      <w:pPr>
        <w:pStyle w:val="ListBullet"/>
      </w:pPr>
      <w:r>
        <w:t>reserved_at: TIMESTAMPTZ NOT NULL</w:t>
      </w:r>
    </w:p>
    <w:p>
      <w:pPr>
        <w:pStyle w:val="ListBullet"/>
      </w:pPr>
      <w:r>
        <w:t>confirmed_at: TIMESTAMPTZ NULL</w:t>
      </w:r>
    </w:p>
    <w:p>
      <w:pPr>
        <w:pStyle w:val="ListBullet"/>
      </w:pPr>
      <w:r>
        <w:t>cancelled_at: TIMESTAMPTZ NULL</w:t>
      </w:r>
    </w:p>
    <w:p>
      <w:pPr>
        <w:pStyle w:val="ListBullet"/>
      </w:pPr>
      <w:r>
        <w:t>cancelled_by: BIGINT NULL, FOREIGN KEY → users.id</w:t>
      </w:r>
    </w:p>
    <w:p>
      <w:pPr>
        <w:pStyle w:val="ListBullet"/>
      </w:pPr>
      <w:r>
        <w:t>superseded_at: TIMESTAMPTZ NULL</w:t>
      </w:r>
    </w:p>
    <w:p>
      <w:pPr>
        <w:pStyle w:val="ListBullet"/>
      </w:pPr>
      <w:r>
        <w:t>created_at: TIMESTAMPTZ NOT NULL DEFAULT NOW()</w:t>
      </w:r>
    </w:p>
    <w:p>
      <w:pPr>
        <w:pStyle w:val="ListBullet"/>
      </w:pPr>
      <w:r>
        <w:t>updated_at: TIMESTAMPTZ NOT NULL DEFAULT NOW()</w:t>
      </w:r>
    </w:p>
    <w:p>
      <w:pPr>
        <w:pStyle w:val="Heading2"/>
      </w:pPr>
      <w:r>
        <w:t>Assignment invariants</w:t>
      </w:r>
    </w:p>
    <w:p>
      <w:pPr>
        <w:pStyle w:val="ListBullet"/>
      </w:pPr>
      <w:r>
        <w:t>One Housing Application may create only one Housing Assignment.</w:t>
      </w:r>
    </w:p>
    <w:p>
      <w:pPr>
        <w:pStyle w:val="ListBullet"/>
      </w:pPr>
      <w:r>
        <w:t>One Bed may have only one active assignment (RESERVED or CONFIRMED) at a time.</w:t>
      </w:r>
    </w:p>
    <w:p>
      <w:pPr>
        <w:pStyle w:val="ListBullet"/>
      </w:pPr>
      <w:r>
        <w:t>Historical CANCELLED and SUPERSEDED assignments may continue to reference a bed.</w:t>
      </w:r>
    </w:p>
    <w:p>
      <w:pPr>
        <w:pStyle w:val="ListBullet"/>
      </w:pPr>
      <w:r>
        <w:t>The one-active-assignment-per-bed rule will be enforced with a PostgreSQL partial unique index.</w:t>
      </w:r>
    </w:p>
    <w:p>
      <w:pPr>
        <w:pStyle w:val="ListBullet"/>
      </w:pPr>
      <w:r>
        <w:t>student_id will not be duplicated on housing_assignments because the student is available through the related Housing Application.</w:t>
      </w:r>
    </w:p>
    <w:p>
      <w:pPr>
        <w:pStyle w:val="Heading2"/>
      </w:pPr>
      <w:r>
        <w:t>Housing Assignment transaction</w:t>
      </w:r>
    </w:p>
    <w:p>
      <w:r>
        <w:t>Housing Assignment will validate that the application is APPROVED, verify the selected building/room/bed are administratively active and appropriate for the approved preference workflow, create a RESERVED Housing Assignment, and transition the Housing Application to HOUSING_ASSIGNED in one database transaction. A competing assignment that violates the active-bed uniqueness constraint will roll back and return an HTTP 409 Conflict.</w:t>
      </w:r>
    </w:p>
    <w:p>
      <w:pPr>
        <w:pStyle w:val="Heading2"/>
      </w:pPr>
      <w:r>
        <w:t>Room-change workflow</w:t>
      </w:r>
    </w:p>
    <w:p>
      <w:r>
        <w:t>A student changing rooms may temporarily have an existing CONFIRMED assignment and a new RESERVED assignment at the same time. The existing confirmed room will not be released when the replacement room is merely reserved. When the replacement lease is successfully signed, the new assignment becomes CONFIRMED and the previous confirmed assignment becomes SUPERSEDED in the same transaction. This avoids leaving the student without housing if the replacement lease is never completed.</w:t>
      </w:r>
    </w:p>
    <w:p>
      <w:pPr>
        <w:pStyle w:val="Heading2"/>
      </w:pPr>
      <w:r>
        <w:t>Revised active-assignment rule</w:t>
      </w:r>
    </w:p>
    <w:p>
      <w:r>
        <w:t>The earlier conceptual rule limiting a student to one active assignment is superseded by the room-change design. The settled rules are: one active assignment per bed; one assignment per application; and a student may temporarily have multiple active assignments during a room-change workflow.</w:t>
      </w:r>
    </w:p>
    <w:p>
      <w:pPr>
        <w:pStyle w:val="Heading2"/>
      </w:pPr>
      <w:r>
        <w:t>Cancellation and superseding</w:t>
      </w:r>
    </w:p>
    <w:p>
      <w:r>
        <w:t>Cancelling a new RESERVED room-change assignment leaves the student's existing CONFIRMED assignment untouched and releases the newly reserved bed. SUPERSEDED is a system-driven transition caused by successful completion of a replacement lease rather than a direct Housing Officer action.</w:t>
      </w:r>
    </w:p>
    <w:p>
      <w:pPr>
        <w:pStyle w:val="Heading2"/>
      </w:pPr>
      <w:r>
        <w:t>Deferred implementation detail</w:t>
      </w:r>
    </w:p>
    <w:p>
      <w:r>
        <w:t>The system will initially derive which existing confirmed assignment should be superseded when a replacement assignment completes. An explicit replaces_assignment_id relationship will not be added unless implementation shows that it is necessary.</w:t>
      </w:r>
    </w:p>
    <w:p>
      <w:pPr>
        <w:pStyle w:val="Heading1"/>
      </w:pPr>
      <w:r>
        <w:t>26. Next Schema Task</w:t>
      </w:r>
    </w:p>
    <w:p>
      <w:r>
        <w:t>The next and final major domain-table design task is leases. Lease design will cover its relationship to Housing Assignment, document/signature lifecycle, DocuSign identifiers, timestamps, cancellation/voiding, and how lease signing triggers the transactional completion of the application and assignment workflows.</w:t>
      </w:r>
    </w:p>
    <w:p>
      <w:pPr>
        <w:pStyle w:val="Heading1"/>
      </w:pPr>
      <w:r>
        <w:t>27. Lease Schema and Workflow Decisions</w:t>
      </w:r>
    </w:p>
    <w:p>
      <w:r>
        <w:t>Decision status: Settled. A Lease represents the document and electronic-signature process associated with one Housing Assignment. A Housing Assignment may have zero or one Lease, and assignment_id will be unique when a lease exists.</w:t>
      </w:r>
    </w:p>
    <w:p>
      <w:pPr>
        <w:pStyle w:val="Heading2"/>
      </w:pPr>
      <w:r>
        <w:t>leases</w:t>
      </w:r>
    </w:p>
    <w:p>
      <w:pPr>
        <w:pStyle w:val="ListBullet"/>
      </w:pPr>
      <w:r>
        <w:t>id: BIGSERIAL PRIMARY KEY</w:t>
      </w:r>
    </w:p>
    <w:p>
      <w:pPr>
        <w:pStyle w:val="ListBullet"/>
      </w:pPr>
      <w:r>
        <w:t>assignment_id: BIGINT NOT NULL UNIQUE, FOREIGN KEY → housing_assignments.id</w:t>
      </w:r>
    </w:p>
    <w:p>
      <w:pPr>
        <w:pStyle w:val="ListBullet"/>
      </w:pPr>
      <w:r>
        <w:t>status: VARCHAR(30) NOT NULL — PENDING, GENERATED, SENT_FOR_SIGNATURE, SIGNED, or VOIDED</w:t>
      </w:r>
    </w:p>
    <w:p>
      <w:pPr>
        <w:pStyle w:val="ListBullet"/>
      </w:pPr>
      <w:r>
        <w:t>document_path: VARCHAR(500) NULL</w:t>
      </w:r>
    </w:p>
    <w:p>
      <w:pPr>
        <w:pStyle w:val="ListBullet"/>
      </w:pPr>
      <w:r>
        <w:t>external_envelope_id: VARCHAR(255) NULL</w:t>
      </w:r>
    </w:p>
    <w:p>
      <w:pPr>
        <w:pStyle w:val="ListBullet"/>
      </w:pPr>
      <w:r>
        <w:t>generated_at: TIMESTAMPTZ NULL</w:t>
      </w:r>
    </w:p>
    <w:p>
      <w:pPr>
        <w:pStyle w:val="ListBullet"/>
      </w:pPr>
      <w:r>
        <w:t>sent_at: TIMESTAMPTZ NULL</w:t>
      </w:r>
    </w:p>
    <w:p>
      <w:pPr>
        <w:pStyle w:val="ListBullet"/>
      </w:pPr>
      <w:r>
        <w:t>signed_at: TIMESTAMPTZ NULL</w:t>
      </w:r>
    </w:p>
    <w:p>
      <w:pPr>
        <w:pStyle w:val="ListBullet"/>
      </w:pPr>
      <w:r>
        <w:t>voided_at: TIMESTAMPTZ NULL</w:t>
      </w:r>
    </w:p>
    <w:p>
      <w:pPr>
        <w:pStyle w:val="ListBullet"/>
      </w:pPr>
      <w:r>
        <w:t>voided_by: BIGINT NULL, FOREIGN KEY → users.id</w:t>
      </w:r>
    </w:p>
    <w:p>
      <w:pPr>
        <w:pStyle w:val="ListBullet"/>
      </w:pPr>
      <w:r>
        <w:t>created_at: TIMESTAMPTZ NOT NULL DEFAULT NOW()</w:t>
      </w:r>
    </w:p>
    <w:p>
      <w:pPr>
        <w:pStyle w:val="ListBullet"/>
      </w:pPr>
      <w:r>
        <w:t>updated_at: TIMESTAMPTZ NOT NULL DEFAULT NOW()</w:t>
      </w:r>
    </w:p>
    <w:p>
      <w:pPr>
        <w:pStyle w:val="Heading2"/>
      </w:pPr>
      <w:r>
        <w:t>Lease lifecycle</w:t>
      </w:r>
    </w:p>
    <w:p>
      <w:r>
        <w:t>PENDING → GENERATED → SENT_FOR_SIGNATURE → SIGNED</w:t>
      </w:r>
    </w:p>
    <w:p>
      <w:r>
        <w:t>VOIDED is an exit state for a lease that is invalidated before successful completion. Campus Rental will model only the external-signature states that matter to its own business workflow rather than duplicating every DocuSign envelope state.</w:t>
      </w:r>
    </w:p>
    <w:p>
      <w:pPr>
        <w:pStyle w:val="Heading2"/>
      </w:pPr>
      <w:r>
        <w:t>Document storage</w:t>
      </w:r>
    </w:p>
    <w:p>
      <w:r>
        <w:t>Generated lease documents will not be stored as binary data in PostgreSQL. The Lease record will store a nullable document_path (or equivalent document reference). For local/Docker development, generated documents may be stored in a project-managed generated-leases location. Production-style object storage is outside the capstone scope.</w:t>
      </w:r>
    </w:p>
    <w:p>
      <w:pPr>
        <w:pStyle w:val="Heading2"/>
      </w:pPr>
      <w:r>
        <w:t>Electronic-signature abstraction</w:t>
      </w:r>
    </w:p>
    <w:p>
      <w:r>
        <w:t>The domain model will use external_envelope_id rather than a DocuSign-specific database column. LeaseService will interact with an ElectronicSignatureProvider abstraction. The planned implementations are a DocuSignProvider for the real integration and a MockSignatureProvider for local development, automated testing, and a reliable demonstration path when external credentials/services are unavailable.</w:t>
      </w:r>
    </w:p>
    <w:p>
      <w:pPr>
        <w:pStyle w:val="Heading2"/>
      </w:pPr>
      <w:r>
        <w:t>Signature completion transaction</w:t>
      </w:r>
    </w:p>
    <w:p>
      <w:r>
        <w:t>Successful external signature confirmation is a business event. In one PostgreSQL transaction the system will mark the Lease SIGNED and set signed_at, transition the new Housing Assignment from RESERVED to CONFIRMED and set confirmed_at, transition the Housing Application from HOUSING_ASSIGNED to COMPLETED and set completed_at, and—when this is a room change—transition the student's previous CONFIRMED assignment to SUPERSEDED and set superseded_at. The transaction prevents partially completed workflow state.</w:t>
      </w:r>
    </w:p>
    <w:p>
      <w:pPr>
        <w:pStyle w:val="Heading2"/>
      </w:pPr>
      <w:r>
        <w:t>External confirmation</w:t>
      </w:r>
    </w:p>
    <w:p>
      <w:r>
        <w:t>The final signature transition should be driven by trusted confirmation from the electronic-signature provider (for example, a DocuSign webhook/callback) rather than the Angular frontend simply declaring that a lease was signed. The exact callback endpoint and verification mechanism will be designed during implementation.</w:t>
      </w:r>
    </w:p>
    <w:p>
      <w:pPr>
        <w:pStyle w:val="Heading2"/>
      </w:pPr>
      <w:r>
        <w:t>Lease content and scope</w:t>
      </w:r>
    </w:p>
    <w:p>
      <w:r>
        <w:t>Lease generation will remain intentionally simple. The demonstration lease needs enough information to show the end-to-end workflow, such as student identity, student number, academic year, building, room, bed, demonstration lease language, and electronic-signature status. Sophisticated legal contract authoring is outside the capstone scope.</w:t>
      </w:r>
    </w:p>
    <w:p>
      <w:pPr>
        <w:pStyle w:val="Heading1"/>
      </w:pPr>
      <w:r>
        <w:t>28. Major Domain Schema Design Status</w:t>
      </w:r>
    </w:p>
    <w:p>
      <w:r>
        <w:t>The major conceptual and physical domain schema is now designed: users, student_profiles, buildings, rooms, beds, housing_applications, housing_assignments, and leases. Before application scaffolding begins, the next step is a complete schema review to check relationships, state transitions, constraints, indexes, naming, and any inconsistencies introduced as the model evolved.</w:t>
      </w:r>
    </w:p>
    <w:p>
      <w:pPr>
        <w:pStyle w:val="Heading1"/>
      </w:pPr>
      <w:r>
        <w:t>29. Final Database Model Review Decisions</w:t>
      </w:r>
    </w:p>
    <w:p>
      <w:r>
        <w:t>Decision status: Settled. The complete eight-table domain model was reviewed as a single system. The following refinements are required before the schema is considered implementation-ready.</w:t>
      </w:r>
    </w:p>
    <w:p>
      <w:r>
        <w:t>Transactional application cancellation: Cancelling a HOUSING_ASSIGNED application must occur in one transaction that also changes its RESERVED Housing Assignment to CANCELLED and voids any unfinished Lease. This prevents a cancelled application from leaving a bed reserved.</w:t>
      </w:r>
    </w:p>
    <w:p>
      <w:r>
        <w:rPr>
          <w:b/>
        </w:rPr>
        <w:t xml:space="preserve">Completed applications are historical: </w:t>
      </w:r>
      <w:r>
        <w:t>A COMPLETED application cannot transition directly to CANCELLED. A student who wants to move after completion must use the new application/room-change workflow so the original housing history remains intact.</w:t>
      </w:r>
    </w:p>
    <w:p>
      <w:r>
        <w:rPr>
          <w:b/>
        </w:rPr>
        <w:t xml:space="preserve">Unique external signature identifier: </w:t>
      </w:r>
      <w:r>
        <w:t>leases.external_envelope_id will be UNIQUE while remaining nullable. PostgreSQL permits multiple NULL values, allowing the identifier to remain unset until the lease is sent for signature.</w:t>
      </w:r>
    </w:p>
    <w:p>
      <w:r>
        <w:rPr>
          <w:b/>
        </w:rPr>
        <w:t xml:space="preserve">Database status constraints: </w:t>
      </w:r>
      <w:r>
        <w:t>PostgreSQL CHECK constraints will restrict User role, Student gender, Housing Application status, Housing Assignment status, and Lease status to the agreed values.</w:t>
      </w:r>
    </w:p>
    <w:p>
      <w:r>
        <w:rPr>
          <w:b/>
        </w:rPr>
        <w:t xml:space="preserve">Academic-year validation: </w:t>
      </w:r>
      <w:r>
        <w:t>housing_applications.academic_year will use a lightweight format CHECK for YYYY-YYYY. Application/service validation will be responsible for verifying semantic rules such as the second year following the first.</w:t>
      </w:r>
    </w:p>
    <w:p>
      <w:r>
        <w:t>One unsecured application per student: A PostgreSQL partial unique index on housing_applications(student_id) will apply while status is DRAFT, SUBMITTED, or APPROVED. HOUSING_ASSIGNED applications no longer block creation of another application.</w:t>
      </w:r>
    </w:p>
    <w:p>
      <w:r>
        <w:rPr>
          <w:b/>
        </w:rPr>
        <w:t xml:space="preserve">One active assignment per bed: </w:t>
      </w:r>
      <w:r>
        <w:t>A PostgreSQL partial unique index on housing_assignments(bed_id) will apply while status is RESERVED or CONFIRMED. Historical CANCELLED and SUPERSEDED assignments remain valid.</w:t>
      </w:r>
    </w:p>
    <w:p>
      <w:r>
        <w:rPr>
          <w:b/>
        </w:rPr>
        <w:t xml:space="preserve">One assignment per application: </w:t>
      </w:r>
      <w:r>
        <w:t>housing_assignments.application_id will be UNIQUE.</w:t>
      </w:r>
    </w:p>
    <w:p>
      <w:r>
        <w:rPr>
          <w:b/>
        </w:rPr>
        <w:t xml:space="preserve">Room-change transaction ordering: </w:t>
      </w:r>
      <w:r>
        <w:t>When a replacement lease completes, the existing CONFIRMED assignment will transition to SUPERSEDED before the replacement RESERVED assignment transitions to CONFIRMED, with all related lease/application updates occurring in the same transaction.</w:t>
      </w:r>
    </w:p>
    <w:p>
      <w:r>
        <w:rPr>
          <w:b/>
        </w:rPr>
        <w:t xml:space="preserve">Restrictive foreign-key deletion: </w:t>
      </w:r>
      <w:r>
        <w:t>Foreign-key relationships will be restrictive by default. Deactivation, cancellation, voiding, and superseding will preserve historical data instead of cascading destructive deletes.</w:t>
      </w:r>
    </w:p>
    <w:p>
      <w:pPr>
        <w:pStyle w:val="Heading2"/>
      </w:pPr>
      <w:r>
        <w:t>Planned supporting indexes</w:t>
      </w:r>
    </w:p>
    <w:p>
      <w:pPr>
        <w:pStyle w:val="ListBullet"/>
      </w:pPr>
      <w:r>
        <w:t>rooms(building_id)</w:t>
      </w:r>
    </w:p>
    <w:p>
      <w:pPr>
        <w:pStyle w:val="ListBullet"/>
      </w:pPr>
      <w:r>
        <w:t>beds(room_id)</w:t>
      </w:r>
    </w:p>
    <w:p>
      <w:pPr>
        <w:pStyle w:val="ListBullet"/>
      </w:pPr>
      <w:r>
        <w:t>housing_applications(student_id)</w:t>
      </w:r>
    </w:p>
    <w:p>
      <w:pPr>
        <w:pStyle w:val="ListBullet"/>
      </w:pPr>
      <w:r>
        <w:t>housing_applications(status)</w:t>
      </w:r>
    </w:p>
    <w:p>
      <w:pPr>
        <w:pStyle w:val="ListBullet"/>
      </w:pPr>
      <w:r>
        <w:t>housing_assignments(bed_id)</w:t>
      </w:r>
    </w:p>
    <w:p>
      <w:pPr>
        <w:pStyle w:val="ListBullet"/>
      </w:pPr>
      <w:r>
        <w:t>housing_assignments(status)</w:t>
      </w:r>
    </w:p>
    <w:p>
      <w:pPr>
        <w:pStyle w:val="ListBullet"/>
      </w:pPr>
      <w:r>
        <w:t>leases(status)</w:t>
      </w:r>
    </w:p>
    <w:p>
      <w:pPr>
        <w:pStyle w:val="Heading2"/>
      </w:pPr>
      <w:r>
        <w:t>Deliberate non-additions</w:t>
      </w:r>
    </w:p>
    <w:p>
      <w:r>
        <w:t>rooms.floor will remain a nullable integer for the capstone. A generic housing_applications.updated_by field will not be added because significant administrative actions already have meaningful actor fields (approved_by and cancelled_by). At that stage no additional domain table was found necessary; this conclusion is superseded by the roommate-profile and roommate-request additions in Section 37.</w:t>
      </w:r>
    </w:p>
    <w:p>
      <w:pPr>
        <w:pStyle w:val="Heading1"/>
      </w:pPr>
      <w:r>
        <w:t>30. Database Design Approval (Superseded by Instructor Feedback Scope Expansion)</w:t>
      </w:r>
    </w:p>
    <w:p>
      <w:r>
        <w:t>The original eight-table database design was approved before instructor feedback expanded the project scope. The core tables remain valid, but the schema must now be extended for room style, housing preferences, richer student academic data, roommate profiles, and mutual roommate requests. The revised schema decisions in Section 33 and later supersede conflicting earlier assumptions.</w:t>
      </w:r>
    </w:p>
    <w:p>
      <w:pPr>
        <w:pStyle w:val="Heading1"/>
      </w:pPr>
      <w:r>
        <w:t>31. Assignment Coverage Tracking</w:t>
      </w:r>
    </w:p>
    <w:p>
      <w:r>
        <w:t>This section tracks the capstone assignment expectations against the current plan. Items marked Planned are intentionally not complete yet; they must be implemented or documented before the final submission.</w:t>
      </w:r>
    </w:p>
    <w:tbl>
      <w:tblPr>
        <w:tblStyle w:val="TableGrid"/>
        <w:tblW w:type="auto" w:w="0"/>
        <w:tblLook w:firstColumn="1" w:firstRow="1" w:lastColumn="0" w:lastRow="0" w:noHBand="0" w:noVBand="1" w:val="04A0"/>
      </w:tblPr>
      <w:tblGrid>
        <w:gridCol w:w="3312"/>
        <w:gridCol w:w="3312"/>
        <w:gridCol w:w="3312"/>
      </w:tblGrid>
      <w:tr>
        <w:tc>
          <w:tcPr>
            <w:tcW w:type="dxa" w:w="3312"/>
          </w:tcPr>
          <w:p>
            <w:r>
              <w:t>Assignment Expectation</w:t>
            </w:r>
          </w:p>
        </w:tc>
        <w:tc>
          <w:tcPr>
            <w:tcW w:type="dxa" w:w="3312"/>
          </w:tcPr>
          <w:p>
            <w:r>
              <w:t>Current Status</w:t>
            </w:r>
          </w:p>
        </w:tc>
        <w:tc>
          <w:tcPr>
            <w:tcW w:type="dxa" w:w="3312"/>
          </w:tcPr>
          <w:p>
            <w:r>
              <w:t>Plan / Remaining Work</w:t>
            </w:r>
          </w:p>
        </w:tc>
      </w:tr>
      <w:tr>
        <w:tc>
          <w:tcPr>
            <w:tcW w:type="dxa" w:w="3312"/>
          </w:tcPr>
          <w:p>
            <w:r>
              <w:t>Clear architecture and data flow</w:t>
            </w:r>
          </w:p>
        </w:tc>
        <w:tc>
          <w:tcPr>
            <w:tcW w:type="dxa" w:w="3312"/>
          </w:tcPr>
          <w:p>
            <w:r>
              <w:t>Covered in plan</w:t>
            </w:r>
          </w:p>
        </w:tc>
        <w:tc>
          <w:tcPr>
            <w:tcW w:type="dxa" w:w="3312"/>
          </w:tcPr>
          <w:p>
            <w:r>
              <w:t>Angular SPA → modular Node.js/Express API → PostgreSQL, with authentication, inventory/preferences, applications/assignments, roommate matching, and lease modules plus DocuSign and AI-provider integrations.</w:t>
            </w:r>
          </w:p>
        </w:tc>
      </w:tr>
      <w:tr>
        <w:tc>
          <w:tcPr>
            <w:tcW w:type="dxa" w:w="3312"/>
          </w:tcPr>
          <w:p>
            <w:r>
              <w:t>Reasonable technology stack</w:t>
            </w:r>
          </w:p>
        </w:tc>
        <w:tc>
          <w:tcPr>
            <w:tcW w:type="dxa" w:w="3312"/>
          </w:tcPr>
          <w:p>
            <w:r>
              <w:t>Covered in plan</w:t>
            </w:r>
          </w:p>
        </w:tc>
        <w:tc>
          <w:tcPr>
            <w:tcW w:type="dxa" w:w="3312"/>
          </w:tcPr>
          <w:p>
            <w:r>
              <w:t>Angular/TypeScript, Express/TypeScript, PostgreSQL/pg, SQL migrations, Docker/Docker Compose, GitHub Actions, DocuSign, and an AI compatibility provider behind a service abstraction.</w:t>
            </w:r>
          </w:p>
        </w:tc>
      </w:tr>
      <w:tr>
        <w:tc>
          <w:tcPr>
            <w:tcW w:type="dxa" w:w="3312"/>
          </w:tcPr>
          <w:p>
            <w:r>
              <w:t>Organized, readable, maintainable code</w:t>
            </w:r>
          </w:p>
        </w:tc>
        <w:tc>
          <w:tcPr>
            <w:tcW w:type="dxa" w:w="3312"/>
          </w:tcPr>
          <w:p>
            <w:r>
              <w:t>Planned</w:t>
            </w:r>
          </w:p>
        </w:tc>
        <w:tc>
          <w:tcPr>
            <w:tcW w:type="dxa" w:w="3312"/>
          </w:tcPr>
          <w:p>
            <w:r>
              <w:t>Controller → Service → Repository backend layering and modular domain boundaries are decided; implementation still needs to follow these conventions consistently.</w:t>
            </w:r>
          </w:p>
        </w:tc>
      </w:tr>
      <w:tr>
        <w:tc>
          <w:tcPr>
            <w:tcW w:type="dxa" w:w="3312"/>
          </w:tcPr>
          <w:p>
            <w:r>
              <w:t>Automated testing</w:t>
            </w:r>
          </w:p>
        </w:tc>
        <w:tc>
          <w:tcPr>
            <w:tcW w:type="dxa" w:w="3312"/>
          </w:tcPr>
          <w:p>
            <w:r>
              <w:t>Planned</w:t>
            </w:r>
          </w:p>
        </w:tc>
        <w:tc>
          <w:tcPr>
            <w:tcW w:type="dxa" w:w="3312"/>
          </w:tcPr>
          <w:p>
            <w:r>
              <w:t>Unit/integration/workflow testing is part of the implementation phases. Transactional assignment concurrency, state transitions, API authorization, roommate-request consent, AI-provider mocking/ranking behavior, and lease completion should receive explicit tests.</w:t>
            </w:r>
          </w:p>
        </w:tc>
      </w:tr>
      <w:tr>
        <w:tc>
          <w:tcPr>
            <w:tcW w:type="dxa" w:w="3312"/>
          </w:tcPr>
          <w:p>
            <w:r>
              <w:t>Runnable by another person</w:t>
            </w:r>
          </w:p>
        </w:tc>
        <w:tc>
          <w:tcPr>
            <w:tcW w:type="dxa" w:w="3312"/>
          </w:tcPr>
          <w:p>
            <w:r>
              <w:t>Planned</w:t>
            </w:r>
          </w:p>
        </w:tc>
        <w:tc>
          <w:tcPr>
            <w:tcW w:type="dxa" w:w="3312"/>
          </w:tcPr>
          <w:p>
            <w:r>
              <w:t>Docker Compose and local execution are planned. README must eventually contain complete setup, environment, migration/seed, startup, and troubleshooting instructions.</w:t>
            </w:r>
          </w:p>
        </w:tc>
      </w:tr>
      <w:tr>
        <w:tc>
          <w:tcPr>
            <w:tcW w:type="dxa" w:w="3312"/>
          </w:tcPr>
          <w:p>
            <w:r>
              <w:t>Basic deployment story</w:t>
            </w:r>
          </w:p>
        </w:tc>
        <w:tc>
          <w:tcPr>
            <w:tcW w:type="dxa" w:w="3312"/>
          </w:tcPr>
          <w:p>
            <w:r>
              <w:t>Planned</w:t>
            </w:r>
          </w:p>
        </w:tc>
        <w:tc>
          <w:tcPr>
            <w:tcW w:type="dxa" w:w="3312"/>
          </w:tcPr>
          <w:p>
            <w:r>
              <w:t>Docker/Docker Compose is the chosen baseline deployment story. Final implementation and documentation are still required.</w:t>
            </w:r>
          </w:p>
        </w:tc>
      </w:tr>
      <w:tr>
        <w:tc>
          <w:tcPr>
            <w:tcW w:type="dxa" w:w="3312"/>
          </w:tcPr>
          <w:p>
            <w:r>
              <w:t>Requirements and success criteria documentation</w:t>
            </w:r>
          </w:p>
        </w:tc>
        <w:tc>
          <w:tcPr>
            <w:tcW w:type="dxa" w:w="3312"/>
          </w:tcPr>
          <w:p>
            <w:r>
              <w:t>Partially covered</w:t>
            </w:r>
          </w:p>
        </w:tc>
        <w:tc>
          <w:tcPr>
            <w:tcW w:type="dxa" w:w="3312"/>
          </w:tcPr>
          <w:p>
            <w:r>
              <w:t>Problem, users, must-have features, domain rules, and workflows are documented. Explicit measurable success criteria should be added before final documentation/slides.</w:t>
            </w:r>
          </w:p>
        </w:tc>
      </w:tr>
      <w:tr>
        <w:tc>
          <w:tcPr>
            <w:tcW w:type="dxa" w:w="3312"/>
          </w:tcPr>
          <w:p>
            <w:r>
              <w:t>Design and architecture documentation</w:t>
            </w:r>
          </w:p>
        </w:tc>
        <w:tc>
          <w:tcPr>
            <w:tcW w:type="dxa" w:w="3312"/>
          </w:tcPr>
          <w:p>
            <w:r>
              <w:t>Covered / needs final artifact</w:t>
            </w:r>
          </w:p>
        </w:tc>
        <w:tc>
          <w:tcPr>
            <w:tcW w:type="dxa" w:w="3312"/>
          </w:tcPr>
          <w:p>
            <w:r>
              <w:t>Architecture decisions are documented. A polished final architecture diagram still needs to be produced for the repository and presentation.</w:t>
            </w:r>
          </w:p>
        </w:tc>
      </w:tr>
      <w:tr>
        <w:tc>
          <w:tcPr>
            <w:tcW w:type="dxa" w:w="3312"/>
          </w:tcPr>
          <w:p>
            <w:r>
              <w:t>Key implementation choices</w:t>
            </w:r>
          </w:p>
        </w:tc>
        <w:tc>
          <w:tcPr>
            <w:tcW w:type="dxa" w:w="3312"/>
          </w:tcPr>
          <w:p>
            <w:r>
              <w:t>Covered in plan</w:t>
            </w:r>
          </w:p>
        </w:tc>
        <w:tc>
          <w:tcPr>
            <w:tcW w:type="dxa" w:w="3312"/>
          </w:tcPr>
          <w:p>
            <w:r>
              <w:t>Major architecture, data model, transaction, security-boundary, migration, and provider-abstraction choices are recorded.</w:t>
            </w:r>
          </w:p>
        </w:tc>
      </w:tr>
      <w:tr>
        <w:tc>
          <w:tcPr>
            <w:tcW w:type="dxa" w:w="3312"/>
          </w:tcPr>
          <w:p>
            <w:r>
              <w:t>Testing strategy and results</w:t>
            </w:r>
          </w:p>
        </w:tc>
        <w:tc>
          <w:tcPr>
            <w:tcW w:type="dxa" w:w="3312"/>
          </w:tcPr>
          <w:p>
            <w:r>
              <w:t>Planned</w:t>
            </w:r>
          </w:p>
        </w:tc>
        <w:tc>
          <w:tcPr>
            <w:tcW w:type="dxa" w:w="3312"/>
          </w:tcPr>
          <w:p>
            <w:r>
              <w:t>Strategy is partially identified, but final tests, coverage/results, and documentation must be completed after implementation.</w:t>
            </w:r>
          </w:p>
        </w:tc>
      </w:tr>
      <w:tr>
        <w:tc>
          <w:tcPr>
            <w:tcW w:type="dxa" w:w="3312"/>
          </w:tcPr>
          <w:p>
            <w:r>
              <w:t>How to run and demo</w:t>
            </w:r>
          </w:p>
        </w:tc>
        <w:tc>
          <w:tcPr>
            <w:tcW w:type="dxa" w:w="3312"/>
          </w:tcPr>
          <w:p>
            <w:r>
              <w:t>Planned</w:t>
            </w:r>
          </w:p>
        </w:tc>
        <w:tc>
          <w:tcPr>
            <w:tcW w:type="dxa" w:w="3312"/>
          </w:tcPr>
          <w:p>
            <w:r>
              <w:t>README and final demo sequence must be written after the application is implemented.</w:t>
            </w:r>
          </w:p>
        </w:tc>
      </w:tr>
      <w:tr>
        <w:tc>
          <w:tcPr>
            <w:tcW w:type="dxa" w:w="3312"/>
          </w:tcPr>
          <w:p>
            <w:r>
              <w:t>Authentication and role-based access</w:t>
            </w:r>
          </w:p>
        </w:tc>
        <w:tc>
          <w:tcPr>
            <w:tcW w:type="dxa" w:w="3312"/>
          </w:tcPr>
          <w:p>
            <w:r>
              <w:t>Planned</w:t>
            </w:r>
          </w:p>
        </w:tc>
        <w:tc>
          <w:tcPr>
            <w:tcW w:type="dxa" w:w="3312"/>
          </w:tcPr>
          <w:p>
            <w:r>
              <w:t>Student/Housing Officer roles and local identity model are designed; authentication provider integration and API authorization remain to be implemented.</w:t>
            </w:r>
          </w:p>
        </w:tc>
      </w:tr>
      <w:tr>
        <w:tc>
          <w:tcPr>
            <w:tcW w:type="dxa" w:w="3312"/>
          </w:tcPr>
          <w:p>
            <w:r>
              <w:t>Housing inventory and preference/assignment workflow</w:t>
            </w:r>
          </w:p>
        </w:tc>
        <w:tc>
          <w:tcPr>
            <w:tcW w:type="dxa" w:w="3312"/>
          </w:tcPr>
          <w:p>
            <w:r>
              <w:t>Designed</w:t>
            </w:r>
          </w:p>
        </w:tc>
        <w:tc>
          <w:tcPr>
            <w:tcW w:type="dxa" w:w="3312"/>
          </w:tcPr>
          <w:p>
            <w:r>
              <w:t>Building → Room → Bed model remains, with room style added. Students request hall/room-style preferences; Housing Officers make the final room/bed assignment transactionally.</w:t>
            </w:r>
          </w:p>
        </w:tc>
      </w:tr>
      <w:tr>
        <w:tc>
          <w:tcPr>
            <w:tcW w:type="dxa" w:w="3312"/>
          </w:tcPr>
          <w:p>
            <w:r>
              <w:t>Housing application and assignment workflow</w:t>
            </w:r>
          </w:p>
        </w:tc>
        <w:tc>
          <w:tcPr>
            <w:tcW w:type="dxa" w:w="3312"/>
          </w:tcPr>
          <w:p>
            <w:r>
              <w:t>Designed</w:t>
            </w:r>
          </w:p>
        </w:tc>
        <w:tc>
          <w:tcPr>
            <w:tcW w:type="dxa" w:w="3312"/>
          </w:tcPr>
          <w:p>
            <w:r>
              <w:t>Lifecycle, hall/room-style preferences, transactional assignment behavior, uniqueness constraints, cancellation, and room-change behavior are defined; implementation remains.</w:t>
            </w:r>
          </w:p>
        </w:tc>
      </w:tr>
      <w:tr>
        <w:tc>
          <w:tcPr>
            <w:tcW w:type="dxa" w:w="3312"/>
          </w:tcPr>
          <w:p>
            <w:r>
              <w:t>Lease management and electronic signature</w:t>
            </w:r>
          </w:p>
        </w:tc>
        <w:tc>
          <w:tcPr>
            <w:tcW w:type="dxa" w:w="3312"/>
          </w:tcPr>
          <w:p>
            <w:r>
              <w:t>Designed</w:t>
            </w:r>
          </w:p>
        </w:tc>
        <w:tc>
          <w:tcPr>
            <w:tcW w:type="dxa" w:w="3312"/>
          </w:tcPr>
          <w:p>
            <w:r>
              <w:t>Lease lifecycle and provider abstraction are settled, including real and mock signature providers; implementation remains.</w:t>
            </w:r>
          </w:p>
        </w:tc>
      </w:tr>
      <w:tr>
        <w:tc>
          <w:tcPr>
            <w:tcW w:type="dxa" w:w="3312"/>
          </w:tcPr>
          <w:p>
            <w:r>
              <w:t>Secrets handling</w:t>
            </w:r>
          </w:p>
        </w:tc>
        <w:tc>
          <w:tcPr>
            <w:tcW w:type="dxa" w:w="3312"/>
          </w:tcPr>
          <w:p>
            <w:r>
              <w:t>Planned / partially supported</w:t>
            </w:r>
          </w:p>
        </w:tc>
        <w:tc>
          <w:tcPr>
            <w:tcW w:type="dxa" w:w="3312"/>
          </w:tcPr>
          <w:p>
            <w:r>
              <w:t>.gitignore already excludes environment/secrets patterns. Final repo must provide safe placeholder/sample configuration and contain no committed secrets.</w:t>
            </w:r>
          </w:p>
        </w:tc>
      </w:tr>
      <w:tr>
        <w:tc>
          <w:tcPr>
            <w:tcW w:type="dxa" w:w="3312"/>
          </w:tcPr>
          <w:p>
            <w:r>
              <w:t>CI/CD</w:t>
            </w:r>
          </w:p>
        </w:tc>
        <w:tc>
          <w:tcPr>
            <w:tcW w:type="dxa" w:w="3312"/>
          </w:tcPr>
          <w:p>
            <w:r>
              <w:t>Planned</w:t>
            </w:r>
          </w:p>
        </w:tc>
        <w:tc>
          <w:tcPr>
            <w:tcW w:type="dxa" w:w="3312"/>
          </w:tcPr>
          <w:p>
            <w:r>
              <w:t>GitHub Actions is selected. Pipeline should at minimum install dependencies, lint, test, and build; Docker image/build validation can be added where practical.</w:t>
            </w:r>
          </w:p>
        </w:tc>
      </w:tr>
      <w:tr>
        <w:tc>
          <w:tcPr>
            <w:tcW w:type="dxa" w:w="3312"/>
          </w:tcPr>
          <w:p>
            <w:r>
              <w:t>Observability / health checks</w:t>
            </w:r>
          </w:p>
        </w:tc>
        <w:tc>
          <w:tcPr>
            <w:tcW w:type="dxa" w:w="3312"/>
          </w:tcPr>
          <w:p>
            <w:r>
              <w:t>Planned</w:t>
            </w:r>
          </w:p>
        </w:tc>
        <w:tc>
          <w:tcPr>
            <w:tcW w:type="dxa" w:w="3312"/>
          </w:tcPr>
          <w:p>
            <w:r>
              <w:t>Health checks and logging/metrics are included in the implementation roadmap. These are encouraged rather than mandatory, but provide useful evidence of construction maturity.</w:t>
            </w:r>
          </w:p>
        </w:tc>
      </w:tr>
      <w:tr>
        <w:tc>
          <w:tcPr>
            <w:tcW w:type="dxa" w:w="3312"/>
          </w:tcPr>
          <w:p>
            <w:r>
              <w:t>AI-assisted development reflection</w:t>
            </w:r>
          </w:p>
        </w:tc>
        <w:tc>
          <w:tcPr>
            <w:tcW w:type="dxa" w:w="3312"/>
          </w:tcPr>
          <w:p>
            <w:r>
              <w:t>Planned</w:t>
            </w:r>
          </w:p>
        </w:tc>
        <w:tc>
          <w:tcPr>
            <w:tcW w:type="dxa" w:w="3312"/>
          </w:tcPr>
          <w:p>
            <w:r>
              <w:t>The final deck/video must briefly explain how AI was used, where it helped, and where suggestions were audited, corrected, ignored, or overridden.</w:t>
            </w:r>
          </w:p>
        </w:tc>
      </w:tr>
      <w:tr>
        <w:tc>
          <w:tcPr>
            <w:tcW w:type="dxa" w:w="3312"/>
          </w:tcPr>
          <w:p>
            <w:r>
              <w:t>Final repository package</w:t>
            </w:r>
          </w:p>
        </w:tc>
        <w:tc>
          <w:tcPr>
            <w:tcW w:type="dxa" w:w="3312"/>
          </w:tcPr>
          <w:p>
            <w:r>
              <w:t>Planned</w:t>
            </w:r>
          </w:p>
        </w:tc>
        <w:tc>
          <w:tcPr>
            <w:tcW w:type="dxa" w:w="3312"/>
          </w:tcPr>
          <w:p>
            <w:r>
              <w:t>Repository must ultimately contain source code, configuration/infra, tests, and a clear README.</w:t>
            </w:r>
          </w:p>
        </w:tc>
      </w:tr>
      <w:tr>
        <w:tc>
          <w:tcPr>
            <w:tcW w:type="dxa" w:w="3312"/>
          </w:tcPr>
          <w:p>
            <w:r>
              <w:t>PowerPoint deck (5–10 slides)</w:t>
            </w:r>
          </w:p>
        </w:tc>
        <w:tc>
          <w:tcPr>
            <w:tcW w:type="dxa" w:w="3312"/>
          </w:tcPr>
          <w:p>
            <w:r>
              <w:t>Required later</w:t>
            </w:r>
          </w:p>
        </w:tc>
        <w:tc>
          <w:tcPr>
            <w:tcW w:type="dxa" w:w="3312"/>
          </w:tcPr>
          <w:p>
            <w:r>
              <w:t>Final deck should cover requirements/success criteria, architecture, challenges/opportunities/add-ons, demo, final remarks/future work, and AI/tool reflection.</w:t>
            </w:r>
          </w:p>
        </w:tc>
      </w:tr>
      <w:tr>
        <w:tc>
          <w:tcPr>
            <w:tcW w:type="dxa" w:w="3312"/>
          </w:tcPr>
          <w:p>
            <w:r>
              <w:t>10–15 minute demo video</w:t>
            </w:r>
          </w:p>
        </w:tc>
        <w:tc>
          <w:tcPr>
            <w:tcW w:type="dxa" w:w="3312"/>
          </w:tcPr>
          <w:p>
            <w:r>
              <w:t>Required later</w:t>
            </w:r>
          </w:p>
        </w:tc>
        <w:tc>
          <w:tcPr>
            <w:tcW w:type="dxa" w:w="3312"/>
          </w:tcPr>
          <w:p>
            <w:r>
              <w:t>Video must walk through the slides, demonstrate the working system, and discuss the hardest parts, accomplishments, and connection to future work.</w:t>
            </w:r>
          </w:p>
        </w:tc>
      </w:tr>
      <w:tr>
        <w:tc>
          <w:tcPr>
            <w:tcW w:type="dxa" w:w="3312"/>
          </w:tcPr>
          <w:p>
            <w:r>
              <w:t>AI-assisted roommate matching</w:t>
            </w:r>
          </w:p>
        </w:tc>
        <w:tc>
          <w:tcPr>
            <w:tcW w:type="dxa" w:w="3312"/>
          </w:tcPr>
          <w:p>
            <w:r>
              <w:t>Designed / required by instructor feedback</w:t>
            </w:r>
          </w:p>
        </w:tc>
        <w:tc>
          <w:tcPr>
            <w:tcW w:type="dxa" w:w="3312"/>
          </w:tcPr>
          <w:p>
            <w:r>
              <w:t>Students may request a known roommate with mutual consent or opt into AI recommendations. AI uses structured lifestyle preferences plus free-text semantic compatibility, excludes protected/sensitive traits from scoring, explains recommendations, and never auto-pairs students.</w:t>
            </w:r>
          </w:p>
        </w:tc>
      </w:tr>
    </w:tbl>
    <w:p>
      <w:pPr>
        <w:pStyle w:val="Heading1"/>
      </w:pPr>
      <w:r>
        <w:t>32. Assignment Review Follow-Up Items</w:t>
      </w:r>
    </w:p>
    <w:p>
      <w:pPr>
        <w:pStyle w:val="ListBullet"/>
      </w:pPr>
      <w:r>
        <w:t>Define explicit, measurable project success criteria before final documentation and slides.</w:t>
      </w:r>
    </w:p>
    <w:p>
      <w:pPr>
        <w:pStyle w:val="ListBullet"/>
      </w:pPr>
      <w:r>
        <w:t>Create and maintain a final architecture diagram that matches the implemented system.</w:t>
      </w:r>
    </w:p>
    <w:p>
      <w:pPr>
        <w:pStyle w:val="ListBullet"/>
      </w:pPr>
      <w:r>
        <w:t>Implement automated tests and preserve test/coverage results for final documentation.</w:t>
      </w:r>
    </w:p>
    <w:p>
      <w:pPr>
        <w:pStyle w:val="ListBullet"/>
      </w:pPr>
      <w:r>
        <w:t>Complete Docker/local run instructions, database migration/seed instructions, test commands, and sample configuration in README.md.</w:t>
      </w:r>
    </w:p>
    <w:p>
      <w:pPr>
        <w:pStyle w:val="ListBullet"/>
      </w:pPr>
      <w:r>
        <w:t>Implement a GitHub Actions CI pipeline and document its purpose/results.</w:t>
      </w:r>
    </w:p>
    <w:p>
      <w:pPr>
        <w:pStyle w:val="ListBullet"/>
      </w:pPr>
      <w:r>
        <w:t>Add health checks and useful structured logging; add lightweight metrics/observability if time permits.</w:t>
      </w:r>
    </w:p>
    <w:p>
      <w:pPr>
        <w:pStyle w:val="ListBullet"/>
      </w:pPr>
      <w:r>
        <w:t>Prepare deterministic demo/seed data so the final end-to-end demonstration can be repeated reliably.</w:t>
      </w:r>
    </w:p>
    <w:p>
      <w:pPr>
        <w:pStyle w:val="ListBullet"/>
      </w:pPr>
      <w:r>
        <w:t>Document the use of AI and examples where generated suggestions were reviewed or changed.</w:t>
      </w:r>
    </w:p>
    <w:p>
      <w:pPr>
        <w:pStyle w:val="ListBullet"/>
      </w:pPr>
      <w:r>
        <w:t>Prepare the required 5–10 slide presentation and 10–15 minute recorded demo during the final project phase.</w:t>
      </w:r>
    </w:p>
    <w:p>
      <w:pPr>
        <w:pStyle w:val="Heading1"/>
      </w:pPr>
      <w:r>
        <w:t>33. Instructor Feedback Scope Expansion</w:t>
      </w:r>
    </w:p>
    <w:p>
      <w:r>
        <w:t>Instructor feedback identified the original proposal as being on the simpler side for a master's-level capstone and specifically recommended adding an AI-based angle such as AI roommate matching. The following decisions are now part of the required project scope and supersede conflicting earlier statements that described roommate matching as deferred or students selecting a specific bed.</w:t>
      </w:r>
    </w:p>
    <w:p>
      <w:pPr>
        <w:pStyle w:val="ListBullet"/>
      </w:pPr>
      <w:r>
        <w:t>AI-assisted roommate matching is a required feature, not a nice-to-have.</w:t>
      </w:r>
    </w:p>
    <w:p>
      <w:pPr>
        <w:pStyle w:val="ListBullet"/>
      </w:pPr>
      <w:r>
        <w:t>Students request a preferred residence hall and room style instead of choosing a specific room/bed.</w:t>
      </w:r>
    </w:p>
    <w:p>
      <w:pPr>
        <w:pStyle w:val="ListBullet"/>
      </w:pPr>
      <w:r>
        <w:t>Housing Officers make the final room/bed assignment using application preferences, inventory availability, and roommate information.</w:t>
      </w:r>
    </w:p>
    <w:p>
      <w:pPr>
        <w:pStyle w:val="ListBullet"/>
      </w:pPr>
      <w:r>
        <w:t>The transactional PostgreSQL uniqueness protections remain in place so two assignments cannot claim the same active bed.</w:t>
      </w:r>
    </w:p>
    <w:p>
      <w:pPr>
        <w:pStyle w:val="ListBullet"/>
      </w:pPr>
      <w:r>
        <w:t>The repository will be private and the instructor will be added as a GitHub collaborator/observer as requested.</w:t>
      </w:r>
    </w:p>
    <w:p>
      <w:pPr>
        <w:pStyle w:val="Heading1"/>
      </w:pPr>
      <w:r>
        <w:t>34. Expanded Student Profile</w:t>
      </w:r>
    </w:p>
    <w:p>
      <w:r>
        <w:t>The student profile is expanded to provide useful academic context for housing administration and roommate discovery.</w:t>
      </w:r>
    </w:p>
    <w:p>
      <w:pPr>
        <w:pStyle w:val="ListBullet"/>
      </w:pPr>
      <w:r>
        <w:t>academic_status: FRESHMAN, SOPHOMORE, JUNIOR, SENIOR, or GRADUATE</w:t>
      </w:r>
    </w:p>
    <w:p>
      <w:pPr>
        <w:pStyle w:val="ListBullet"/>
      </w:pPr>
      <w:r>
        <w:t>major: student academic major</w:t>
      </w:r>
    </w:p>
    <w:p>
      <w:pPr>
        <w:pStyle w:val="ListBullet"/>
      </w:pPr>
      <w:r>
        <w:t>anticipated_graduation_semester: SPRING, SUMMER, or FALL</w:t>
      </w:r>
    </w:p>
    <w:p>
      <w:pPr>
        <w:pStyle w:val="ListBullet"/>
      </w:pPr>
      <w:r>
        <w:t>anticipated_graduation_year: anticipated graduation year</w:t>
      </w:r>
    </w:p>
    <w:p>
      <w:r>
        <w:t>Academic information may be displayed to roommate candidates. It will not automatically be treated as a strong compatibility factor unless a student explicitly indicates that similar academic stage/interests matter to them.</w:t>
      </w:r>
    </w:p>
    <w:p>
      <w:pPr>
        <w:pStyle w:val="Heading1"/>
      </w:pPr>
      <w:r>
        <w:t>35. Housing Preference and Assignment Revision</w:t>
      </w:r>
    </w:p>
    <w:p>
      <w:r>
        <w:t>Students will no longer request an exact room or bed. A housing application will capture a preferred residence hall and preferred room style (SINGLE, DOUBLE, TRIPLE, or QUAD). These are preferences rather than guarantees. Room style is therefore now a meaningful Room domain attribute even though physical capacity continues to be derived from Bed records.</w:t>
      </w:r>
    </w:p>
    <w:p>
      <w:r>
        <w:t>After application approval and roommate processing, a Housing Officer selects the actual room/bed. The backend creates the RESERVED Housing Assignment and transitions the application to HOUSING_ASSIGNED in one transaction. Lease signing later transitions the assignment to CONFIRMED and the application to COMPLETED. Existing room-change and historical-record rules remain applicable.</w:t>
      </w:r>
    </w:p>
    <w:p>
      <w:pPr>
        <w:pStyle w:val="Heading1"/>
      </w:pPr>
      <w:r>
        <w:t>36. Roommate Requests and AI Roommate Profiles</w:t>
      </w:r>
    </w:p>
    <w:p>
      <w:r>
        <w:t>Students have two roommate paths: a direct mutual request or opt-in AI-assisted discovery.</w:t>
      </w:r>
    </w:p>
    <w:p>
      <w:pPr>
        <w:pStyle w:val="ListBullet"/>
      </w:pPr>
      <w:r>
        <w:t>Direct request: a student may search for another student by name or student number and send a roommate request. The requested student must explicitly accept before the pair is established.</w:t>
      </w:r>
    </w:p>
    <w:p>
      <w:pPr>
        <w:pStyle w:val="ListBullet"/>
      </w:pPr>
      <w:r>
        <w:t>An accepted direct roommate request takes priority over AI matching for that housing cycle.</w:t>
      </w:r>
    </w:p>
    <w:p>
      <w:pPr>
        <w:pStyle w:val="ListBullet"/>
      </w:pPr>
      <w:r>
        <w:t>AI discovery: students without an accepted direct request may opt into AI-assisted recommendations. AI recommendations never automatically pair students; a student still sends a request and the recipient accepts or declines.</w:t>
      </w:r>
    </w:p>
    <w:p>
      <w:r>
        <w:t>The AI roommate profile will collect a focused set of structured lifestyle preferences:</w:t>
      </w:r>
    </w:p>
    <w:p>
      <w:pPr>
        <w:pStyle w:val="ListBullet"/>
      </w:pPr>
      <w:r>
        <w:t>Sleep schedule and wake schedule</w:t>
      </w:r>
    </w:p>
    <w:p>
      <w:pPr>
        <w:pStyle w:val="ListBullet"/>
      </w:pPr>
      <w:r>
        <w:t>Cleanliness preference</w:t>
      </w:r>
    </w:p>
    <w:p>
      <w:pPr>
        <w:pStyle w:val="ListBullet"/>
      </w:pPr>
      <w:r>
        <w:t>Study environment</w:t>
      </w:r>
    </w:p>
    <w:p>
      <w:pPr>
        <w:pStyle w:val="ListBullet"/>
      </w:pPr>
      <w:r>
        <w:t>Noise tolerance</w:t>
      </w:r>
    </w:p>
    <w:p>
      <w:pPr>
        <w:pStyle w:val="ListBullet"/>
      </w:pPr>
      <w:r>
        <w:t>Social preference</w:t>
      </w:r>
    </w:p>
    <w:p>
      <w:pPr>
        <w:pStyle w:val="ListBullet"/>
      </w:pPr>
      <w:r>
        <w:t>Guest frequency</w:t>
      </w:r>
    </w:p>
    <w:p>
      <w:pPr>
        <w:pStyle w:val="ListBullet"/>
      </w:pPr>
      <w:r>
        <w:t>Typical room use</w:t>
      </w:r>
    </w:p>
    <w:p>
      <w:pPr>
        <w:pStyle w:val="ListBullet"/>
      </w:pPr>
      <w:r>
        <w:t>Shared-belongings preference</w:t>
      </w:r>
    </w:p>
    <w:p>
      <w:pPr>
        <w:pStyle w:val="ListBullet"/>
      </w:pPr>
      <w:r>
        <w:t>Temperature preference</w:t>
      </w:r>
    </w:p>
    <w:p>
      <w:pPr>
        <w:pStyle w:val="ListBullet"/>
      </w:pPr>
      <w:r>
        <w:t>Communication style</w:t>
      </w:r>
    </w:p>
    <w:p>
      <w:pPr>
        <w:pStyle w:val="ListBullet"/>
      </w:pPr>
      <w:r>
        <w:t>Conflict-resolution approach</w:t>
      </w:r>
    </w:p>
    <w:p>
      <w:pPr>
        <w:pStyle w:val="ListBullet"/>
      </w:pPr>
      <w:r>
        <w:t>Up to three priorities that matter most to the student</w:t>
      </w:r>
    </w:p>
    <w:p>
      <w:pPr>
        <w:pStyle w:val="ListBullet"/>
      </w:pPr>
      <w:r>
        <w:t>Short About Me and What I Am Looking For in a Roommate text fields</w:t>
      </w:r>
    </w:p>
    <w:p>
      <w:r>
        <w:t>AI matching will use a hybrid approach: deterministic comparison of structured preferences provides the majority of the compatibility score, while an AI provider performs semantic analysis of the free-text profile and helps generate a concise explanation of the recommendation. Exact weights may be tuned during implementation, but the matching service—not the external model—owns the business rules.</w:t>
      </w:r>
    </w:p>
    <w:p>
      <w:pPr>
        <w:pStyle w:val="ListBullet"/>
      </w:pPr>
      <w:r>
        <w:t>Gender will not be included in the AI compatibility score.</w:t>
      </w:r>
    </w:p>
    <w:p>
      <w:pPr>
        <w:pStyle w:val="ListBullet"/>
      </w:pPr>
      <w:r>
        <w:t>Race, ethnicity, religion, sexual orientation, disability, political beliefs, and other protected/sensitive characteristics will not be collected for or used by roommate compatibility scoring.</w:t>
      </w:r>
    </w:p>
    <w:p>
      <w:pPr>
        <w:pStyle w:val="ListBullet"/>
      </w:pPr>
      <w:r>
        <w:t>Housing eligibility rules, if ever added, must remain deterministic policy rules separate from AI roommate compatibility.</w:t>
      </w:r>
    </w:p>
    <w:p>
      <w:pPr>
        <w:pStyle w:val="ListBullet"/>
      </w:pPr>
      <w:r>
        <w:t>AI recommendations should explain major compatibility strengths and notable preference differences rather than presenting an unexplained numeric score.</w:t>
      </w:r>
    </w:p>
    <w:p>
      <w:pPr>
        <w:pStyle w:val="Heading1"/>
      </w:pPr>
      <w:r>
        <w:t>37. Revised Roommate Data Model and Provider Architecture</w:t>
      </w:r>
    </w:p>
    <w:p>
      <w:r>
        <w:t>The schema will be expanded beyond the original eight tables with two additional domain tables. Exact SQL types/constraints will be finalized before migrations are written.</w:t>
      </w:r>
    </w:p>
    <w:p>
      <w:pPr>
        <w:pStyle w:val="ListBullet"/>
      </w:pPr>
      <w:r>
        <w:t>roommate_profiles: one optional profile per student containing opt-in status, structured lifestyle preferences, priority preferences, and short free-text profile fields.</w:t>
      </w:r>
    </w:p>
    <w:p>
      <w:pPr>
        <w:pStyle w:val="ListBullet"/>
      </w:pPr>
      <w:r>
        <w:t>roommate_requests: records requester, requested student, academic year, request status (PENDING, ACCEPTED, DECLINED, CANCELLED), and response timestamps. Self-requests and duplicate active pair requests will be prevented.</w:t>
      </w:r>
    </w:p>
    <w:p>
      <w:r>
        <w:t>Provider architecture:</w:t>
      </w:r>
    </w:p>
    <w:p>
      <w:r>
        <w:rPr>
          <w:rFonts w:ascii="Consolas" w:hAnsi="Consolas"/>
          <w:sz w:val="19"/>
        </w:rPr>
        <w:t>RoommateMatchingService → AICompatibilityProvider → RealAIProvider / MockAIProvider</w:t>
      </w:r>
    </w:p>
    <w:p>
      <w:r>
        <w:t>The mock provider will support deterministic automated tests and a reliable demonstration path when an external AI service is unavailable.</w:t>
      </w:r>
    </w:p>
    <w:p>
      <w:pPr>
        <w:pStyle w:val="Heading1"/>
      </w:pPr>
      <w:r>
        <w:t>38. Revised Success Criteria Additions</w:t>
      </w:r>
    </w:p>
    <w:p>
      <w:pPr>
        <w:pStyle w:val="ListBullet"/>
        <w:spacing w:before="0" w:after="0" w:line="220" w:lineRule="exact"/>
      </w:pPr>
      <w:r>
        <w:rPr>
          <w:sz w:val="20"/>
        </w:rPr>
        <w:t>A Student can submit a housing application with a preferred hall and room style without selecting a specific bed.</w:t>
      </w:r>
    </w:p>
    <w:p>
      <w:pPr>
        <w:pStyle w:val="ListBullet"/>
        <w:spacing w:before="0" w:after="0" w:line="220" w:lineRule="exact"/>
      </w:pPr>
      <w:r>
        <w:rPr>
          <w:sz w:val="20"/>
        </w:rPr>
        <w:t>A Housing Officer can assign an available bed and the database prevents concurrent assignments from claiming the same bed.</w:t>
      </w:r>
    </w:p>
    <w:p>
      <w:pPr>
        <w:pStyle w:val="ListBullet"/>
        <w:spacing w:before="0" w:after="0" w:line="220" w:lineRule="exact"/>
      </w:pPr>
      <w:r>
        <w:rPr>
          <w:sz w:val="20"/>
        </w:rPr>
        <w:t>A Student can request a known roommate and the pair is not established until the other student accepts.</w:t>
      </w:r>
    </w:p>
    <w:p>
      <w:pPr>
        <w:pStyle w:val="ListBullet"/>
        <w:spacing w:before="0" w:after="0" w:line="220" w:lineRule="exact"/>
      </w:pPr>
      <w:r>
        <w:rPr>
          <w:sz w:val="20"/>
        </w:rPr>
        <w:t>An opted-in Student can complete a roommate profile and receive ranked, explainable AI-assisted roommate recommendations.</w:t>
      </w:r>
    </w:p>
    <w:p>
      <w:pPr>
        <w:pStyle w:val="ListBullet"/>
        <w:spacing w:before="0" w:after="0" w:line="220" w:lineRule="exact"/>
      </w:pPr>
      <w:r>
        <w:rPr>
          <w:sz w:val="20"/>
        </w:rPr>
        <w:t>AI recommendations do not automatically create roommate pairs or housing assignments.</w:t>
      </w:r>
    </w:p>
    <w:p>
      <w:pPr>
        <w:pStyle w:val="ListBullet"/>
        <w:spacing w:before="0" w:after="0" w:line="220" w:lineRule="exact"/>
      </w:pPr>
      <w:r>
        <w:rPr>
          <w:sz w:val="20"/>
        </w:rPr>
        <w:t>A Student with an accepted roommate request can proceed through housing assignment and lease completion while preserving the consent/history of the roommate request.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Campus Rental – SWENG 861 Capstone Planning Notes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