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AP • Neurophysiology II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what change(s) in the resting state of neurons cause the</w:t>
      </w:r>
      <w:r>
        <w:t xml:space="preserve"> </w:t>
      </w:r>
      <w:r>
        <w:rPr>
          <w:i/>
          <w:iCs/>
        </w:rPr>
        <w:t xml:space="preserve">action potential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understand how the action potential results in the release of neurotransmitter from the axon terminal (terminal button).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  <w:r>
        <w:t xml:space="preserve"> </w:t>
      </w:r>
      <w:r>
        <w:t xml:space="preserve">If it is easier, you may draw figures and annotate them.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What event(s) trigger the</w:t>
      </w:r>
      <w:r>
        <w:t xml:space="preserve"> </w:t>
      </w:r>
      <w:r>
        <w:rPr>
          <w:i/>
          <w:iCs/>
        </w:rPr>
        <w:t xml:space="preserve">rising phase</w:t>
      </w:r>
      <w:r>
        <w:t xml:space="preserve"> </w:t>
      </w:r>
      <w:r>
        <w:t xml:space="preserve">of the action potential in the axon initial segment?</w:t>
      </w:r>
    </w:p>
    <w:p>
      <w:pPr>
        <w:pStyle w:val="Compact"/>
        <w:numPr>
          <w:ilvl w:val="0"/>
          <w:numId w:val="1002"/>
        </w:numPr>
      </w:pPr>
      <w:r>
        <w:t xml:space="preserve">What event(s) occur at the</w:t>
      </w:r>
      <w:r>
        <w:t xml:space="preserve"> </w:t>
      </w:r>
      <w:r>
        <w:rPr>
          <w:i/>
          <w:iCs/>
        </w:rPr>
        <w:t xml:space="preserve">peak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What event(s) occur during the</w:t>
      </w:r>
      <w:r>
        <w:t xml:space="preserve"> </w:t>
      </w:r>
      <w:r>
        <w:rPr>
          <w:i/>
          <w:iCs/>
        </w:rPr>
        <w:t xml:space="preserve">falling phase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Why does the membrane potential overshoot (become more negative than) the typical resting potential?</w:t>
      </w:r>
    </w:p>
    <w:p>
      <w:pPr>
        <w:pStyle w:val="Compact"/>
        <w:numPr>
          <w:ilvl w:val="0"/>
          <w:numId w:val="1002"/>
        </w:numPr>
      </w:pPr>
      <w:r>
        <w:t xml:space="preserve">Why can’t the neuron fire another action potential during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refractory period? What do we need to do to generate an action potential during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refractory period?</w:t>
      </w:r>
    </w:p>
    <w:p>
      <w:pPr>
        <w:pStyle w:val="Compact"/>
        <w:numPr>
          <w:ilvl w:val="0"/>
          <w:numId w:val="1002"/>
        </w:numPr>
      </w:pPr>
      <w:r>
        <w:t xml:space="preserve">What makes</w:t>
      </w:r>
      <w:r>
        <w:t xml:space="preserve"> </w:t>
      </w:r>
      <w:r>
        <w:t xml:space="preserve">“computing”</w:t>
      </w:r>
      <w:r>
        <w:t xml:space="preserve"> </w:t>
      </w:r>
      <w:r>
        <w:t xml:space="preserve">with wires and action potentials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for the nervous system?</w:t>
      </w:r>
    </w:p>
    <w:p>
      <w:pPr>
        <w:pStyle w:val="Compact"/>
        <w:numPr>
          <w:ilvl w:val="0"/>
          <w:numId w:val="1002"/>
        </w:numPr>
      </w:pPr>
      <w:r>
        <w:t xml:space="preserve">How do psychologists benefit from learning more about these details of neurophysiology?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2026-04-09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4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4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AP • Neurophysiology II</dc:title>
  <dc:creator/>
  <cp:keywords/>
  <dcterms:created xsi:type="dcterms:W3CDTF">2026-01-29T20:51:33Z</dcterms:created>
  <dcterms:modified xsi:type="dcterms:W3CDTF">2026-01-29T20:51:33Z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