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A3" w:rsidRDefault="000315A3" w:rsidP="000315A3">
      <w:pPr>
        <w:pStyle w:val="Title"/>
      </w:pPr>
      <w:r>
        <w:t>3</w:t>
      </w:r>
      <w:r w:rsidRPr="000315A3">
        <w:t xml:space="preserve"> three conclusions we can d</w:t>
      </w:r>
      <w:r>
        <w:t>raw about Kickstarter campaigns.</w:t>
      </w:r>
    </w:p>
    <w:p w:rsidR="000315A3" w:rsidRDefault="000315A3" w:rsidP="000315A3">
      <w:r>
        <w:rPr>
          <w:noProof/>
        </w:rPr>
        <w:drawing>
          <wp:inline distT="0" distB="0" distL="0" distR="0" wp14:anchorId="79D5E23C" wp14:editId="1D551E98">
            <wp:extent cx="45910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DBA19C-A1A5-4621-BD7F-09944F765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15A3" w:rsidRDefault="000315A3" w:rsidP="000315A3">
      <w:pPr>
        <w:pStyle w:val="ListParagraph"/>
        <w:numPr>
          <w:ilvl w:val="0"/>
          <w:numId w:val="1"/>
        </w:numPr>
      </w:pPr>
      <w:r>
        <w:t>You can see from the above graphic that theater projects are:</w:t>
      </w:r>
    </w:p>
    <w:p w:rsidR="000315A3" w:rsidRDefault="000315A3" w:rsidP="000315A3">
      <w:pPr>
        <w:pStyle w:val="ListParagraph"/>
        <w:numPr>
          <w:ilvl w:val="1"/>
          <w:numId w:val="1"/>
        </w:numPr>
      </w:pPr>
      <w:r>
        <w:t>the most attempted project</w:t>
      </w:r>
    </w:p>
    <w:p w:rsidR="000315A3" w:rsidRDefault="000315A3" w:rsidP="000315A3">
      <w:pPr>
        <w:pStyle w:val="ListParagraph"/>
        <w:numPr>
          <w:ilvl w:val="1"/>
          <w:numId w:val="1"/>
        </w:numPr>
      </w:pPr>
      <w:r>
        <w:t>has the most overall number of successful campaigns.</w:t>
      </w:r>
    </w:p>
    <w:p w:rsidR="000315A3" w:rsidRDefault="000315A3" w:rsidP="000315A3">
      <w:pPr>
        <w:pStyle w:val="ListParagraph"/>
        <w:numPr>
          <w:ilvl w:val="1"/>
          <w:numId w:val="1"/>
        </w:numPr>
      </w:pPr>
      <w:r>
        <w:t>Compared to music, has slightly more successes but with far more attempts</w:t>
      </w:r>
    </w:p>
    <w:p w:rsidR="000315A3" w:rsidRDefault="000315A3" w:rsidP="000315A3">
      <w:r>
        <w:rPr>
          <w:noProof/>
        </w:rPr>
        <w:drawing>
          <wp:inline distT="0" distB="0" distL="0" distR="0" wp14:anchorId="3C036361" wp14:editId="690856E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93F2B72-327F-4B62-ACBF-F72611EB36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15A3" w:rsidRDefault="000315A3" w:rsidP="000315A3">
      <w:pPr>
        <w:pStyle w:val="ListParagraph"/>
        <w:numPr>
          <w:ilvl w:val="0"/>
          <w:numId w:val="1"/>
        </w:numPr>
      </w:pPr>
      <w:r>
        <w:tab/>
        <w:t>From the above graphic you can tell</w:t>
      </w:r>
    </w:p>
    <w:p w:rsidR="000315A3" w:rsidRDefault="000315A3" w:rsidP="000315A3">
      <w:pPr>
        <w:pStyle w:val="ListParagraph"/>
        <w:ind w:left="1440"/>
      </w:pPr>
      <w:proofErr w:type="gramStart"/>
      <w:r>
        <w:t>a)Games</w:t>
      </w:r>
      <w:proofErr w:type="gramEnd"/>
      <w:r>
        <w:t xml:space="preserve"> in general have a high failure rate</w:t>
      </w:r>
    </w:p>
    <w:p w:rsidR="000315A3" w:rsidRDefault="000315A3" w:rsidP="000315A3">
      <w:pPr>
        <w:pStyle w:val="ListParagraph"/>
        <w:ind w:left="1440"/>
      </w:pPr>
      <w:r>
        <w:t>b) With the given data, tabletop games always succeed where all others fail</w:t>
      </w:r>
    </w:p>
    <w:p w:rsidR="000315A3" w:rsidRDefault="000315A3" w:rsidP="000315A3">
      <w:pPr>
        <w:pStyle w:val="ListParagraph"/>
        <w:ind w:left="1440"/>
      </w:pPr>
      <w:r>
        <w:t xml:space="preserve">c) The “Category” might not be a good way to </w:t>
      </w:r>
      <w:r w:rsidR="002B1673">
        <w:t xml:space="preserve">group </w:t>
      </w:r>
      <w:proofErr w:type="spellStart"/>
      <w:r>
        <w:t>ickstarter</w:t>
      </w:r>
      <w:proofErr w:type="spellEnd"/>
      <w:r>
        <w:t xml:space="preserve"> campaigns</w:t>
      </w:r>
    </w:p>
    <w:p w:rsidR="000315A3" w:rsidRDefault="002B1673" w:rsidP="000315A3">
      <w:r>
        <w:rPr>
          <w:noProof/>
        </w:rPr>
        <w:lastRenderedPageBreak/>
        <w:drawing>
          <wp:inline distT="0" distB="0" distL="0" distR="0" wp14:anchorId="06D3C8BA" wp14:editId="05C83B5A">
            <wp:extent cx="50673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9B585C8-5428-4422-826A-12FA1EE6D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1673" w:rsidRDefault="002B1673" w:rsidP="000315A3">
      <w:r>
        <w:t xml:space="preserve">3) </w:t>
      </w:r>
      <w:r>
        <w:tab/>
        <w:t>From the above graphic, taking in all years but looking for seasonal variations, we can conclude:</w:t>
      </w:r>
    </w:p>
    <w:p w:rsidR="002B1673" w:rsidRDefault="002B1673" w:rsidP="000315A3">
      <w:r>
        <w:tab/>
        <w:t xml:space="preserve">a) The majority of successful </w:t>
      </w:r>
      <w:proofErr w:type="spellStart"/>
      <w:r>
        <w:t>kickstarter</w:t>
      </w:r>
      <w:proofErr w:type="spellEnd"/>
      <w:r>
        <w:t xml:space="preserve"> campaigns happen between Feb and April</w:t>
      </w:r>
    </w:p>
    <w:p w:rsidR="002B1673" w:rsidRDefault="002B1673" w:rsidP="000315A3">
      <w:r>
        <w:tab/>
        <w:t xml:space="preserve">b) cancelled campaigns remain </w:t>
      </w:r>
      <w:proofErr w:type="gramStart"/>
      <w:r>
        <w:t>fairly flat</w:t>
      </w:r>
      <w:proofErr w:type="gramEnd"/>
      <w:r>
        <w:t xml:space="preserve"> over the course of the year</w:t>
      </w:r>
    </w:p>
    <w:p w:rsidR="002B1673" w:rsidRDefault="002B1673" w:rsidP="000315A3">
      <w:r>
        <w:tab/>
        <w:t xml:space="preserve">c)There are more successfully campaigns than unsuccessful campaigns. </w:t>
      </w:r>
      <w:bookmarkStart w:id="0" w:name="_GoBack"/>
      <w:bookmarkEnd w:id="0"/>
      <w:r>
        <w:tab/>
      </w:r>
    </w:p>
    <w:p w:rsidR="000315A3" w:rsidRPr="000315A3" w:rsidRDefault="000315A3" w:rsidP="000315A3"/>
    <w:sectPr w:rsidR="000315A3" w:rsidRPr="0003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1A0B"/>
    <w:multiLevelType w:val="hybridMultilevel"/>
    <w:tmpl w:val="69C05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A3"/>
    <w:rsid w:val="000315A3"/>
    <w:rsid w:val="002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C209"/>
  <w15:chartTrackingRefBased/>
  <w15:docId w15:val="{653DE80A-6B9D-4667-80A2-AC3A8FC5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221800\Desktop\Attachments\1%20Homework\StarterBook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221800\Desktop\Attachments\1%20Homework\StarterBook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221800\Desktop\Attachments\1%20Homework\StarterBook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(1).xlsx]Piv1!PivotTable28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'Piv1'!$B$5:$B$14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9-43D2-9A5D-996585464749}"/>
            </c:ext>
          </c:extLst>
        </c:ser>
        <c:ser>
          <c:idx val="1"/>
          <c:order val="1"/>
          <c:tx>
            <c:strRef>
              <c:f>'Piv1'!$C$3:$C$4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'Piv1'!$C$5:$C$14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A9-43D2-9A5D-996585464749}"/>
            </c:ext>
          </c:extLst>
        </c:ser>
        <c:ser>
          <c:idx val="2"/>
          <c:order val="2"/>
          <c:tx>
            <c:strRef>
              <c:f>'Piv1'!$D$3:$D$4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'Piv1'!$D$5:$D$14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A9-43D2-9A5D-996585464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56751904"/>
        <c:axId val="656754856"/>
      </c:barChart>
      <c:catAx>
        <c:axId val="65675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4856"/>
        <c:crosses val="autoZero"/>
        <c:auto val="1"/>
        <c:lblAlgn val="ctr"/>
        <c:lblOffset val="100"/>
        <c:noMultiLvlLbl val="0"/>
      </c:catAx>
      <c:valAx>
        <c:axId val="65675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(1).xlsx]Piv 2 (Sub Cat)!PivotTable55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 2 (Sub Cat)'!$B$4:$B$5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 2 (Sub Cat)'!$A$6:$A$9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'Piv 2 (Sub Cat)'!$B$6:$B$9</c:f>
              <c:numCache>
                <c:formatCode>General</c:formatCode>
                <c:ptCount val="3"/>
                <c:pt idx="0">
                  <c:v>40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E5-4126-9CB3-B9078B4A629E}"/>
            </c:ext>
          </c:extLst>
        </c:ser>
        <c:ser>
          <c:idx val="1"/>
          <c:order val="1"/>
          <c:tx>
            <c:strRef>
              <c:f>'Piv 2 (Sub Cat)'!$C$4:$C$5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 2 (Sub Cat)'!$A$6:$A$9</c:f>
              <c:strCache>
                <c:ptCount val="3"/>
                <c:pt idx="0">
                  <c:v>mobile games</c:v>
                </c:pt>
                <c:pt idx="1">
                  <c:v>tabletop games</c:v>
                </c:pt>
                <c:pt idx="2">
                  <c:v>video games</c:v>
                </c:pt>
              </c:strCache>
            </c:strRef>
          </c:cat>
          <c:val>
            <c:numRef>
              <c:f>'Piv 2 (Sub Cat)'!$C$6:$C$9</c:f>
              <c:numCache>
                <c:formatCode>General</c:formatCode>
                <c:ptCount val="3"/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E5-4126-9CB3-B9078B4A62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6762072"/>
        <c:axId val="656761744"/>
      </c:barChart>
      <c:catAx>
        <c:axId val="656762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1744"/>
        <c:crosses val="autoZero"/>
        <c:auto val="1"/>
        <c:lblAlgn val="ctr"/>
        <c:lblOffset val="100"/>
        <c:noMultiLvlLbl val="0"/>
      </c:catAx>
      <c:valAx>
        <c:axId val="6567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2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(1).xlsx]Sheet12!PivotTable58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Sheet12!$B$4:$B$5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Sheet12!$B$6:$B$18</c:f>
              <c:numCache>
                <c:formatCode>General</c:formatCode>
                <c:ptCount val="12"/>
                <c:pt idx="0">
                  <c:v>12</c:v>
                </c:pt>
                <c:pt idx="1">
                  <c:v>8</c:v>
                </c:pt>
                <c:pt idx="2">
                  <c:v>7</c:v>
                </c:pt>
                <c:pt idx="3">
                  <c:v>8</c:v>
                </c:pt>
                <c:pt idx="4">
                  <c:v>8</c:v>
                </c:pt>
                <c:pt idx="5">
                  <c:v>12</c:v>
                </c:pt>
                <c:pt idx="6">
                  <c:v>7</c:v>
                </c:pt>
                <c:pt idx="7">
                  <c:v>11</c:v>
                </c:pt>
                <c:pt idx="8">
                  <c:v>6</c:v>
                </c:pt>
                <c:pt idx="9">
                  <c:v>2</c:v>
                </c:pt>
                <c:pt idx="10">
                  <c:v>11</c:v>
                </c:pt>
                <c:pt idx="11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E-4B50-B679-FD1B597D4BB4}"/>
            </c:ext>
          </c:extLst>
        </c:ser>
        <c:ser>
          <c:idx val="1"/>
          <c:order val="1"/>
          <c:tx>
            <c:strRef>
              <c:f>Sheet12!$C$4:$C$5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Sheet12!$C$6:$C$18</c:f>
              <c:numCache>
                <c:formatCode>General</c:formatCode>
                <c:ptCount val="12"/>
                <c:pt idx="0">
                  <c:v>42</c:v>
                </c:pt>
                <c:pt idx="1">
                  <c:v>34</c:v>
                </c:pt>
                <c:pt idx="2">
                  <c:v>40</c:v>
                </c:pt>
                <c:pt idx="3">
                  <c:v>24</c:v>
                </c:pt>
                <c:pt idx="4">
                  <c:v>33</c:v>
                </c:pt>
                <c:pt idx="5">
                  <c:v>43</c:v>
                </c:pt>
                <c:pt idx="6">
                  <c:v>18</c:v>
                </c:pt>
                <c:pt idx="7">
                  <c:v>27</c:v>
                </c:pt>
                <c:pt idx="8">
                  <c:v>29</c:v>
                </c:pt>
                <c:pt idx="9">
                  <c:v>28</c:v>
                </c:pt>
                <c:pt idx="10">
                  <c:v>30</c:v>
                </c:pt>
                <c:pt idx="11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E-4B50-B679-FD1B597D4BB4}"/>
            </c:ext>
          </c:extLst>
        </c:ser>
        <c:ser>
          <c:idx val="2"/>
          <c:order val="2"/>
          <c:tx>
            <c:strRef>
              <c:f>Sheet12!$D$4:$D$5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Sheet12!$A$6:$A$18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Sheet12!$D$6:$D$18</c:f>
              <c:numCache>
                <c:formatCode>General</c:formatCode>
                <c:ptCount val="12"/>
                <c:pt idx="0">
                  <c:v>33</c:v>
                </c:pt>
                <c:pt idx="1">
                  <c:v>49</c:v>
                </c:pt>
                <c:pt idx="2">
                  <c:v>55</c:v>
                </c:pt>
                <c:pt idx="3">
                  <c:v>45</c:v>
                </c:pt>
                <c:pt idx="4">
                  <c:v>58</c:v>
                </c:pt>
                <c:pt idx="5">
                  <c:v>34</c:v>
                </c:pt>
                <c:pt idx="6">
                  <c:v>44</c:v>
                </c:pt>
                <c:pt idx="7">
                  <c:v>29</c:v>
                </c:pt>
                <c:pt idx="8">
                  <c:v>29</c:v>
                </c:pt>
                <c:pt idx="9">
                  <c:v>27</c:v>
                </c:pt>
                <c:pt idx="10">
                  <c:v>50</c:v>
                </c:pt>
                <c:pt idx="11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9E-4B50-B679-FD1B597D4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089176"/>
        <c:axId val="550094096"/>
      </c:lineChart>
      <c:catAx>
        <c:axId val="550089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094096"/>
        <c:crosses val="autoZero"/>
        <c:auto val="1"/>
        <c:lblAlgn val="ctr"/>
        <c:lblOffset val="100"/>
        <c:noMultiLvlLbl val="0"/>
      </c:catAx>
      <c:valAx>
        <c:axId val="55009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089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Sulzen</dc:creator>
  <cp:keywords/>
  <dc:description/>
  <cp:lastModifiedBy>Peter Sulzen</cp:lastModifiedBy>
  <cp:revision>1</cp:revision>
  <dcterms:created xsi:type="dcterms:W3CDTF">2019-08-24T01:44:00Z</dcterms:created>
  <dcterms:modified xsi:type="dcterms:W3CDTF">2019-08-24T01:59:00Z</dcterms:modified>
</cp:coreProperties>
</file>