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2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6"/>
        </w:rPr>
        <w:t>CATALOGGUARD LITE</w:t>
      </w:r>
    </w:p>
    <w:p>
      <w:pPr>
        <w:pStyle w:val="Subtitle"/>
        <w:spacing w:after="140"/>
      </w:pPr>
      <w:r>
        <w:rPr>
          <w:rFonts w:ascii="NanumSquare" w:hAnsi="NanumSquare" w:eastAsia="NanumSquare"/>
          <w:b/>
          <w:i w:val="0"/>
          <w:color w:val="2F6FA3"/>
          <w:sz w:val="32"/>
        </w:rPr>
        <w:t>상품 카탈로그 데이터 품질 검수 서비스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프로젝트 한 줄 소개</w:t>
              <w:br/>
              <w:t>서로 다른 공급사 CSV를 JSON Profile로 표준화·검수하고 Web/CLI/S3/configured HTTP feed가 같은 ETL Core를 재사용해 PostgreSQL staging에 적재합니다. JWT viewer/operator RBAC와 Actor Audit으로 권한·실행 주체를 관리하고, Preview 승인 기반 Promotion·Audit·conflict-safe Rollback 및 Source Lineage까지 연결한 Python·FastAPI 백엔드 MVP입니다.</w:t>
            </w:r>
          </w:p>
        </w:tc>
      </w:tr>
    </w:tbl>
    <w:p>
      <w:pPr>
        <w:spacing w:before="10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프로젝트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805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형태</w:t>
            </w:r>
          </w:p>
        </w:tc>
        <w:tc>
          <w:tcPr>
            <w:tcW w:type="dxa" w:w="80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개인 프로젝트 · 취업 포트폴리오용 MVP 고도화 (2026.08 기준)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담당</w:t>
            </w:r>
          </w:p>
        </w:tc>
        <w:tc>
          <w:tcPr>
            <w:tcW w:type="dxa" w:w="80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검수 규칙, FastAPI API, JWT 인증·viewer/operator RBAC, Actor Audit, PostgreSQL, Redis·Celery, Web/CLI/S3/HTTP ETL, Promotion/Rollback/Audit, Prometheus, Streamlit, 테스트·CI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핵심 기술</w:t>
            </w:r>
          </w:p>
        </w:tc>
        <w:tc>
          <w:tcPr>
            <w:tcW w:type="dxa" w:w="80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Python, FastAPI, PostgreSQL, SQLAlchemy, Alembic, PyJWT, bcrypt, Redis, Celery, pandas, Streamlit, Prometheus, Airflow 3.3.0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운영·검증</w:t>
            </w:r>
          </w:p>
        </w:tc>
        <w:tc>
          <w:tcPr>
            <w:tcW w:type="dxa" w:w="80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Docker Compose, GitHub Actions, Playwright, AWS EC2·RDS·S3 staging, Kubernetes(kind), Terraform</w:t>
            </w:r>
          </w:p>
        </w:tc>
      </w:tr>
    </w:tbl>
    <w:p>
      <w:pPr>
        <w:spacing w:before="10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1923 passed</w:t>
              <w:br/>
              <w:t>2 skipped · 5 deselected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Run 31945356223</w:t>
              <w:br/>
              <w:t>5 CI jobs success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Chromium E2E 2개</w:t>
              <w:br/>
              <w:t>Reject + Promotion/Rollback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Infra CI</w:t>
              <w:br/>
              <w:t>K8s · Terraform · Airflow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</w:r>
      <w:r>
        <w:rPr>
          <w:rFonts w:ascii="NanumSquare" w:hAnsi="NanumSquare" w:eastAsia="NanumSquare"/>
          <w:b w:val="0"/>
          <w:color w:val="1F2E3D"/>
          <w:sz w:val="17"/>
        </w:rPr>
        <w:t>• 상품 CSV 품질 검수와 JSON Profile 기반 표준화, normal/reject/staging 흐름을 공통 ETL Core로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</w:r>
      <w:r>
        <w:rPr>
          <w:rFonts w:ascii="NanumSquare" w:hAnsi="NanumSquare" w:eastAsia="NanumSquare"/>
          <w:b w:val="0"/>
          <w:color w:val="1F2E3D"/>
          <w:sz w:val="17"/>
        </w:rPr>
        <w:t>• JWT viewer/operator RBAC를 서버에서 강제하고 Inspection·ETL·Promotion·Rollback의 실행 주체를 Actor Audit으로 남깁니다.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</w:r>
      <w:r>
        <w:rPr>
          <w:rFonts w:ascii="NanumSquare" w:hAnsi="NanumSquare" w:eastAsia="NanumSquare"/>
          <w:b w:val="0"/>
          <w:color w:val="1F2E3D"/>
          <w:sz w:val="17"/>
        </w:rPr>
        <w:t>• staging 데이터를 Preview·승인·hash 재검증 후 Promotion하고, 최신 상태 충돌을 보호하는 Rollback과 상품 단위 Audit을 구현하였습니다.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</w:r>
      <w:r>
        <w:rPr>
          <w:rFonts w:ascii="NanumSquare" w:hAnsi="NanumSquare" w:eastAsia="NanumSquare"/>
          <w:b w:val="0"/>
          <w:color w:val="1F2E3D"/>
          <w:sz w:val="17"/>
        </w:rPr>
        <w:t>• Web/CLI 외에도 AWS S3와 configured HTTP feed source adapter를 공통 ETL에 연결하고 최초 입력 Source Lineage를 기록합니다.</w:t>
      </w:r>
    </w:p>
    <w:p>
      <w:pPr>
        <w:spacing w:before="6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  <w:r>
        <w:rPr>
          <w:rFonts w:ascii="NanumSquare" w:hAnsi="NanumSquare" w:eastAsia="NanumSquare"/>
          <w:b w:val="0"/>
          <w:color w:val="1F2E3D"/>
          <w:sz w:val="17"/>
        </w:rPr>
        <w:t>• GitHub Actions에서 test, browser-e2e, kubernetes-smoke, terraform-validate, airflow-smoke 5개 job을 분리 검증합니다.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1. 문제 정의와 사용자 가치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기능 수를 늘리기보다 상품 데이터가 왜 검수·표준화되어야 하고 운영 반영 전에 무엇을 확인해야 하는지부터 정의했습니다.</w:t>
      </w:r>
    </w:p>
    <w:p>
      <w:pPr>
        <w:spacing w:before="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문제 정의</w:t>
      </w:r>
    </w:p>
    <w:p>
      <w:pPr>
        <w:spacing w:before="0" w:after="80" w:line="259" w:lineRule="auto"/>
      </w:pPr>
      <w:r>
        <w:rPr>
          <w:rFonts w:ascii="NanumSquare" w:hAnsi="NanumSquare" w:eastAsia="NanumSquare"/>
          <w:b w:val="0"/>
          <w:i w:val="0"/>
          <w:color w:val="202B36"/>
          <w:sz w:val="17"/>
        </w:rPr>
        <w:t>쇼핑몰 상품 카탈로그는 공급사와 운영 담당자마다 컬럼명·표기 방식이 달라 같은 의미가 여러 형태로 저장될 수 있습니다. 오류가 누적되면 검색·필터·재고 관리·상품 노출의 정확도가 낮아지고, 검수되지 않은 staging 데이터가 바로 운영 상품에 반영되면 변경 원인을 추적하기도 어렵습니다.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반복되는 문제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예시</w:t>
            </w:r>
          </w:p>
        </w:tc>
        <w:tc>
          <w:tcPr>
            <w:tcW w:type="dxa" w:w="476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서비스의 대응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형식 불일치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price에 문자, 필수값 누락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업로드 검증과 규칙 기반 오류 탐지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표기 불일치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black·블랙·BLACK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색상·사이즈 별칭을 표준값으로 정규화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관계 오류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그룹에 다른 카테고리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product_group_id 단위로 그룹 전체 비교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공급사 구조 차이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vendor_sku / style_id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JSON 프로필로 표준 컬럼에 매핑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적재 추적 부족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표준 CSV가 파일로만 남음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staging 배치·상품 이력 저장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 반영·권한 위험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 후 데이터 변경·권한 없는 실행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RBAC + Preview Hash·승인·Audit·Rollback으로 보호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사용자 흐름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사용자가 받는 결과</w:t>
              <w:br/>
              <w:t>로그인 후 role 범위에서 검수 상태·오류 이유·수정 권장사항과 Web ETL 실행 결과, ETL 배치·상품, Promotion Preview의 신규/수정/변경 없음 건수, 반영 후 실행 이력·상품별 Audit, Rollback Preview의 충돌 여부와 복구 결과를 Streamlit에서 확인할 수 있습니다.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MVP 범위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구현 완료 — 규칙 기반 검수, 검수 이력, JWT 로그인·viewer/operator RBAC, 비동기 검수, Web/CLI 공통 Profile ETL, staging 적재·조회, Promotion Preview·승인·Audit·History, Rollback Preview·conflict 차단·transaction 복구, Streamlit UI, 브라우저 E2E.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</w:r>
      <w:r>
        <w:t>• 의도적 제외 — Refresh Token·회원가입/password reset·OAuth/MFA/SSO·rate limit·세밀한 ACL/관리자 화면, streaming·증분 ETL, 대규모 동시 트래픽/부하 시험, 운영 autoscaling은 현재 범위에 포함하지 않았습니다. Airflow는 configured HTTP feed의 manual trigger만 지원하고 Terraform CI는 실제 apply를 수행하지 않습니다.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2. 시스템 구조와 책임 분리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화면·API·Authentication/RBAC·Service/Query·작업 큐·DB의 역할을 분리하고 Streamlit에서 DB를 직접 수정하지 않도록 구성했습니다.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2299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uth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29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계층별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구성</w:t>
            </w:r>
          </w:p>
        </w:tc>
        <w:tc>
          <w:tcPr>
            <w:tcW w:type="dxa" w:w="419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주요 책임</w:t>
            </w:r>
          </w:p>
        </w:tc>
        <w:tc>
          <w:tcPr>
            <w:tcW w:type="dxa" w:w="430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설계 판단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Streamlit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 결과·이력, 로그인, Web ETL 실행, ETL/Promotion History·Audit·Rollback UI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 직접 접근 없이 CatalogGuardApiClient만 사용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FastAPI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동기·비동기 검수, Auth, ETL 실행·조회, Promotion·Rollback API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요청 검증·상태 코드·Pydantic 응답 계약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Authentication / RBAC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JWT 검증·users 재조회·role/is_active 확인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 조회/Preview · operator 쓰기 · 401/403 구분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Service / Query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검수·Promotion·Rollback 트랜잭션 / 읽기 전용 조회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쓰기와 조회 책임 및 transaction boundary 분리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Redis·Celery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job 상태와 백그라운드 검수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긴 검수를 HTTP 요청 수명과 분리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PostgreSQL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users·검수·ETL staging·운영 상품·Promotion/rollback Run·Audit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constraint·unique·FK·transaction으로 무결성 보강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GitHub Actions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DB/Redis/E2E/브라우저/AWS runtime 자동 검증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과거 결함을 재현 가능한 회귀 검증으로 전환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핵심 기술 판단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단일 검수 기준 — 검수 규칙은 FastAPI 서비스에서 한 번 실행하고 Streamlit은 저장된 결과를 표시하여 이중 검수를 제거하였습니다.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인증·권한 경계 — Streamlit의 버튼 비활성화는 편의 기능이고, 실제 보안은 FastAPI dependency가 JWT·현재 users 상태·role을 확인해 401/403으로 강제합니다.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읽기/쓰기 분리 — Query Service는 pagination·count 같은 읽기 전용 조회를 담당하고, 저장·Promotion·Rollback Service가 명시적 transaction boundary를 소유합니다.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공통 ETL Core — CLI와 Web API는 별도 변환 로직을 만들지 않고 같은 run_pipeline()과 load_standard_csv()를 재사용해 매핑·reject·summary·SHA-256·staging 규칙을 한 곳에서 유지합니다.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3. 핵심 검수 기능과 결과 계약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상품 한 행의 오류뿐 아니라 패션 옵션·그룹 관계와 개인정보 의심까지 규칙 기반으로 검수하고 같은 결과 계약으로 API와 UI에 전달합니다.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분류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검수 내용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대표 예시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입력·형식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필수값, category·stock·price·sale_price 형식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price="가격문의" → 형식 오류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중복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 ID, 상품명 후보, 완전 중복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동일 속성 상품 또는 ID 중복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옵션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색상·사이즈 비표준, 옵션 조합 중복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블랙 → BLACK, medium → M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그룹 관계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product_group_id의 카테고리 불일치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TOP과 BOTTOM이 같은 그룹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가격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0 이하, 정상가·할인가 관계, 카테고리 이상치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 50,000 / sale_price 60,000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내용·보안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상품명-카테고리, 금지어, 개인정보 의심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설명에 이메일·전화번호 포함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패션 데이터 정규화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BLACK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black / 블랙 / BLACK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M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medium / M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XXL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2XL / XXL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FREE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프리사이즈 / FREE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그룹 단위 판단과 결과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ValidationIssue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모든 규칙은 severity, product_id, product_group_id, message를 가진 공통 결과로 통일합니다. 그룹 카테고리 불일치는 다수결로 임의의 정답을 만들지 않고 불일치 사실을 참여 상품 전체에 연결하며 원본 행 순서를 유지합니다.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안전한 결과 표시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내부 상세 값은 JSON 구조로 저장해 쉼표·작은따옴표가 포함된 값도 안전하게 전달합니다.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손상되거나 예상하지 못한 JSON은 화면 전체를 중단시키지 않고 기본 안내 문구로 처리합니다.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다운로드 CSV의 =, +, -, @ 시작 값은 복사본에서만 안전하게 처리해 Excel 수식 삽입 위험을 줄였습니다.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개인정보 의심 결과는 UI/ETL reject 흐름에서 마스킹하여 테스트 데이터에 실제 개인정보를 사용하지 않습니다.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4. 동일 CSV 재사용·검수 버전과 비동기 처리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중복 저장 방지와 불필요한 재검수 방지를 분리하고, 긴 검수는 Redis·Celery 작업으로 HTTP 요청 수명에서 분리했습니다.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같은 파일을 안전하게 재사용하는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83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문제</w:t>
            </w:r>
          </w:p>
        </w:tc>
        <w:tc>
          <w:tcPr>
            <w:tcW w:type="dxa" w:w="351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해결 방법</w:t>
            </w:r>
          </w:p>
        </w:tc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효과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파일 반복 업로드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CSV bytes SHA-256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파일명과 무관하게 동일 내용 식별</w:t>
            </w:r>
          </w:p>
        </w:tc>
      </w:tr>
      <w:tr>
        <w:trPr>
          <w:cantSplit/>
        </w:trPr>
        <w:tc>
          <w:tcPr>
            <w:tcW w:type="dxa" w:w="283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규칙 변경 후 과거 결과 재사용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file_sha256 + inspection_version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버전이 바뀌면 같은 CSV도 재검수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동시에 같은 요청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partial unique index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사전 조회 이후 경쟁 요청도 DB에서 차단</w:t>
            </w:r>
          </w:p>
        </w:tc>
      </w:tr>
      <w:tr>
        <w:trPr>
          <w:cantSplit/>
        </w:trPr>
        <w:tc>
          <w:tcPr>
            <w:tcW w:type="dxa" w:w="283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세션 반복 제출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saved hash + 활성 job_id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불필요한 POST·GET 호출 감소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inspection_version 13</w:t>
              <w:br/>
              <w:t>검수 규칙이 변경될 때 같은 CSV의 과거 결과가 잘못 재사용되지 않도록 버전을 올립니다. 현재 버전 13은 기능 홍보용 숫자가 아니라 file_sha256과 함께 결과 재사용 정확성을 보장하는 식별자입니다.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Redis·Celery 비동기 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498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 내용</w:t>
            </w:r>
          </w:p>
        </w:tc>
        <w:tc>
          <w:tcPr>
            <w:tcW w:type="dxa" w:w="351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작업 상태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queued → running → succeeded / failed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Redis DB 1 상태 조회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작업 전달</w:t>
            </w:r>
          </w:p>
        </w:tc>
        <w:tc>
          <w:tcPr>
            <w:tcW w:type="dxa" w:w="498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FastAPI → Redis broker → Celery Worker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worker ping 및 실제 inspection task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결과 저장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완료 후 PostgreSQL inspection_runs/results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비동기 E2E에서 저장 결과 확인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실패·재제출</w:t>
            </w:r>
          </w:p>
        </w:tc>
        <w:tc>
          <w:tcPr>
            <w:tcW w:type="dxa" w:w="498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failed 상태 후 사용자 명시적 재제출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중복 POST 방지·재시도 UI 테스트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임시 파일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성공·실패 후 공유 CSV 정리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E2E 종료 후 잔여 파일 없음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문제 해결 포인트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기존 방식 —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중복 여부를 저장 직전에 알았기 때문에 같은 CSV도 전체 검수를 다시 수행했습니다.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개선 후 — 파일 검증·파싱 → hash/version 사전 조회 → 기존 결과 반환 또는 신규 검수 순서로 변경하고, 최종 중복은 DB unique constraint로 방어했습니다.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PostgreSQL 회귀 보완 — 사전 중복 조회 SELECT가 request Session에 autobegin transaction을 열어 save_inspection_report()의 session.begin()과 충돌하던 500을 실제 route-level 테스트로 재현했습니다. 사전 조회를 별도 precheck_session으로 분리해 Service가 유일한 transaction owner가 되도록 유지했습니다.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5. Web ETL 실행과 공급사 Profile staging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operator가 Streamlit에서 공급사 CSV와 허용 Profile을 선택해 FastAPI로 기존 ETL Core를 실행하며, CLI와 Web이 같은 변환·적재 로직을 재사용합니다.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Web ETL 실행 — operator 로그인 → CSV 업로드 → "ETL 실행 프로필" 선택 → POST /api/v1/etl-loads → run_web_etl() → 기존 run_pipeline() → load_standard_csv() → PostgreSQL staging → ETL History</w:t>
      </w:r>
    </w:p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합성 공급사 프로필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프로필</w:t>
            </w:r>
          </w:p>
        </w:tc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원본 → 표준 컬럼</w:t>
            </w:r>
          </w:p>
        </w:tc>
        <w:tc>
          <w:tcPr>
            <w:tcW w:type="dxa" w:w="396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설계 의미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공급사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vendor_sku → product_group_id, product_id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하나의 키를 그룹/개별 ID에 사용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공급사 v1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discount_price → sale_price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선택 할인 가격을 공통 필드로 변환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style_id → product_group_id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 그룹 키를 별도로 유지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sku_code → product_id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그룹 아래 개별 SKU 유지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promo_price → sale_price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할인 가격 관계 검수로 전달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staging DB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60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구성</w:t>
            </w:r>
          </w:p>
        </w:tc>
        <w:tc>
          <w:tcPr>
            <w:tcW w:type="dxa" w:w="396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역할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안전장치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etl_load_runs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파일·프로필·hash·적재 행 수를 배치 단위 저장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input hash + profile + version unique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catalog_products_staging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정상 상품을 batch ID와 연결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stock·price·sale_price CHECK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1:N 관계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배치 1개에 상품 여러 개 연결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Foreign Key + DB cascade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트랜잭션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배치 생성·상품 저장을 하나로 처리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일부 실패 시 전체 rollback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무결성·Web 실행 안전성</w:t>
              <w:br/>
              <w:t>표준 CSV SHA-256과 summary JSON의 output_file_sha256, 실제 행 수와 loaded_rows가 일치할 때만 적재합니다. Web 경로는 profile_id를 서버 allowlist로 해석해 임의 filesystem path를 차단하고, 기존 5MB 업로드 검증과 TemporaryDirectory cleanup을 재사용합니다. POST 실행은 operator 권한이며 동일 input hash + profile + version은 기존 run을 created=False로 재사용합니다.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6. 안전한 Catalog Promotion과 Audit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staging 데이터를 바로 운영 상품에 반영하지 않고 Preview·명시적 승인·Hash 재검증·트랜잭션·Audit을 거치도록 설계했습니다.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Promotion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위험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사용자/DB 결과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무엇이 바뀌는지 모름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Preview에서 insert/update/no-change 계산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상품별 변경 전·후와 반영 불가 사유 표시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Preview 후 데이터 변경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expected_preview_hash 재계산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불일치 시 409 preview_stale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실수로 즉시 반영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RBAC + confirmed + 승인 checkbox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viewer는 403 · operator도 명시적 승인 전 UI 실행 제한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중간 실패로 일부 반영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transaction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실패 시 전체 rollback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변경 원인 추적 불가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Promotion Run + 상품 Audit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이전/새 값과 관련 실행을 History에서 조회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주요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엔드포인트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/api/v1/etl-loads/{run_id}/promotion-preview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반영 예정 신규·수정·변경 없음과 Preview Hash 계산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/api/v1/etl-loads/{run_id}/promotions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operator · confirmed + expected_preview_hash로 실제 반영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Promotion 실행 이력 목록·상태 필터·페이지네이션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/api/v1/catalog-promotions/{id}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실행 상세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/api/v1/catalog-promotions/{id}/audits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상품별 변경 Audit 조회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용어 주의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이 프로젝트에서 Promotion은 할인 행사가 아니라 ETL staging의 검수된 상품을 운영 카탈로그에 반영하는 과정입니다.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7. 안전한 Catalog Promotion Rollback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잘못 반영된 Promotion을 과거 값으로 무조건 덮어쓰지 않고, 현재 상태와 Audit을 비교해 안전할 때만 하나의 transaction으로 복구하도록 설계했습니다.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Rollback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위험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최신 변경을 덮어쓸 위험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Audit after와 현재 business field 비교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다르면 rollback_conflict로 실행 차단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Preview 후 데이터 변경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rollback preview hash 실행 직전 재계산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불일치 시 409 preview_stale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실수로 즉시 복구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RBAC + confirmation 서버 검증 + UI checkbox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viewer는 403 · 승인 없이는 DB 변경 전 400으로 차단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중간 실패로 일부만 복구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단일 PostgreSQL transaction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실패 시 전체 원복(All-or-Nothing)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Promotion 중복 Rollback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FOR UPDATE + partial unique index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 Rollback은 1회만 허용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Rollback API와 복원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엔드포인트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/api/v1/catalog-promotions/{id}/rollback-preview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복원/삭제 대상, conflict 여부와 Rollback Preview Hash 계산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/api/v1/catalog-promotions/{id}/rollback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operator · confirmation + expected_preview_hash 재검증 후 원자적 복구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INSERT 변경 복구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현재 상태가 원본 Audit after와 같을 때 운영 상품 삭제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UPDATE 변경 복구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원본 Audit before_data로 비교 대상 비즈니스 필드 복원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Rollback Run / Change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실행 상태와 상품별 before/after/action 기록, 원본 Promotion Audit 보존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검증된 결과</w:t>
              <w:br/>
              <w:t>실제 PostgreSQL에서 INSERT 삭제, UPDATE 복원, conflict·중복 차단, 강제 실패 원자성, 원본 Audit 보존을 검증했습니다. 최신 GitHub Actions Run 31945356223에서 1923 passed · 2 skipped · 5 deselected · 0 failed로 전체 회귀를 재검증했습니다.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8. 로그인·Web ETL·Promotion 이력 UI와 Rollback UI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Streamlit 사이드바 로그인·로그아웃과 role 기반 UI를 추가하고 Web ETL 실행, 읽기 전용 History/Audit, Rollback UI를 연결했습니다. UI 제한과 별개로 FastAPI가 JWT와 RBAC를 최종 검증합니다.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조회·상태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기능</w:t>
            </w:r>
          </w:p>
        </w:tc>
        <w:tc>
          <w:tcPr>
            <w:tcW w:type="dxa" w:w="476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 판단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로그인·권한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username/password → JWT를 session_state에 저장 · logout · role 표시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login/me·401/403·viewer/operator 테스트 · 서버가 쓰기 권한 최종 차단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Web ETL 실행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CSV 업로드·"ETL 실행 프로필" 선택·명시적 버튼 POST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권한 · API/Client/PostgreSQL/AppTest · History cache 갱신</w:t>
            </w:r>
          </w:p>
        </w:tc>
      </w:tr>
      <w:tblGrid>
        <w:gridCol w:w="3459"/>
        <w:gridCol w:w="3459"/>
        <w:gridCol w:w="3459"/>
      </w:tblGrid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목록·검색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파일명·프로필 AND 검색, SQL LIMIT/OFFSET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특수문자 escape·정렬·count 일치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상세·상품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SHA-256·nullable 처리, 상품 페이지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404·request ID·호출 횟수 AppTest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Promotion History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상태 필터·목록/상세·Audit 분리 조회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목록에서 Audit N+1 회피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Preview·conflict·confirmation·실행 상태 관리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서버 hash 재검증·PostgreSQL 통합 검증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Cache 갱신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Promotion 성공 시 history cache만 무효화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 직후 최신 run이 즉시 표시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반응형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핵심 버튼·상태 계층·간격 정리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Playwright 1440px / 390px 실제 브라우저 확인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Chromium Browser E2E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2개 시나리오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GitHub Actions browser-e2e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실제 Chromium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버튼·checkbox·페이지 이동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DB 최종 검증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운영 상품·Run·Audit 확인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조회 안전성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History/Audit 전후 DB 불변</w:t>
            </w:r>
          </w:p>
        </w:tc>
      </w:tr>
    </w:tbl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Promotion E2E — synthetic operator로 Streamlit 로그인 후 reject/promotion batch fixture를 준비하고 Preview → 승인 → 실행 → History/Audit까지 조작한 뒤 PostgreSQL 최종 상태를 확인합니다.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실제 결함 수정 — Web ETL selectbox가 기존 검색 필드와 같은 accessible label을 사용해 Playwright strict-mode violation이 발생했습니다. selector를 .first()로 우회하지 않고 신규 label을 "ETL 실행 프로필"로 분리해 기존 E2E를 회복했습니다.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읽기 전용 보장 —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History와 Audit 조회 전후 DB 상태가 동일함을 확인하여 조회 기능이 운영 데이터를 변경하지 않도록 검증했습니다.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범위 구분 — Web ETL 핵심 실행은 API·Client·PostgreSQL 통합 테스트와 Streamlit AppTest로 검증했으며, CSV file-upload 자체를 처음부터 끝까지 조작하는 전용 Browser E2E는 아직 없습니다.</w:t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API Client 방어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CatalogGuardApiClient</w:t>
              <w:br/>
              <w:t>login()/get_current_user()/set_access_token()으로 Bearer JWT를 세션 헤더에 적용하고 401·403을 도메인 예외로 구분합니다. 기존 응답 schema와 lowercase SHA-256 Preview Hash 검증도 유지하며, Streamlit은 이 Client만 사용해 SQL이나 운영 상품 update/delete를 직접 실행하지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9. CI·Docker Runtime 검증과 성능 판단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테스트 개수보다 실제 서비스를 연결한 회귀 검증과 과거 장애를 CI에서 다시 잡을 수 있는지를 중요하게 보았습니다.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GitHub Actions 자동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60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782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 범위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DB·Queue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18·Redis 7.4 서비스 시작, Alembic upgrade head(users 포함)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회귀 테스트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E2E 제외 pytest 1923 passed · Auth/RBAC · Web ETL · Sync Inspection 실제 PostgreSQL regression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DB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PostgreSQL에서 INSERT 삭제·UPDATE 복원·conflict·중복·원자성·Audit 보존 검증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비동기 E2E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login/JWT → job 제출·polling·결과 저장·동일 CSV 재사용·임시 파일 정리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Streamlit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startup smoke /_stcore/health HTTP 200 · 로그인 게이트 회귀 포함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Runtime smoke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Dockerfile.aws build → 핵심 imports → UID 10001 → migration → 기본 CMD Uvicorn → container /health; 별도 FastAPI readiness /health·/ready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Browser E2E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로그인 후 Playwright Chromium 기존 2개 시나리오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실제 장애 → 재발 방지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실제 장애 → 재발 방지: 테스트 수보다 실제 실행 경로를 확인했습니다</w:t>
              <w:br/>
              <w:t>1) Web ETL — image build는 성공했지만 runtime import에서 etl package 누락이 드러나 Dockerfile.aws COPY를 보완했습니다.</w:t>
              <w:br/>
              <w:t>2) Sync Inspection — 1262 tests가 통과하던 상태에서도 실제 PostgreSQL route에서 사전 SELECT autobegin과 save_inspection_report()의 begin이 충돌해 500이 발생했습니다. 별도 precheck Session과 route-level PostgreSQL regression 5개로 테스트 공백을 보완했습니다.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PostgreSQL 성능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기존 PostgreSQL 18 benchmark</w:t>
            </w:r>
          </w:p>
        </w:tc>
        <w:tc>
          <w:tcPr>
            <w:tcW w:type="dxa" w:w="635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데이터 규모</w:t>
            </w:r>
          </w:p>
        </w:tc>
        <w:tc>
          <w:tcPr>
            <w:tcW w:type="dxa" w:w="63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inspection_runs 10,000 · inspection_results 100,000</w:t>
            </w:r>
          </w:p>
        </w:tc>
      </w:tr>
      <w:tr>
        <w:trPr>
          <w:cantSplit/>
        </w:trPr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측정 방식</w:t>
            </w:r>
          </w:p>
        </w:tc>
        <w:tc>
          <w:tcPr>
            <w:tcW w:type="dxa" w:w="63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EXPLAIN (ANALYZE, BUFFERS, FORMAT JSON), warmup 2회 + 측정 7회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주요 조회 중앙값</w:t>
            </w:r>
          </w:p>
        </w:tc>
        <w:tc>
          <w:tcPr>
            <w:tcW w:type="dxa" w:w="63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동일 CSV 0.018 ms · 목록 0.044 ms · count 0.872 ms · 상세 0.016 ms · 결과 0.029 ms</w:t>
            </w:r>
          </w:p>
        </w:tc>
      </w:tr>
      <w:tr>
        <w:trPr>
          <w:cantSplit/>
        </w:trPr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판단</w:t>
            </w:r>
          </w:p>
        </w:tc>
        <w:tc>
          <w:tcPr>
            <w:tcW w:type="dxa" w:w="63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현재 측정 범위에서 병목 근거 없음 → 불필요한 index/migration 추가하지 않음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 w:val="0"/>
          <w:i w:val="0"/>
          <w:color w:val="66737F"/>
          <w:sz w:val="15"/>
        </w:rPr>
        <w:t>※ 성능 수치는 기존 저장 benchmark를 재검토한 결과이며 운영 트래픽 성능을 보증하지 않습니다. ETL·Promotion history는 향후 전용 PostgreSQL 데이터가 충분히 쌓인 뒤 별도 측정 후보입니다.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10. 검증 결과, 현재 한계와 30초 소개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현재 구현된 범위와 아직 검증하지 않은 부분을 분리하여 과장 없이 제출할 수 있도록 정리했습니다.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검증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 항목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현재 기준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최근 전체 pytest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1923 passed · 2 skipped · 5 deselected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Auth/RBAC·Sync Inspection·Rollback·Web ETL PostgreSQL 통합 포함 전체 회귀 기준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GitHub Actions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Run 31945356223 · test / browser-e2e success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DB·Redis·Auth/RBAC·Async E2E·Streamlit·AWS runtime·Chromium 검증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Docker Runtime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image build/import/UID 10001/migration/Uvicorn /health · readiness /health·/ready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실제 AWS 재배포가 아닌 Ubuntu runner runtime/readiness smoke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실제 AWS staging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2026-07 EC2·RDS·TLS·Docker·FastAPI·Streamlit 검증 경험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비용 절감으로 리소스 중지, 최신 변경 재배포는 미실행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현재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구분</w:t>
            </w:r>
          </w:p>
        </w:tc>
        <w:tc>
          <w:tcPr>
            <w:tcW w:type="dxa" w:w="771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인증 확장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JWT Access Token·viewer/operator RBAC 및 Actor Audit 구현 · Refresh Token·가입/password reset·OAuth/MFA/SSO·rate limit·세밀한 ACL은 미구현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 비동기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Redis·Celery는 로컬·CI E2E 검증, 운영 배포는 미검증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데이터 유입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합성 공급사 프로필 2종·수동 선택·CSV 중심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실행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Streamlit Web ETL + CLI + S3 + configured HTTP feed 지원 · Web 업로드는 동기·단일 CSV · Airflow HTTP feed는 manual trigger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대용량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streaming·증분 ETL·동시 트래픽 부하 측정 미지원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최신 재검증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AWS image는 CI runtime 검증, 최근 코드 기준 EC2·RDS 재배포는 미실행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30초 소개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</w:r>
            <w:r>
              <w:rPr>
                <w:rFonts w:ascii="NanumSquare" w:hAnsi="NanumSquare" w:eastAsia="NanumSquare"/>
                <w:b w:val="0"/>
                <w:color w:val="1F2E3D"/>
                <w:sz w:val="16"/>
              </w:rPr>
              <w:t>면접 답변</w:t>
              <w:br/>
              <w:t>CatalogGuard Lite는 공급사 상품 CSV를 JSON Profile로 표준화하고 품질 오류를 검수하는 Python·FastAPI 데이터 품질 백엔드 프로젝트입니다. JWT viewer/operator RBAC와 Actor Audit으로 권한과 실행 주체를 서버에서 관리하고, Web/CLI/S3/HTTP 입력이 공통 ETL Core를 재사용해 PostgreSQL staging에 적재됩니다. 이후 Preview Hash 기반 Promotion·Audit·History와 conflict-safe Rollback으로 운영 변경을 보호하며, GitHub Actions 5개 job에서 일반 테스트·Chromium E2E·Kubernetes·Terraform·Airflow를 분리 검증합니다.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제출 기준</w:t>
      </w:r>
    </w:p>
    <w:p>
      <w:pPr>
        <w:spacing w:before="0" w:after="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</w:r>
      <w:r>
        <w:rPr>
          <w:rFonts w:ascii="NanumSquare" w:hAnsi="NanumSquare" w:eastAsia="NanumSquare"/>
          <w:b w:val="0"/>
          <w:color w:val="586574"/>
          <w:sz w:val="16"/>
        </w:rPr>
        <w:t>기준일 2026-08-17 · HEAD ffa20af · GitHub Actions 31945356223 5/5 success · 1923 passed · 2 skipped · 5 deselected · 0 failed · INSPECTION_VERSION 13 · profile_version 2</w:t>
      </w:r>
    </w:p>
    <w:p>
      <w:r>
        <w:br w:type="page"/>
      </w:r>
    </w:p>
    <w:p>
      <w:pPr>
        <w:pStyle w:val="Heading1"/>
      </w:pPr>
      <w:r>
        <w:t>11. 최신 운영·인프라 확장과 Source Lineage</w:t>
      </w:r>
    </w:p>
    <w:p>
      <w:pPr>
        <w:spacing w:after="60"/>
      </w:pPr>
      <w:r>
        <w:rPr>
          <w:rFonts w:ascii="NanumSquare" w:hAnsi="NanumSquare" w:eastAsia="NanumSquare"/>
          <w:b w:val="0"/>
          <w:color w:val="1F2E3D"/>
          <w:sz w:val="18"/>
        </w:rPr>
        <w:t>기존 FastAPI·PostgreSQL ETL Core를 바꾸지 않고 입력 경로와 실행 환경을 확장했습니다. 기능을 새로 복제하기보다 source adapter·orchestration·deployment layer를 분리해 같은 품질 규칙과 staging 정책을 재사용하는 것을 우선했습니다.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608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현재 구현</w:t>
            </w:r>
          </w:p>
        </w:tc>
        <w:tc>
          <w:tcPr>
            <w:tcW w:type="dxa" w:w="432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검증 근거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Actor Audit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Inspection·ETL·Promotion·Rollback Run에 actor_user_id + actor_username snapshot 저장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JWT current_user에서만 기록, 사용자 삭제 시 FK NULL + username snapshot 보존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Source Lineage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initial_source_type: upload / s3 / http_feed / cli / unknown, 안전한 initial_source_ref 저장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Alembic head 20260813_0013, URL/token·bucket 민감정보 원문 미저장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AWS S3 ingestion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EC2 Instance Role의 s3:GetObject 최소 권한으로 private S3 합성 CSV를 기존 ETL→RDS staging에 적재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정확한 prefix 제한, 정적 access key 미주입, idempotency/Actor Audit 검증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Prometheus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/metrics에 HTTP count·latency·status 및 Web ETL 처리 metric 노출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route template label로 cardinality 제어, feature flag off 시 no-op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Kubernetes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기존 Dockerfile.aws 재사용, Migration Job과 API Deployment 책임 분리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kind에서 PostgreSQL→Migration Job→API rollout, /health·/ready HTTP 200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Terraform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검증한 AWS staging 구조를 코드화: EC2/RDS/SG/SSM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EC2 inbound 0, RDS SG 참조 5432, non-public/encrypted, mock test; CI apply 없음</w:t>
            </w:r>
          </w:p>
        </w:tc>
      </w:tr>
      <w:tr>
        <w:tc>
          <w:tcPr>
            <w:tcW w:type="dxa" w:w="17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Airflow 3.3.0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configured HTTP feed → 기존 ETL/staging을 manual DAG로 orchestration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metadata DB 분리, transient retry, 동일 bytes idempotency·lineage 검증</w:t>
            </w:r>
          </w:p>
        </w:tc>
      </w:tr>
    </w:tbl>
    <w:p>
      <w:pPr>
        <w:spacing w:after="60"/>
      </w:pPr>
      <w:r>
        <w:rPr>
          <w:rFonts w:ascii="NanumSquare" w:hAnsi="NanumSquare" w:eastAsia="NanumSquare"/>
          <w:b/>
          <w:color w:val="2E7D6B"/>
          <w:sz w:val="17"/>
        </w:rPr>
        <w:t>핵심 판단:</w:t>
      </w:r>
      <w:r>
        <w:rPr>
          <w:rFonts w:ascii="NanumSquare" w:hAnsi="NanumSquare" w:eastAsia="NanumSquare"/>
          <w:b w:val="0"/>
          <w:color w:val="1F2E3D"/>
          <w:sz w:val="17"/>
        </w:rPr>
        <w:t xml:space="preserve"> AWS·Kubernetes·Terraform·Airflow를 프로젝트의 목적처럼 앞세우지 않고, 상품 데이터 품질과 안전한 반영 흐름을 운영 환경에서도 재현·검증하기 위한 보조 계층으로 사용했습니다.</w:t>
      </w:r>
    </w:p>
    <w:p>
      <w:r>
        <w:br w:type="page"/>
      </w:r>
    </w:p>
    <w:p>
      <w:pPr>
        <w:pStyle w:val="Heading1"/>
      </w:pPr>
      <w:r>
        <w:t>12. 최신 정책·CI·데모 제출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8496"/>
            <w:shd w:fill="1F4E7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최신 기준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main HEAD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ffa20af05377a15bb450395be19a39c0a9e71342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GitHub Actions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Run 31945356223 · test / browser-e2e / kubernetes-smoke / terraform-validate / airflow-smoke 5/5 success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일반 pytest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1923 passed · 2 skipped · 5 deselected · 0 failed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Chromium E2E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2개 시나리오: ETL reject·민감값 masking + Promotion→Audit→Rollback→Rollback Change Audit; PostgreSQL 최종 상태 확인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검수 버전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INSPECTION_VERSION = 13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ETL Profile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sample profile_version = 2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카테고리/size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TOP/BOTTOM/OUTER/SHOES는 size 필수, BAG은 선택. BAG의 빈 값과 FREE는 모두 허용하되 서로 다른 값으로 유지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Unknown Size Policy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사전에 없는 size는 그 값만으로 오류/주의를 만들지 않고 미판정; fuzzy matching 미사용</w:t>
            </w:r>
          </w:p>
        </w:tc>
      </w:tr>
      <w:t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로컬 Demo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E3D"/>
                <w:sz w:val="15"/>
              </w:rPr>
              <w:t>PostgreSQL·Redis·FastAPI /health·/ready(database ok)·Streamlit·Chromium 2개 시나리오 확인, 합성 fixture 기반 Demo Ready</w:t>
            </w:r>
          </w:p>
        </w:tc>
      </w:tr>
    </w:tbl>
    <w:p>
      <w:pPr>
        <w:spacing w:after="60"/>
      </w:pPr>
      <w:r>
        <w:rPr>
          <w:rFonts w:ascii="NanumSquare" w:hAnsi="NanumSquare" w:eastAsia="NanumSquare"/>
          <w:b/>
          <w:color w:val="2E7D6B"/>
          <w:sz w:val="20"/>
        </w:rPr>
        <w:t>현재 한계</w:t>
      </w:r>
      <w:r>
        <w:rPr>
          <w:rFonts w:ascii="NanumSquare" w:hAnsi="NanumSquare" w:eastAsia="NanumSquare"/>
          <w:b w:val="0"/>
          <w:color w:val="1F2E3D"/>
          <w:sz w:val="20"/>
        </w:rPr>
      </w:r>
    </w:p>
    <w:p>
      <w:pPr>
        <w:spacing w:after="40"/>
        <w:ind w:left="259" w:hanging="173"/>
      </w:pPr>
      <w:r>
        <w:rPr>
          <w:rFonts w:ascii="NanumSquare" w:hAnsi="NanumSquare" w:eastAsia="NanumSquare"/>
          <w:b w:val="0"/>
          <w:color w:val="1F2E3D"/>
          <w:sz w:val="16"/>
        </w:rPr>
        <w:t>• Refresh Token·회원가입/reset·OAuth/MFA/SSO·rate limit·세밀한 ACL/관리자 기능은 구현하지 않았습니다.</w:t>
      </w:r>
    </w:p>
    <w:p>
      <w:pPr>
        <w:spacing w:after="40"/>
        <w:ind w:left="259" w:hanging="173"/>
      </w:pPr>
      <w:r>
        <w:rPr>
          <w:rFonts w:ascii="NanumSquare" w:hAnsi="NanumSquare" w:eastAsia="NanumSquare"/>
          <w:b w:val="0"/>
          <w:color w:val="1F2E3D"/>
          <w:sz w:val="16"/>
        </w:rPr>
        <w:t>• Airflow는 configured HTTP feed의 manual trigger 범위이며 스케줄 운영·다중 DAG 운영 자동화는 현재 범위가 아닙니다.</w:t>
      </w:r>
    </w:p>
    <w:p>
      <w:pPr>
        <w:spacing w:after="40"/>
        <w:ind w:left="259" w:hanging="173"/>
      </w:pPr>
      <w:r>
        <w:rPr>
          <w:rFonts w:ascii="NanumSquare" w:hAnsi="NanumSquare" w:eastAsia="NanumSquare"/>
          <w:b w:val="0"/>
          <w:color w:val="1F2E3D"/>
          <w:sz w:val="16"/>
        </w:rPr>
        <w:t>• Terraform은 validate와 mock provider test까지 자동 검증하며 CI에서 실제 AWS apply를 수행하지 않습니다.</w:t>
      </w:r>
    </w:p>
    <w:p>
      <w:pPr>
        <w:spacing w:after="40"/>
        <w:ind w:left="259" w:hanging="173"/>
      </w:pPr>
      <w:r>
        <w:rPr>
          <w:rFonts w:ascii="NanumSquare" w:hAnsi="NanumSquare" w:eastAsia="NanumSquare"/>
          <w:b w:val="0"/>
          <w:color w:val="1F2E3D"/>
          <w:sz w:val="16"/>
        </w:rPr>
        <w:t>• Kubernetes는 kind smoke 기준이며 production cluster·autoscaling·장애 복구 운영까지 검증한 것은 아닙니다.</w:t>
      </w:r>
    </w:p>
    <w:p>
      <w:pPr>
        <w:spacing w:after="40"/>
        <w:ind w:left="259" w:hanging="173"/>
      </w:pPr>
      <w:r>
        <w:rPr>
          <w:rFonts w:ascii="NanumSquare" w:hAnsi="NanumSquare" w:eastAsia="NanumSquare"/>
          <w:b w:val="0"/>
          <w:color w:val="1F2E3D"/>
          <w:sz w:val="16"/>
        </w:rPr>
        <w:t>• 현재 성능 자료는 제한된 합성 benchmark이며 대규모 동시 트래픽/SLA를 보증하지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Portfolio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포트폴리오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포트폴리오</dc:title>
  <dc:subject>Python·FastAPI 백엔드 포트폴리오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