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B4" w:rsidRPr="001F7EB4" w:rsidRDefault="00205A0F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32"/>
          <w:szCs w:val="32"/>
        </w:rPr>
      </w:pPr>
      <w:r w:rsidRPr="001F7EB4">
        <w:rPr>
          <w:rFonts w:ascii="GillSans-Bold" w:hAnsi="GillSans-Bold" w:cs="GillSans-Bold"/>
          <w:b/>
          <w:bCs/>
          <w:sz w:val="32"/>
          <w:szCs w:val="32"/>
        </w:rPr>
        <w:t>Title:</w:t>
      </w:r>
    </w:p>
    <w:p w:rsidR="00205A0F" w:rsidRDefault="00205A0F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 w:rsidRPr="00205A0F">
        <w:rPr>
          <w:rFonts w:ascii="GillSans-Bold" w:hAnsi="GillSans-Bold" w:cs="GillSans-Bold"/>
          <w:bCs/>
          <w:sz w:val="32"/>
          <w:szCs w:val="32"/>
        </w:rPr>
        <w:t>Reuse of imputed data in microarray analysis increases imputation efficiency</w:t>
      </w:r>
    </w:p>
    <w:p w:rsidR="00205A0F" w:rsidRDefault="00205A0F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</w:p>
    <w:p w:rsidR="00205A0F" w:rsidRPr="001F7EB4" w:rsidRDefault="00205A0F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32"/>
          <w:szCs w:val="32"/>
        </w:rPr>
      </w:pPr>
      <w:r w:rsidRPr="001F7EB4">
        <w:rPr>
          <w:rFonts w:ascii="GillSans-Bold" w:hAnsi="GillSans-Bold" w:cs="GillSans-Bold"/>
          <w:b/>
          <w:bCs/>
          <w:sz w:val="32"/>
          <w:szCs w:val="32"/>
        </w:rPr>
        <w:t>Introduction:</w:t>
      </w:r>
    </w:p>
    <w:p w:rsidR="00205A0F" w:rsidRDefault="00205A0F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>
        <w:rPr>
          <w:rFonts w:ascii="GillSans-Bold" w:hAnsi="GillSans-Bold" w:cs="GillSans-Bold"/>
          <w:bCs/>
          <w:sz w:val="32"/>
          <w:szCs w:val="32"/>
        </w:rPr>
        <w:t xml:space="preserve">SKNN is an imputation </w:t>
      </w:r>
      <w:proofErr w:type="gramStart"/>
      <w:r>
        <w:rPr>
          <w:rFonts w:ascii="GillSans-Bold" w:hAnsi="GillSans-Bold" w:cs="GillSans-Bold"/>
          <w:bCs/>
          <w:sz w:val="32"/>
          <w:szCs w:val="32"/>
        </w:rPr>
        <w:t>tool,</w:t>
      </w:r>
      <w:proofErr w:type="gramEnd"/>
      <w:r>
        <w:rPr>
          <w:rFonts w:ascii="GillSans-Bold" w:hAnsi="GillSans-Bold" w:cs="GillSans-Bold"/>
          <w:bCs/>
          <w:sz w:val="32"/>
          <w:szCs w:val="32"/>
        </w:rPr>
        <w:t xml:space="preserve"> design for the imputation of gene missing entries, the tool is available as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a</w:t>
      </w:r>
      <w:r w:rsidR="003917FC">
        <w:rPr>
          <w:rFonts w:ascii="GillSans-Bold" w:hAnsi="GillSans-Bold" w:cs="GillSans-Bold"/>
          <w:bCs/>
          <w:noProof/>
          <w:sz w:val="32"/>
          <w:szCs w:val="32"/>
        </w:rPr>
        <w:t>n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 xml:space="preserve"> R</w:t>
      </w:r>
      <w:r>
        <w:rPr>
          <w:rFonts w:ascii="GillSans-Bold" w:hAnsi="GillSans-Bold" w:cs="GillSans-Bold"/>
          <w:bCs/>
          <w:sz w:val="32"/>
          <w:szCs w:val="32"/>
        </w:rPr>
        <w:t xml:space="preserve"> package.</w:t>
      </w:r>
    </w:p>
    <w:p w:rsidR="00205A0F" w:rsidRDefault="00205A0F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</w:p>
    <w:p w:rsidR="00205A0F" w:rsidRPr="001F7EB4" w:rsidRDefault="00205A0F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32"/>
          <w:szCs w:val="32"/>
        </w:rPr>
      </w:pPr>
      <w:r w:rsidRPr="001F7EB4">
        <w:rPr>
          <w:rFonts w:ascii="GillSans-Bold" w:hAnsi="GillSans-Bold" w:cs="GillSans-Bold"/>
          <w:b/>
          <w:bCs/>
          <w:sz w:val="32"/>
          <w:szCs w:val="32"/>
        </w:rPr>
        <w:t>Contribution:</w:t>
      </w:r>
    </w:p>
    <w:p w:rsidR="00205A0F" w:rsidRDefault="00205A0F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>
        <w:rPr>
          <w:rFonts w:ascii="GillSans-Bold" w:hAnsi="GillSans-Bold" w:cs="GillSans-Bold"/>
          <w:bCs/>
          <w:sz w:val="32"/>
          <w:szCs w:val="32"/>
        </w:rPr>
        <w:t xml:space="preserve">In this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paper</w:t>
      </w:r>
      <w:r w:rsidR="003917FC">
        <w:rPr>
          <w:rFonts w:ascii="GillSans-Bold" w:hAnsi="GillSans-Bold" w:cs="GillSans-Bold"/>
          <w:bCs/>
          <w:noProof/>
          <w:sz w:val="32"/>
          <w:szCs w:val="32"/>
        </w:rPr>
        <w:t>,</w:t>
      </w:r>
      <w:r>
        <w:rPr>
          <w:rFonts w:ascii="GillSans-Bold" w:hAnsi="GillSans-Bold" w:cs="GillSans-Bold"/>
          <w:bCs/>
          <w:sz w:val="32"/>
          <w:szCs w:val="32"/>
        </w:rPr>
        <w:t xml:space="preserve"> two novel algorithms for the gene microarray data imputation are proposed.  The proposed algorithms are the extension of k-nearest neighborhood (KNN) algorithm named as sequential KNN (SKNN) and expectation maximization SKNN (EM-SKNN).  The EM-SKNN is the recursive application of SKNN algorithm, both methods are compared with </w:t>
      </w:r>
      <w:r w:rsidR="00586A0E">
        <w:rPr>
          <w:rFonts w:ascii="GillSans-Bold" w:hAnsi="GillSans-Bold" w:cs="GillSans-Bold"/>
          <w:bCs/>
          <w:sz w:val="32"/>
          <w:szCs w:val="32"/>
        </w:rPr>
        <w:t>KNN</w:t>
      </w:r>
      <w:r w:rsidR="008970BC">
        <w:rPr>
          <w:rFonts w:ascii="GillSans-Bold" w:hAnsi="GillSans-Bold" w:cs="GillSans-Bold"/>
          <w:bCs/>
          <w:sz w:val="32"/>
          <w:szCs w:val="32"/>
        </w:rPr>
        <w:t>, maximum likelihood estimation (MLE)</w:t>
      </w:r>
      <w:r w:rsidR="00586A0E">
        <w:rPr>
          <w:rFonts w:ascii="GillSans-Bold" w:hAnsi="GillSans-Bold" w:cs="GillSans-Bold"/>
          <w:bCs/>
          <w:sz w:val="32"/>
          <w:szCs w:val="32"/>
        </w:rPr>
        <w:t xml:space="preserve"> and multiple </w:t>
      </w:r>
      <w:r w:rsidR="00586A0E" w:rsidRPr="003917FC">
        <w:rPr>
          <w:rFonts w:ascii="GillSans-Bold" w:hAnsi="GillSans-Bold" w:cs="GillSans-Bold"/>
          <w:bCs/>
          <w:noProof/>
          <w:sz w:val="32"/>
          <w:szCs w:val="32"/>
        </w:rPr>
        <w:t>imputation</w:t>
      </w:r>
      <w:r w:rsidR="003917FC">
        <w:rPr>
          <w:rFonts w:ascii="GillSans-Bold" w:hAnsi="GillSans-Bold" w:cs="GillSans-Bold"/>
          <w:bCs/>
          <w:noProof/>
          <w:sz w:val="32"/>
          <w:szCs w:val="32"/>
        </w:rPr>
        <w:t>s</w:t>
      </w:r>
      <w:r w:rsidR="00586A0E">
        <w:rPr>
          <w:rFonts w:ascii="GillSans-Bold" w:hAnsi="GillSans-Bold" w:cs="GillSans-Bold"/>
          <w:bCs/>
          <w:sz w:val="32"/>
          <w:szCs w:val="32"/>
        </w:rPr>
        <w:t xml:space="preserve"> (MI) </w:t>
      </w:r>
      <w:r w:rsidR="00586A0E" w:rsidRPr="003917FC">
        <w:rPr>
          <w:rFonts w:ascii="GillSans-Bold" w:hAnsi="GillSans-Bold" w:cs="GillSans-Bold"/>
          <w:bCs/>
          <w:noProof/>
          <w:sz w:val="32"/>
          <w:szCs w:val="32"/>
        </w:rPr>
        <w:t>algorithm</w:t>
      </w:r>
      <w:r w:rsidR="003917FC">
        <w:rPr>
          <w:rFonts w:ascii="GillSans-Bold" w:hAnsi="GillSans-Bold" w:cs="GillSans-Bold"/>
          <w:bCs/>
          <w:noProof/>
          <w:sz w:val="32"/>
          <w:szCs w:val="32"/>
        </w:rPr>
        <w:t>s</w:t>
      </w:r>
      <w:r w:rsidR="00586A0E">
        <w:rPr>
          <w:rFonts w:ascii="GillSans-Bold" w:hAnsi="GillSans-Bold" w:cs="GillSans-Bold"/>
          <w:bCs/>
          <w:sz w:val="32"/>
          <w:szCs w:val="32"/>
        </w:rPr>
        <w:t xml:space="preserve"> for the imputation accuracy and computation speed on different datasets.</w:t>
      </w:r>
    </w:p>
    <w:p w:rsidR="00586A0E" w:rsidRDefault="00586A0E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</w:p>
    <w:p w:rsidR="00586A0E" w:rsidRPr="001F7EB4" w:rsidRDefault="00E52510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32"/>
          <w:szCs w:val="32"/>
        </w:rPr>
      </w:pPr>
      <w:r w:rsidRPr="001F7EB4">
        <w:rPr>
          <w:rFonts w:ascii="GillSans-Bold" w:hAnsi="GillSans-Bold" w:cs="GillSans-Bold"/>
          <w:b/>
          <w:bCs/>
          <w:sz w:val="32"/>
          <w:szCs w:val="32"/>
        </w:rPr>
        <w:t>Working:</w:t>
      </w:r>
    </w:p>
    <w:p w:rsidR="00E52510" w:rsidRDefault="00E52510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>
        <w:rPr>
          <w:rFonts w:ascii="GillSans-Bold" w:hAnsi="GillSans-Bold" w:cs="GillSans-Bold"/>
          <w:bCs/>
          <w:sz w:val="32"/>
          <w:szCs w:val="32"/>
        </w:rPr>
        <w:t xml:space="preserve">In SKNN method, </w:t>
      </w:r>
    </w:p>
    <w:p w:rsidR="00E52510" w:rsidRDefault="00E52510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>
        <w:rPr>
          <w:rFonts w:ascii="GillSans-Bold" w:hAnsi="GillSans-Bold" w:cs="GillSans-Bold"/>
          <w:bCs/>
          <w:sz w:val="32"/>
          <w:szCs w:val="32"/>
        </w:rPr>
        <w:t>1-The genes are ordered by their missing rates and the imputation was performed sequentially from</w:t>
      </w:r>
      <w:r w:rsidR="003917FC">
        <w:rPr>
          <w:rFonts w:ascii="GillSans-Bold" w:hAnsi="GillSans-Bold" w:cs="GillSans-Bold"/>
          <w:bCs/>
          <w:sz w:val="32"/>
          <w:szCs w:val="32"/>
        </w:rPr>
        <w:t xml:space="preserve"> a</w:t>
      </w:r>
      <w:r>
        <w:rPr>
          <w:rFonts w:ascii="GillSans-Bold" w:hAnsi="GillSans-Bold" w:cs="GillSans-Bold"/>
          <w:bCs/>
          <w:sz w:val="32"/>
          <w:szCs w:val="32"/>
        </w:rPr>
        <w:t xml:space="preserve">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gene</w:t>
      </w:r>
      <w:r>
        <w:rPr>
          <w:rFonts w:ascii="GillSans-Bold" w:hAnsi="GillSans-Bold" w:cs="GillSans-Bold"/>
          <w:bCs/>
          <w:sz w:val="32"/>
          <w:szCs w:val="32"/>
        </w:rPr>
        <w:t xml:space="preserve"> that had</w:t>
      </w:r>
      <w:r w:rsidR="003917FC">
        <w:rPr>
          <w:rFonts w:ascii="GillSans-Bold" w:hAnsi="GillSans-Bold" w:cs="GillSans-Bold"/>
          <w:bCs/>
          <w:sz w:val="32"/>
          <w:szCs w:val="32"/>
        </w:rPr>
        <w:t xml:space="preserve"> a</w:t>
      </w:r>
      <w:r>
        <w:rPr>
          <w:rFonts w:ascii="GillSans-Bold" w:hAnsi="GillSans-Bold" w:cs="GillSans-Bold"/>
          <w:bCs/>
          <w:sz w:val="32"/>
          <w:szCs w:val="32"/>
        </w:rPr>
        <w:t xml:space="preserve">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least</w:t>
      </w:r>
      <w:r>
        <w:rPr>
          <w:rFonts w:ascii="GillSans-Bold" w:hAnsi="GillSans-Bold" w:cs="GillSans-Bold"/>
          <w:bCs/>
          <w:sz w:val="32"/>
          <w:szCs w:val="32"/>
        </w:rPr>
        <w:t xml:space="preserve"> missing rate.</w:t>
      </w:r>
    </w:p>
    <w:p w:rsidR="00E52510" w:rsidRDefault="00E52510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>
        <w:rPr>
          <w:rFonts w:ascii="GillSans-Bold" w:hAnsi="GillSans-Bold" w:cs="GillSans-Bold"/>
          <w:bCs/>
          <w:sz w:val="32"/>
          <w:szCs w:val="32"/>
        </w:rPr>
        <w:t xml:space="preserve">2-The sequentially imputed genes </w:t>
      </w:r>
      <w:r w:rsidR="003917FC" w:rsidRPr="003917FC">
        <w:rPr>
          <w:rFonts w:ascii="GillSans-Bold" w:hAnsi="GillSans-Bold" w:cs="GillSans-Bold"/>
          <w:bCs/>
          <w:noProof/>
          <w:sz w:val="32"/>
          <w:szCs w:val="32"/>
        </w:rPr>
        <w:t>w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ere</w:t>
      </w:r>
      <w:r>
        <w:rPr>
          <w:rFonts w:ascii="GillSans-Bold" w:hAnsi="GillSans-Bold" w:cs="GillSans-Bold"/>
          <w:bCs/>
          <w:sz w:val="32"/>
          <w:szCs w:val="32"/>
        </w:rPr>
        <w:t xml:space="preserve"> then used in the imputation of other missing genes.</w:t>
      </w:r>
    </w:p>
    <w:p w:rsidR="002D6D7C" w:rsidRDefault="002D6D7C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</w:p>
    <w:p w:rsidR="002D6D7C" w:rsidRDefault="002D6D7C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>
        <w:rPr>
          <w:rFonts w:ascii="GillSans-Bold" w:hAnsi="GillSans-Bold" w:cs="GillSans-Bold"/>
          <w:bCs/>
          <w:sz w:val="32"/>
          <w:szCs w:val="32"/>
        </w:rPr>
        <w:t xml:space="preserve">The SKNN utilizes two sets for imputation 1) complete set and 2) incomplete set.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Initially</w:t>
      </w:r>
      <w:r w:rsidR="003917FC">
        <w:rPr>
          <w:rFonts w:ascii="GillSans-Bold" w:hAnsi="GillSans-Bold" w:cs="GillSans-Bold"/>
          <w:bCs/>
          <w:noProof/>
          <w:sz w:val="32"/>
          <w:szCs w:val="32"/>
        </w:rPr>
        <w:t>,</w:t>
      </w:r>
      <w:r>
        <w:rPr>
          <w:rFonts w:ascii="GillSans-Bold" w:hAnsi="GillSans-Bold" w:cs="GillSans-Bold"/>
          <w:bCs/>
          <w:sz w:val="32"/>
          <w:szCs w:val="32"/>
        </w:rPr>
        <w:t xml:space="preserve"> all complete and incomplete genes were placed in set 1 and 2 </w:t>
      </w:r>
      <w:proofErr w:type="gramStart"/>
      <w:r>
        <w:rPr>
          <w:rFonts w:ascii="GillSans-Bold" w:hAnsi="GillSans-Bold" w:cs="GillSans-Bold"/>
          <w:bCs/>
          <w:sz w:val="32"/>
          <w:szCs w:val="32"/>
        </w:rPr>
        <w:t>respectively,</w:t>
      </w:r>
      <w:proofErr w:type="gramEnd"/>
      <w:r>
        <w:rPr>
          <w:rFonts w:ascii="GillSans-Bold" w:hAnsi="GillSans-Bold" w:cs="GillSans-Bold"/>
          <w:bCs/>
          <w:sz w:val="32"/>
          <w:szCs w:val="32"/>
        </w:rPr>
        <w:t xml:space="preserve"> once a gene is fully imputed it is moved from incomplete set to complete set.</w:t>
      </w:r>
    </w:p>
    <w:p w:rsidR="002D6D7C" w:rsidRDefault="002D6D7C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</w:p>
    <w:p w:rsidR="002D6D7C" w:rsidRDefault="002D6D7C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>
        <w:rPr>
          <w:rFonts w:ascii="GillSans-Bold" w:hAnsi="GillSans-Bold" w:cs="GillSans-Bold"/>
          <w:bCs/>
          <w:sz w:val="32"/>
          <w:szCs w:val="32"/>
        </w:rPr>
        <w:t xml:space="preserve">The process can be executed in parallel for all missing </w:t>
      </w:r>
      <w:r w:rsidR="008656FB">
        <w:rPr>
          <w:rFonts w:ascii="GillSans-Bold" w:hAnsi="GillSans-Bold" w:cs="GillSans-Bold"/>
          <w:bCs/>
          <w:sz w:val="32"/>
          <w:szCs w:val="32"/>
        </w:rPr>
        <w:t>values</w:t>
      </w:r>
      <w:r>
        <w:rPr>
          <w:rFonts w:ascii="GillSans-Bold" w:hAnsi="GillSans-Bold" w:cs="GillSans-Bold"/>
          <w:bCs/>
          <w:sz w:val="32"/>
          <w:szCs w:val="32"/>
        </w:rPr>
        <w:t xml:space="preserve"> of a gene.</w:t>
      </w:r>
      <w:r w:rsidR="008656FB">
        <w:rPr>
          <w:rFonts w:ascii="GillSans-Bold" w:hAnsi="GillSans-Bold" w:cs="GillSans-Bold"/>
          <w:bCs/>
          <w:sz w:val="32"/>
          <w:szCs w:val="32"/>
        </w:rPr>
        <w:t xml:space="preserve">  This </w:t>
      </w:r>
      <w:r w:rsidR="008656FB" w:rsidRPr="003917FC">
        <w:rPr>
          <w:rFonts w:ascii="GillSans-Bold" w:hAnsi="GillSans-Bold" w:cs="GillSans-Bold"/>
          <w:bCs/>
          <w:noProof/>
          <w:sz w:val="32"/>
          <w:szCs w:val="32"/>
        </w:rPr>
        <w:t>reduce</w:t>
      </w:r>
      <w:r w:rsidR="003917FC">
        <w:rPr>
          <w:rFonts w:ascii="GillSans-Bold" w:hAnsi="GillSans-Bold" w:cs="GillSans-Bold"/>
          <w:bCs/>
          <w:noProof/>
          <w:sz w:val="32"/>
          <w:szCs w:val="32"/>
        </w:rPr>
        <w:t>s</w:t>
      </w:r>
      <w:r w:rsidR="008656FB">
        <w:rPr>
          <w:rFonts w:ascii="GillSans-Bold" w:hAnsi="GillSans-Bold" w:cs="GillSans-Bold"/>
          <w:bCs/>
          <w:sz w:val="32"/>
          <w:szCs w:val="32"/>
        </w:rPr>
        <w:t xml:space="preserve"> the execution time compared to the other KNN based methods</w:t>
      </w:r>
    </w:p>
    <w:p w:rsidR="008656FB" w:rsidRPr="001F7EB4" w:rsidRDefault="008656FB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32"/>
          <w:szCs w:val="32"/>
        </w:rPr>
      </w:pPr>
      <w:r w:rsidRPr="001F7EB4">
        <w:rPr>
          <w:rFonts w:ascii="GillSans-Bold" w:hAnsi="GillSans-Bold" w:cs="GillSans-Bold"/>
          <w:b/>
          <w:bCs/>
          <w:sz w:val="32"/>
          <w:szCs w:val="32"/>
        </w:rPr>
        <w:lastRenderedPageBreak/>
        <w:t>Results:</w:t>
      </w:r>
    </w:p>
    <w:p w:rsidR="00FE3367" w:rsidRDefault="008656FB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>
        <w:rPr>
          <w:rFonts w:ascii="GillSans-Bold" w:hAnsi="GillSans-Bold" w:cs="GillSans-Bold"/>
          <w:bCs/>
          <w:sz w:val="32"/>
          <w:szCs w:val="32"/>
        </w:rPr>
        <w:t xml:space="preserve">In this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paper</w:t>
      </w:r>
      <w:r w:rsidR="003917FC">
        <w:rPr>
          <w:rFonts w:ascii="GillSans-Bold" w:hAnsi="GillSans-Bold" w:cs="GillSans-Bold"/>
          <w:bCs/>
          <w:noProof/>
          <w:sz w:val="32"/>
          <w:szCs w:val="32"/>
        </w:rPr>
        <w:t>,</w:t>
      </w:r>
      <w:r>
        <w:rPr>
          <w:rFonts w:ascii="GillSans-Bold" w:hAnsi="GillSans-Bold" w:cs="GillSans-Bold"/>
          <w:bCs/>
          <w:sz w:val="32"/>
          <w:szCs w:val="32"/>
        </w:rPr>
        <w:t xml:space="preserve"> </w:t>
      </w:r>
      <w:r w:rsidR="008E00C4">
        <w:rPr>
          <w:rFonts w:ascii="GillSans-Bold" w:hAnsi="GillSans-Bold" w:cs="GillSans-Bold"/>
          <w:bCs/>
          <w:sz w:val="32"/>
          <w:szCs w:val="32"/>
        </w:rPr>
        <w:t>five</w:t>
      </w:r>
      <w:r>
        <w:rPr>
          <w:rFonts w:ascii="GillSans-Bold" w:hAnsi="GillSans-Bold" w:cs="GillSans-Bold"/>
          <w:bCs/>
          <w:sz w:val="32"/>
          <w:szCs w:val="32"/>
        </w:rPr>
        <w:t xml:space="preserve"> methods for the imputation of gene microarray data </w:t>
      </w:r>
      <w:r w:rsidR="00FE3367">
        <w:rPr>
          <w:rFonts w:ascii="GillSans-Bold" w:hAnsi="GillSans-Bold" w:cs="GillSans-Bold"/>
          <w:bCs/>
          <w:sz w:val="32"/>
          <w:szCs w:val="32"/>
        </w:rPr>
        <w:t>are</w:t>
      </w:r>
      <w:r>
        <w:rPr>
          <w:rFonts w:ascii="GillSans-Bold" w:hAnsi="GillSans-Bold" w:cs="GillSans-Bold"/>
          <w:bCs/>
          <w:sz w:val="32"/>
          <w:szCs w:val="32"/>
        </w:rPr>
        <w:t xml:space="preserve"> discussed namely KNN, </w:t>
      </w:r>
      <w:r w:rsidR="008E00C4">
        <w:rPr>
          <w:rFonts w:ascii="GillSans-Bold" w:hAnsi="GillSans-Bold" w:cs="GillSans-Bold"/>
          <w:bCs/>
          <w:sz w:val="32"/>
          <w:szCs w:val="32"/>
        </w:rPr>
        <w:t xml:space="preserve">MLE, </w:t>
      </w:r>
      <w:r>
        <w:rPr>
          <w:rFonts w:ascii="GillSans-Bold" w:hAnsi="GillSans-Bold" w:cs="GillSans-Bold"/>
          <w:bCs/>
          <w:sz w:val="32"/>
          <w:szCs w:val="32"/>
        </w:rPr>
        <w:t>MI, SKNN, and EM-SKNN.  All mentioned algorithm are compared for imputation accuracy and execution time on</w:t>
      </w:r>
      <w:r w:rsidR="003917FC">
        <w:rPr>
          <w:rFonts w:ascii="GillSans-Bold" w:hAnsi="GillSans-Bold" w:cs="GillSans-Bold"/>
          <w:bCs/>
          <w:sz w:val="32"/>
          <w:szCs w:val="32"/>
        </w:rPr>
        <w:t xml:space="preserve"> a</w:t>
      </w:r>
      <w:r>
        <w:rPr>
          <w:rFonts w:ascii="GillSans-Bold" w:hAnsi="GillSans-Bold" w:cs="GillSans-Bold"/>
          <w:bCs/>
          <w:sz w:val="32"/>
          <w:szCs w:val="32"/>
        </w:rPr>
        <w:t xml:space="preserve">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different</w:t>
      </w:r>
      <w:r>
        <w:rPr>
          <w:rFonts w:ascii="GillSans-Bold" w:hAnsi="GillSans-Bold" w:cs="GillSans-Bold"/>
          <w:bCs/>
          <w:sz w:val="32"/>
          <w:szCs w:val="32"/>
        </w:rPr>
        <w:t xml:space="preserve"> dataset with missing rates varies from (10% to 60%).  The datasets consist of three types of data including Time-series, non-time series and mixed data.</w:t>
      </w:r>
      <w:r w:rsidR="00FE3367">
        <w:rPr>
          <w:rFonts w:ascii="GillSans-Bold" w:hAnsi="GillSans-Bold" w:cs="GillSans-Bold"/>
          <w:bCs/>
          <w:sz w:val="32"/>
          <w:szCs w:val="32"/>
        </w:rPr>
        <w:t xml:space="preserve">  For the evaluation of imputation accuracy two performance measures i.e. root mean squared error (RMS) and Pearson correlation coefficients were used.</w:t>
      </w:r>
    </w:p>
    <w:p w:rsidR="00FE3367" w:rsidRDefault="00FE3367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</w:p>
    <w:p w:rsidR="00CC5B06" w:rsidRDefault="00CC5B06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r w:rsidRPr="00CC5B06">
        <w:rPr>
          <w:rFonts w:ascii="GillSans-Bold" w:hAnsi="GillSans-Bold" w:cs="GillSans-Bold"/>
          <w:b/>
          <w:bCs/>
          <w:sz w:val="32"/>
          <w:szCs w:val="32"/>
        </w:rPr>
        <w:t>Conclusion:</w:t>
      </w:r>
    </w:p>
    <w:p w:rsidR="00FE3367" w:rsidRDefault="00FE3367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bookmarkStart w:id="0" w:name="_GoBack"/>
      <w:bookmarkEnd w:id="0"/>
      <w:r>
        <w:rPr>
          <w:rFonts w:ascii="GillSans-Bold" w:hAnsi="GillSans-Bold" w:cs="GillSans-Bold"/>
          <w:bCs/>
          <w:sz w:val="32"/>
          <w:szCs w:val="32"/>
        </w:rPr>
        <w:t xml:space="preserve">For </w:t>
      </w:r>
      <w:r w:rsidR="003917FC">
        <w:rPr>
          <w:rFonts w:ascii="GillSans-Bold" w:hAnsi="GillSans-Bold" w:cs="GillSans-Bold"/>
          <w:bCs/>
          <w:sz w:val="32"/>
          <w:szCs w:val="32"/>
        </w:rPr>
        <w:t xml:space="preserve">a </w:t>
      </w:r>
      <w:r>
        <w:rPr>
          <w:rFonts w:ascii="GillSans-Bold" w:hAnsi="GillSans-Bold" w:cs="GillSans-Bold"/>
          <w:bCs/>
          <w:sz w:val="32"/>
          <w:szCs w:val="32"/>
        </w:rPr>
        <w:t>gene expression with</w:t>
      </w:r>
      <w:r w:rsidR="003917FC">
        <w:rPr>
          <w:rFonts w:ascii="GillSans-Bold" w:hAnsi="GillSans-Bold" w:cs="GillSans-Bold"/>
          <w:bCs/>
          <w:sz w:val="32"/>
          <w:szCs w:val="32"/>
        </w:rPr>
        <w:t xml:space="preserve"> the</w:t>
      </w:r>
      <w:r>
        <w:rPr>
          <w:rFonts w:ascii="GillSans-Bold" w:hAnsi="GillSans-Bold" w:cs="GillSans-Bold"/>
          <w:bCs/>
          <w:sz w:val="32"/>
          <w:szCs w:val="32"/>
        </w:rPr>
        <w:t xml:space="preserve">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high</w:t>
      </w:r>
      <w:r>
        <w:rPr>
          <w:rFonts w:ascii="GillSans-Bold" w:hAnsi="GillSans-Bold" w:cs="GillSans-Bold"/>
          <w:bCs/>
          <w:sz w:val="32"/>
          <w:szCs w:val="32"/>
        </w:rPr>
        <w:t xml:space="preserve"> missing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rate</w:t>
      </w:r>
      <w:r w:rsidR="003917FC" w:rsidRPr="003917FC">
        <w:rPr>
          <w:rFonts w:ascii="GillSans-Bold" w:hAnsi="GillSans-Bold" w:cs="GillSans-Bold"/>
          <w:bCs/>
          <w:noProof/>
          <w:sz w:val="32"/>
          <w:szCs w:val="32"/>
        </w:rPr>
        <w:t>s</w:t>
      </w:r>
      <w:r w:rsidR="003917FC">
        <w:rPr>
          <w:rFonts w:ascii="GillSans-Bold" w:hAnsi="GillSans-Bold" w:cs="GillSans-Bold"/>
          <w:bCs/>
          <w:noProof/>
          <w:sz w:val="32"/>
          <w:szCs w:val="32"/>
        </w:rPr>
        <w:t>,</w:t>
      </w:r>
      <w:r>
        <w:rPr>
          <w:rFonts w:ascii="GillSans-Bold" w:hAnsi="GillSans-Bold" w:cs="GillSans-Bold"/>
          <w:bCs/>
          <w:sz w:val="32"/>
          <w:szCs w:val="32"/>
        </w:rPr>
        <w:t xml:space="preserve"> the EM-SKNN is shown to outperform the SKNN, </w:t>
      </w:r>
      <w:r w:rsidR="008E00C4">
        <w:rPr>
          <w:rFonts w:ascii="GillSans-Bold" w:hAnsi="GillSans-Bold" w:cs="GillSans-Bold"/>
          <w:bCs/>
          <w:sz w:val="32"/>
          <w:szCs w:val="32"/>
        </w:rPr>
        <w:t xml:space="preserve">MLE, </w:t>
      </w:r>
      <w:r>
        <w:rPr>
          <w:rFonts w:ascii="GillSans-Bold" w:hAnsi="GillSans-Bold" w:cs="GillSans-Bold"/>
          <w:bCs/>
          <w:sz w:val="32"/>
          <w:szCs w:val="32"/>
        </w:rPr>
        <w:t xml:space="preserve">MI and KNN methods.  In terms of accuracy and computational </w:t>
      </w:r>
      <w:r w:rsidRPr="003917FC">
        <w:rPr>
          <w:rFonts w:ascii="GillSans-Bold" w:hAnsi="GillSans-Bold" w:cs="GillSans-Bold"/>
          <w:bCs/>
          <w:noProof/>
          <w:sz w:val="32"/>
          <w:szCs w:val="32"/>
        </w:rPr>
        <w:t>complexity</w:t>
      </w:r>
      <w:r w:rsidR="003917FC" w:rsidRPr="003917FC">
        <w:rPr>
          <w:rFonts w:ascii="GillSans-Bold" w:hAnsi="GillSans-Bold" w:cs="GillSans-Bold"/>
          <w:bCs/>
          <w:noProof/>
          <w:sz w:val="32"/>
          <w:szCs w:val="32"/>
        </w:rPr>
        <w:t>,</w:t>
      </w:r>
      <w:r>
        <w:rPr>
          <w:rFonts w:ascii="GillSans-Bold" w:hAnsi="GillSans-Bold" w:cs="GillSans-Bold"/>
          <w:bCs/>
          <w:sz w:val="32"/>
          <w:szCs w:val="32"/>
        </w:rPr>
        <w:t xml:space="preserve"> the SKNN showed the best performance compared to all other methods and </w:t>
      </w:r>
    </w:p>
    <w:p w:rsidR="008656FB" w:rsidRDefault="008E00C4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  <w:proofErr w:type="gramStart"/>
      <w:r>
        <w:rPr>
          <w:rFonts w:ascii="GillSans-Bold" w:hAnsi="GillSans-Bold" w:cs="GillSans-Bold"/>
          <w:bCs/>
          <w:sz w:val="32"/>
          <w:szCs w:val="32"/>
        </w:rPr>
        <w:t>MLE as the worst</w:t>
      </w:r>
      <w:r w:rsidR="003917FC">
        <w:rPr>
          <w:rFonts w:ascii="GillSans-Bold" w:hAnsi="GillSans-Bold" w:cs="GillSans-Bold"/>
          <w:bCs/>
          <w:sz w:val="32"/>
          <w:szCs w:val="32"/>
        </w:rPr>
        <w:t>.</w:t>
      </w:r>
      <w:proofErr w:type="gramEnd"/>
    </w:p>
    <w:p w:rsidR="008E00C4" w:rsidRDefault="008E00C4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</w:p>
    <w:p w:rsidR="00586A0E" w:rsidRPr="00205A0F" w:rsidRDefault="00586A0E" w:rsidP="00205A0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Cs/>
          <w:sz w:val="32"/>
          <w:szCs w:val="32"/>
        </w:rPr>
      </w:pPr>
    </w:p>
    <w:sectPr w:rsidR="00586A0E" w:rsidRPr="00205A0F" w:rsidSect="001D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LQ0NTAxMTCxsDA2MrZU0lEKTi0uzszPAykwrAUAsnH93ywAAAA="/>
  </w:docVars>
  <w:rsids>
    <w:rsidRoot w:val="00F913E6"/>
    <w:rsid w:val="001D7664"/>
    <w:rsid w:val="001F7EB4"/>
    <w:rsid w:val="00205A0F"/>
    <w:rsid w:val="002D6D7C"/>
    <w:rsid w:val="00382173"/>
    <w:rsid w:val="003917FC"/>
    <w:rsid w:val="00586A0E"/>
    <w:rsid w:val="008656FB"/>
    <w:rsid w:val="008970BC"/>
    <w:rsid w:val="008E00C4"/>
    <w:rsid w:val="00CC5B06"/>
    <w:rsid w:val="00E52510"/>
    <w:rsid w:val="00F913E6"/>
    <w:rsid w:val="00FE3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Khan</dc:creator>
  <cp:keywords/>
  <dc:description/>
  <cp:lastModifiedBy>Shujaat Khan</cp:lastModifiedBy>
  <cp:revision>7</cp:revision>
  <dcterms:created xsi:type="dcterms:W3CDTF">2016-09-26T06:42:00Z</dcterms:created>
  <dcterms:modified xsi:type="dcterms:W3CDTF">2016-10-03T06:47:00Z</dcterms:modified>
</cp:coreProperties>
</file>