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lang w:val="en-GB"/>
        </w:rPr>
      </w:pPr>
      <w:r>
        <w:rPr>
          <w:rFonts w:eastAsia="Times New Roman" w:cs="Times New Roman" w:ascii="Times New Roman" w:hAnsi="Times New Roman"/>
          <w:b/>
          <w:position w:val="0"/>
          <w:sz w:val="24"/>
          <w:sz w:val="24"/>
          <w:szCs w:val="24"/>
          <w:vertAlign w:val="baseline"/>
          <w:lang w:val="en-GB"/>
        </w:rPr>
        <w:t>CP FORM 4</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MOI UNIVERSITY</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Department of Sociology, Psychology and Anthropology</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BSc Counselling Psychology</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rPr>
          <w:lang w:val="en-GB"/>
        </w:rPr>
      </w:pPr>
      <w:r>
        <w:rPr>
          <w:rFonts w:eastAsia="Times New Roman" w:cs="Times New Roman" w:ascii="Times New Roman" w:hAnsi="Times New Roman"/>
          <w:b/>
          <w:position w:val="0"/>
          <w:sz w:val="22"/>
          <w:sz w:val="22"/>
          <w:szCs w:val="24"/>
          <w:vertAlign w:val="baseline"/>
          <w:lang w:val="en-GB"/>
        </w:rPr>
        <w:t>Student counsellor’s name...</w:t>
      </w:r>
      <w:r>
        <w:rPr>
          <w:rFonts w:eastAsia="Times New Roman" w:cs="Times New Roman" w:ascii="Times New Roman" w:hAnsi="Times New Roman"/>
          <w:b/>
          <w:position w:val="0"/>
          <w:sz w:val="24"/>
          <w:sz w:val="24"/>
          <w:szCs w:val="24"/>
          <w:vertAlign w:val="baseline"/>
          <w:lang w:val="en-GB"/>
        </w:rPr>
        <w:t>SHEIKH ABDULGHANI NOOR</w:t>
      </w:r>
      <w:r>
        <w:rPr>
          <w:rFonts w:eastAsia="Times New Roman" w:cs="Times New Roman" w:ascii="Times New Roman" w:hAnsi="Times New Roman"/>
          <w:b/>
          <w:position w:val="0"/>
          <w:sz w:val="22"/>
          <w:sz w:val="22"/>
          <w:szCs w:val="24"/>
          <w:vertAlign w:val="baseline"/>
          <w:lang w:val="en-GB"/>
        </w:rPr>
        <w:t xml:space="preserve">    Reg. No...CP/30/19</w:t>
      </w:r>
    </w:p>
    <w:p>
      <w:pPr>
        <w:pStyle w:val="LOnormal"/>
        <w:rPr>
          <w:lang w:val="en-GB"/>
        </w:rPr>
      </w:pPr>
      <w:r>
        <w:rPr>
          <w:rFonts w:eastAsia="Times New Roman" w:cs="Times New Roman" w:ascii="Times New Roman" w:hAnsi="Times New Roman"/>
          <w:b/>
          <w:position w:val="0"/>
          <w:sz w:val="24"/>
          <w:sz w:val="24"/>
          <w:szCs w:val="24"/>
          <w:vertAlign w:val="baseline"/>
          <w:lang w:val="en-GB"/>
        </w:rPr>
        <w:t>Case Number…</w:t>
      </w:r>
      <w:r>
        <w:rPr>
          <w:rFonts w:eastAsia="Times New Roman" w:cs="Times New Roman" w:ascii="Times New Roman" w:hAnsi="Times New Roman"/>
          <w:b w:val="false"/>
          <w:bCs w:val="false"/>
          <w:position w:val="0"/>
          <w:sz w:val="24"/>
          <w:sz w:val="24"/>
          <w:szCs w:val="24"/>
          <w:vertAlign w:val="baseline"/>
          <w:lang w:val="en-GB"/>
        </w:rPr>
        <w:t xml:space="preserve"> 1</w:t>
      </w:r>
      <w:r>
        <w:rPr>
          <w:rFonts w:eastAsia="Times New Roman" w:cs="Times New Roman" w:ascii="Times New Roman" w:hAnsi="Times New Roman"/>
          <w:b/>
          <w:position w:val="0"/>
          <w:sz w:val="24"/>
          <w:sz w:val="24"/>
          <w:szCs w:val="24"/>
          <w:vertAlign w:val="baseline"/>
          <w:lang w:val="en-GB"/>
        </w:rPr>
        <w:t xml:space="preserve"> </w:t>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06/02/2024</w:t>
      </w:r>
    </w:p>
    <w:p>
      <w:pPr>
        <w:pStyle w:val="LOnormal"/>
        <w:rPr>
          <w:lang w:val="en-GB"/>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G1</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rPr>
          <w:lang w:val="en-GB"/>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position w:val="0"/>
          <w:sz w:val="24"/>
          <w:sz w:val="24"/>
          <w:szCs w:val="24"/>
          <w:vertAlign w:val="baseline"/>
          <w:lang w:val="en-GB"/>
        </w:rPr>
        <w:t xml:space="preserve">Group consisted of 18 members: 16 male and 2 female. </w:t>
        <w:br/>
        <w:t>Age bracket of the group was between 20 – 55 years.</w:t>
      </w:r>
    </w:p>
    <w:p>
      <w:pPr>
        <w:pStyle w:val="LOnormal"/>
        <w:rPr>
          <w:lang w:val="en-GB"/>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br/>
      </w: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The group members self-identified as recovering addicts with past dependencies on alcohol and drugs. They joined the group therapy as part of their 90-day recovery program to share challenges faced in their journeys. Shared difficulties include:</w:t>
      </w:r>
    </w:p>
    <w:p>
      <w:pPr>
        <w:pStyle w:val="TextBody"/>
        <w:widowControl/>
        <w:pBdr/>
        <w:bidi w:val="0"/>
        <w:spacing w:before="0" w:after="150"/>
        <w:jc w:val="left"/>
        <w:rPr>
          <w:rFonts w:ascii="Times New Roman" w:hAnsi="Times New Roman" w:eastAsia="Times New Roman" w:cs="Times New Roman"/>
          <w:position w:val="0"/>
          <w:sz w:val="24"/>
          <w:sz w:val="24"/>
          <w:szCs w:val="24"/>
          <w:vertAlign w:val="baseline"/>
          <w:lang w:val="en-GB"/>
        </w:rPr>
      </w:pPr>
      <w:r>
        <w:rPr>
          <w:rStyle w:val="StrongEmphasis"/>
          <w:rFonts w:ascii="Times New Roman" w:hAnsi="Times New Roman"/>
          <w:b/>
          <w:i w:val="false"/>
          <w:caps w:val="false"/>
          <w:smallCaps w:val="false"/>
          <w:color w:val="auto"/>
          <w:spacing w:val="0"/>
          <w:sz w:val="24"/>
          <w:szCs w:val="24"/>
        </w:rPr>
        <w:t xml:space="preserve">Triggers: </w:t>
      </w:r>
      <w:r>
        <w:rPr>
          <w:rFonts w:ascii="Times New Roman" w:hAnsi="Times New Roman"/>
          <w:b w:val="false"/>
          <w:i w:val="false"/>
          <w:caps w:val="false"/>
          <w:smallCaps w:val="false"/>
          <w:color w:val="auto"/>
          <w:spacing w:val="0"/>
          <w:sz w:val="24"/>
          <w:szCs w:val="24"/>
        </w:rPr>
        <w:t>Situations, emotions, or substances that elicit cravings or urge to use.</w:t>
      </w:r>
    </w:p>
    <w:p>
      <w:pPr>
        <w:pStyle w:val="TextBody"/>
        <w:widowControl/>
        <w:pBdr/>
        <w:bidi w:val="0"/>
        <w:spacing w:before="0" w:after="150"/>
        <w:jc w:val="left"/>
        <w:rPr>
          <w:rFonts w:ascii="Times New Roman" w:hAnsi="Times New Roman" w:eastAsia="Times New Roman" w:cs="Times New Roman"/>
          <w:position w:val="0"/>
          <w:sz w:val="24"/>
          <w:sz w:val="24"/>
          <w:szCs w:val="24"/>
          <w:vertAlign w:val="baseline"/>
          <w:lang w:val="en-GB"/>
        </w:rPr>
      </w:pPr>
      <w:r>
        <w:rPr>
          <w:rStyle w:val="StrongEmphasis"/>
          <w:rFonts w:ascii="Times New Roman" w:hAnsi="Times New Roman"/>
          <w:b/>
          <w:i w:val="false"/>
          <w:caps w:val="false"/>
          <w:smallCaps w:val="false"/>
          <w:color w:val="auto"/>
          <w:spacing w:val="0"/>
          <w:sz w:val="24"/>
          <w:szCs w:val="24"/>
        </w:rPr>
        <w:t xml:space="preserve">Social relationships: </w:t>
      </w:r>
      <w:r>
        <w:rPr>
          <w:rFonts w:ascii="Times New Roman" w:hAnsi="Times New Roman"/>
          <w:b w:val="false"/>
          <w:i w:val="false"/>
          <w:caps w:val="false"/>
          <w:smallCaps w:val="false"/>
          <w:color w:val="auto"/>
          <w:spacing w:val="0"/>
          <w:sz w:val="24"/>
          <w:szCs w:val="24"/>
        </w:rPr>
        <w:t>Maintaining healthy connections while avoiding negative influences or enabling behavio</w:t>
      </w:r>
      <w:r>
        <w:rPr>
          <w:rFonts w:ascii="Times New Roman" w:hAnsi="Times New Roman"/>
          <w:b w:val="false"/>
          <w:i w:val="false"/>
          <w:caps w:val="false"/>
          <w:smallCaps w:val="false"/>
          <w:color w:val="auto"/>
          <w:spacing w:val="0"/>
          <w:sz w:val="24"/>
          <w:szCs w:val="24"/>
        </w:rPr>
        <w:t>u</w:t>
      </w:r>
      <w:r>
        <w:rPr>
          <w:rFonts w:ascii="Times New Roman" w:hAnsi="Times New Roman"/>
          <w:b w:val="false"/>
          <w:i w:val="false"/>
          <w:caps w:val="false"/>
          <w:smallCaps w:val="false"/>
          <w:color w:val="auto"/>
          <w:spacing w:val="0"/>
          <w:sz w:val="24"/>
          <w:szCs w:val="24"/>
        </w:rPr>
        <w:t>rs.</w:t>
      </w:r>
    </w:p>
    <w:p>
      <w:pPr>
        <w:pStyle w:val="TextBody"/>
        <w:widowControl/>
        <w:pBdr/>
        <w:bidi w:val="0"/>
        <w:spacing w:before="0" w:after="150"/>
        <w:jc w:val="left"/>
        <w:rPr>
          <w:rFonts w:ascii="Times New Roman" w:hAnsi="Times New Roman" w:eastAsia="Times New Roman" w:cs="Times New Roman"/>
          <w:position w:val="0"/>
          <w:sz w:val="24"/>
          <w:sz w:val="24"/>
          <w:szCs w:val="24"/>
          <w:vertAlign w:val="baseline"/>
          <w:lang w:val="en-GB"/>
        </w:rPr>
      </w:pPr>
      <w:r>
        <w:rPr>
          <w:rStyle w:val="StrongEmphasis"/>
          <w:rFonts w:ascii="Times New Roman" w:hAnsi="Times New Roman"/>
          <w:b/>
          <w:i w:val="false"/>
          <w:caps w:val="false"/>
          <w:smallCaps w:val="false"/>
          <w:color w:val="auto"/>
          <w:spacing w:val="0"/>
          <w:sz w:val="24"/>
          <w:szCs w:val="24"/>
        </w:rPr>
        <w:t xml:space="preserve">Root causes: </w:t>
      </w:r>
      <w:r>
        <w:rPr>
          <w:rFonts w:ascii="Times New Roman" w:hAnsi="Times New Roman"/>
          <w:b w:val="false"/>
          <w:i w:val="false"/>
          <w:caps w:val="false"/>
          <w:smallCaps w:val="false"/>
          <w:color w:val="auto"/>
          <w:spacing w:val="0"/>
          <w:sz w:val="24"/>
          <w:szCs w:val="24"/>
        </w:rPr>
        <w:t>Understanding the underlying factors that contributed to their addiction.</w:t>
      </w:r>
    </w:p>
    <w:p>
      <w:pPr>
        <w:pStyle w:val="TextBody"/>
        <w:widowControl/>
        <w:pBdr/>
        <w:bidi w:val="0"/>
        <w:spacing w:before="0" w:after="150"/>
        <w:jc w:val="left"/>
        <w:rPr>
          <w:rFonts w:ascii="Times New Roman" w:hAnsi="Times New Roman" w:eastAsia="Times New Roman" w:cs="Times New Roman"/>
          <w:position w:val="0"/>
          <w:sz w:val="24"/>
          <w:sz w:val="24"/>
          <w:szCs w:val="24"/>
          <w:vertAlign w:val="baseline"/>
          <w:lang w:val="en-GB"/>
        </w:rPr>
      </w:pPr>
      <w:r>
        <w:rPr>
          <w:rStyle w:val="StrongEmphasis"/>
          <w:rFonts w:ascii="Times New Roman" w:hAnsi="Times New Roman"/>
          <w:b/>
          <w:i w:val="false"/>
          <w:caps w:val="false"/>
          <w:smallCaps w:val="false"/>
          <w:color w:val="auto"/>
          <w:spacing w:val="0"/>
          <w:sz w:val="24"/>
          <w:szCs w:val="24"/>
        </w:rPr>
        <w:t xml:space="preserve">Addiction understanding: </w:t>
      </w:r>
      <w:r>
        <w:rPr>
          <w:rFonts w:ascii="Times New Roman" w:hAnsi="Times New Roman"/>
          <w:b w:val="false"/>
          <w:i w:val="false"/>
          <w:caps w:val="false"/>
          <w:smallCaps w:val="false"/>
          <w:color w:val="auto"/>
          <w:spacing w:val="0"/>
          <w:sz w:val="24"/>
          <w:szCs w:val="24"/>
        </w:rPr>
        <w:t>Gaining deeper insights into their addictive patterns and thought processes.</w:t>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color w:val="auto"/>
          <w:position w:val="0"/>
          <w:sz w:val="24"/>
          <w:sz w:val="24"/>
          <w:szCs w:val="24"/>
          <w:vertAlign w:val="baseline"/>
          <w:lang w:val="en-GB"/>
        </w:rPr>
      </w:r>
    </w:p>
    <w:p>
      <w:pPr>
        <w:pStyle w:val="LOnormal"/>
        <w:rPr>
          <w:lang w:val="en-GB"/>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TextBody"/>
        <w:bidi w:val="0"/>
        <w:jc w:val="left"/>
        <w:rPr>
          <w:position w:val="0"/>
          <w:sz w:val="22"/>
          <w:sz w:val="22"/>
          <w:vertAlign w:val="baseline"/>
          <w:lang w:val="en-GB"/>
        </w:rPr>
      </w:pPr>
      <w:r>
        <w:rPr>
          <w:rStyle w:val="StrongEmphasis"/>
          <w:rFonts w:ascii="Times New Roman" w:hAnsi="Times New Roman"/>
          <w:b/>
          <w:i w:val="false"/>
          <w:caps w:val="false"/>
          <w:smallCaps w:val="false"/>
          <w:color w:val="auto"/>
          <w:spacing w:val="0"/>
          <w:position w:val="0"/>
          <w:sz w:val="24"/>
          <w:sz w:val="24"/>
          <w:szCs w:val="24"/>
          <w:vertAlign w:val="baseline"/>
          <w:lang w:val="en-GB"/>
        </w:rPr>
        <w:t>Cognitive:</w:t>
      </w:r>
      <w:r>
        <w:rPr>
          <w:rFonts w:ascii="Times New Roman" w:hAnsi="Times New Roman"/>
          <w:b w:val="false"/>
          <w:i w:val="false"/>
          <w:caps w:val="false"/>
          <w:smallCaps w:val="false"/>
          <w:color w:val="auto"/>
          <w:spacing w:val="0"/>
          <w:position w:val="0"/>
          <w:sz w:val="24"/>
          <w:sz w:val="24"/>
          <w:szCs w:val="24"/>
          <w:vertAlign w:val="baseline"/>
          <w:lang w:val="en-GB"/>
        </w:rPr>
        <w:t xml:space="preserve"> Group members demonstrated varying levels of awareness and understanding of their addictive patterns and triggers. Some exhibited cognitive distortions or negative self-beliefs related to their past use.</w:t>
        <w:br/>
      </w:r>
      <w:r>
        <w:rPr>
          <w:rStyle w:val="StrongEmphasis"/>
          <w:rFonts w:ascii="Times New Roman" w:hAnsi="Times New Roman"/>
          <w:b/>
          <w:i w:val="false"/>
          <w:caps w:val="false"/>
          <w:smallCaps w:val="false"/>
          <w:color w:val="auto"/>
          <w:spacing w:val="0"/>
          <w:sz w:val="24"/>
        </w:rPr>
        <w:t>Emotional:</w:t>
      </w:r>
      <w:r>
        <w:rPr>
          <w:rFonts w:ascii="Times New Roman" w:hAnsi="Times New Roman"/>
          <w:b w:val="false"/>
          <w:i w:val="false"/>
          <w:caps w:val="false"/>
          <w:smallCaps w:val="false"/>
          <w:color w:val="auto"/>
          <w:spacing w:val="0"/>
          <w:sz w:val="24"/>
        </w:rPr>
        <w:t xml:space="preserve"> A range of emotions were expressed, including vulnerability, fear of relapse, frustration, and hope for recovery. Some members might require support managing difficult emotions effectively.</w:t>
      </w:r>
    </w:p>
    <w:p>
      <w:pPr>
        <w:pStyle w:val="TextBody"/>
        <w:widowControl/>
        <w:bidi w:val="0"/>
        <w:spacing w:before="360" w:after="360"/>
        <w:ind w:left="0" w:right="0" w:hanging="0"/>
        <w:jc w:val="left"/>
        <w:rPr>
          <w:position w:val="0"/>
          <w:sz w:val="22"/>
          <w:sz w:val="22"/>
          <w:vertAlign w:val="baseline"/>
          <w:lang w:val="en-GB"/>
        </w:rPr>
      </w:pPr>
      <w:r>
        <w:rPr>
          <w:rStyle w:val="StrongEmphasis"/>
          <w:rFonts w:ascii="Times New Roman" w:hAnsi="Times New Roman"/>
          <w:b/>
          <w:i w:val="false"/>
          <w:caps w:val="false"/>
          <w:smallCaps w:val="false"/>
          <w:color w:val="auto"/>
          <w:spacing w:val="0"/>
          <w:sz w:val="24"/>
        </w:rPr>
        <w:t>Social:</w:t>
      </w:r>
      <w:r>
        <w:rPr>
          <w:rFonts w:ascii="Times New Roman" w:hAnsi="Times New Roman"/>
          <w:b w:val="false"/>
          <w:i w:val="false"/>
          <w:caps w:val="false"/>
          <w:smallCaps w:val="false"/>
          <w:color w:val="auto"/>
          <w:spacing w:val="0"/>
          <w:sz w:val="24"/>
        </w:rPr>
        <w:t xml:space="preserve"> The group dynamic appeared supportive and encouraging, offering a safe space for members to share openly. However, potential power imbalances or interpersonal conflicts should be monitored.</w:t>
        <w:br/>
      </w:r>
      <w:r>
        <w:rPr>
          <w:rStyle w:val="StrongEmphasis"/>
          <w:rFonts w:ascii="Times New Roman" w:hAnsi="Times New Roman"/>
          <w:b/>
          <w:i w:val="false"/>
          <w:caps w:val="false"/>
          <w:smallCaps w:val="false"/>
          <w:color w:val="auto"/>
          <w:spacing w:val="0"/>
          <w:sz w:val="24"/>
        </w:rPr>
        <w:t>Physical:</w:t>
      </w:r>
      <w:r>
        <w:rPr>
          <w:rFonts w:ascii="Times New Roman" w:hAnsi="Times New Roman"/>
          <w:b w:val="false"/>
          <w:i w:val="false"/>
          <w:caps w:val="false"/>
          <w:smallCaps w:val="false"/>
          <w:color w:val="auto"/>
          <w:spacing w:val="0"/>
          <w:sz w:val="24"/>
        </w:rPr>
        <w:t xml:space="preserve"> No specific physical concerns were mentioned. </w:t>
      </w:r>
    </w:p>
    <w:p>
      <w:pPr>
        <w:pStyle w:val="LOnormal"/>
        <w:jc w:val="right"/>
        <w:rPr>
          <w:lang w:val="en-GB"/>
        </w:rPr>
      </w:pPr>
      <w:r>
        <w:rPr>
          <w:rFonts w:eastAsia="Times New Roman" w:cs="Times New Roman" w:ascii="Times New Roman" w:hAnsi="Times New Roman"/>
          <w:b/>
          <w:position w:val="0"/>
          <w:sz w:val="24"/>
          <w:sz w:val="24"/>
          <w:szCs w:val="24"/>
          <w:vertAlign w:val="baseline"/>
          <w:lang w:val="en-GB"/>
        </w:rPr>
        <w:t>CP FORM 5</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MOI UNIVERSITY</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Department of Sociology, Psychology and Anthropology</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Group Treatment Plan Form</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Student counsellor’s name...</w:t>
      </w:r>
      <w:r>
        <w:rPr>
          <w:rFonts w:eastAsia="Times New Roman" w:cs="Times New Roman" w:ascii="Times New Roman" w:hAnsi="Times New Roman"/>
          <w:b/>
          <w:position w:val="0"/>
          <w:sz w:val="24"/>
          <w:sz w:val="24"/>
          <w:szCs w:val="24"/>
          <w:vertAlign w:val="baseline"/>
          <w:lang w:val="en-GB"/>
        </w:rPr>
        <w:t>SHEIKH ABDULGHANI NOOR</w:t>
      </w:r>
      <w:r>
        <w:rPr>
          <w:rFonts w:eastAsia="Times New Roman" w:cs="Times New Roman" w:ascii="Times New Roman" w:hAnsi="Times New Roman"/>
          <w:b/>
          <w:position w:val="0"/>
          <w:sz w:val="22"/>
          <w:sz w:val="22"/>
          <w:vertAlign w:val="baseline"/>
          <w:lang w:val="en-GB"/>
        </w:rPr>
        <w:t xml:space="preserve">    Reg. No...CP/30/19</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b w:val="false"/>
                <w:bCs w:val="false"/>
                <w:position w:val="0"/>
                <w:sz w:val="22"/>
                <w:sz w:val="22"/>
                <w:vertAlign w:val="baseline"/>
                <w:lang w:val="en-GB"/>
              </w:rPr>
              <w:t>G1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06/02/2024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9.20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 hrs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Group’s Concerns(Issue bringing them for therapy)</w:t>
      </w:r>
    </w:p>
    <w:p>
      <w:pPr>
        <w:pStyle w:val="TextBody"/>
        <w:numPr>
          <w:ilvl w:val="0"/>
          <w:numId w:val="1"/>
        </w:numPr>
        <w:bidi w:val="0"/>
        <w:spacing w:lineRule="auto" w:line="240"/>
        <w:jc w:val="left"/>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Managing triggers and cravings.</w:t>
      </w:r>
    </w:p>
    <w:p>
      <w:pPr>
        <w:pStyle w:val="TextBody"/>
        <w:widowControl/>
        <w:numPr>
          <w:ilvl w:val="0"/>
          <w:numId w:val="1"/>
        </w:numPr>
        <w:pBdr/>
        <w:bidi w:val="0"/>
        <w:spacing w:lineRule="auto" w:line="240" w:before="0" w:after="150"/>
        <w:jc w:val="left"/>
        <w:rPr>
          <w:rFonts w:ascii="Times New Roman" w:hAnsi="Times New Roman" w:eastAsia="Times New Roman" w:cs="Times New Roman"/>
          <w:position w:val="0"/>
          <w:sz w:val="22"/>
          <w:sz w:val="22"/>
          <w:vertAlign w:val="baseline"/>
          <w:lang w:val="en-GB"/>
        </w:rPr>
      </w:pPr>
      <w:r>
        <w:rPr>
          <w:rFonts w:ascii="Times New Roman" w:hAnsi="Times New Roman"/>
          <w:b w:val="false"/>
          <w:i w:val="false"/>
          <w:caps w:val="false"/>
          <w:smallCaps w:val="false"/>
          <w:color w:val="auto"/>
          <w:spacing w:val="0"/>
          <w:sz w:val="24"/>
          <w:szCs w:val="24"/>
        </w:rPr>
        <w:t>Building healthy social relationships.</w:t>
      </w:r>
    </w:p>
    <w:p>
      <w:pPr>
        <w:pStyle w:val="TextBody"/>
        <w:widowControl/>
        <w:numPr>
          <w:ilvl w:val="0"/>
          <w:numId w:val="1"/>
        </w:numPr>
        <w:pBdr/>
        <w:bidi w:val="0"/>
        <w:spacing w:lineRule="auto" w:line="240" w:before="0" w:after="150"/>
        <w:jc w:val="left"/>
        <w:rPr>
          <w:rFonts w:ascii="Times New Roman" w:hAnsi="Times New Roman" w:eastAsia="Times New Roman" w:cs="Times New Roman"/>
          <w:position w:val="0"/>
          <w:sz w:val="22"/>
          <w:sz w:val="22"/>
          <w:vertAlign w:val="baseline"/>
          <w:lang w:val="en-GB"/>
        </w:rPr>
      </w:pPr>
      <w:r>
        <w:rPr>
          <w:rFonts w:ascii="Times New Roman" w:hAnsi="Times New Roman"/>
          <w:b w:val="false"/>
          <w:i w:val="false"/>
          <w:caps w:val="false"/>
          <w:smallCaps w:val="false"/>
          <w:color w:val="auto"/>
          <w:spacing w:val="0"/>
          <w:sz w:val="24"/>
          <w:szCs w:val="24"/>
        </w:rPr>
        <w:t>Identifying and addressing root causes of addiction.</w:t>
      </w:r>
    </w:p>
    <w:p>
      <w:pPr>
        <w:pStyle w:val="TextBody"/>
        <w:widowControl/>
        <w:numPr>
          <w:ilvl w:val="0"/>
          <w:numId w:val="1"/>
        </w:numPr>
        <w:pBdr/>
        <w:bidi w:val="0"/>
        <w:spacing w:lineRule="auto" w:line="240" w:before="0" w:after="150"/>
        <w:jc w:val="left"/>
        <w:rPr>
          <w:rFonts w:ascii="Times New Roman" w:hAnsi="Times New Roman" w:eastAsia="Times New Roman" w:cs="Times New Roman"/>
          <w:position w:val="0"/>
          <w:sz w:val="22"/>
          <w:sz w:val="22"/>
          <w:vertAlign w:val="baseline"/>
          <w:lang w:val="en-GB"/>
        </w:rPr>
      </w:pPr>
      <w:r>
        <w:rPr>
          <w:rFonts w:ascii="Times New Roman" w:hAnsi="Times New Roman"/>
          <w:b w:val="false"/>
          <w:i w:val="false"/>
          <w:caps w:val="false"/>
          <w:smallCaps w:val="false"/>
          <w:color w:val="auto"/>
          <w:spacing w:val="0"/>
          <w:sz w:val="24"/>
          <w:szCs w:val="24"/>
        </w:rPr>
        <w:t>Developing a deeper understanding of addictive patterns and behaviors.</w:t>
      </w:r>
    </w:p>
    <w:p>
      <w:pPr>
        <w:pStyle w:val="LOnormal"/>
        <w:spacing w:lineRule="auto" w:line="24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TextBody"/>
        <w:bidi w:val="0"/>
        <w:jc w:val="left"/>
        <w:rPr>
          <w:lang w:val="en-GB"/>
        </w:rPr>
      </w:pPr>
      <w:r>
        <w:rPr>
          <w:rStyle w:val="StrongEmphasis"/>
          <w:rFonts w:eastAsia="Times New Roman" w:cs="Times New Roman" w:ascii="Times New Roman" w:hAnsi="Times New Roman"/>
          <w:b/>
          <w:i w:val="false"/>
          <w:caps w:val="false"/>
          <w:smallCaps w:val="false"/>
          <w:color w:val="auto"/>
          <w:spacing w:val="0"/>
          <w:position w:val="0"/>
          <w:sz w:val="24"/>
          <w:sz w:val="24"/>
          <w:szCs w:val="24"/>
          <w:vertAlign w:val="baseline"/>
          <w:lang w:val="en-GB"/>
        </w:rPr>
        <w:t>3. Goals for therapy:</w:t>
      </w:r>
    </w:p>
    <w:p>
      <w:pPr>
        <w:pStyle w:val="TextBody"/>
        <w:widowControl/>
        <w:numPr>
          <w:ilvl w:val="0"/>
          <w:numId w:val="2"/>
        </w:numPr>
        <w:pBdr/>
        <w:tabs>
          <w:tab w:val="clear" w:pos="709"/>
          <w:tab w:val="left" w:pos="0" w:leader="none"/>
        </w:tabs>
        <w:bidi w:val="0"/>
        <w:spacing w:before="0" w:after="150"/>
        <w:ind w:left="0" w:right="0" w:hanging="0"/>
        <w:jc w:val="left"/>
        <w:rPr>
          <w:lang w:val="en-GB"/>
        </w:rPr>
      </w:pPr>
      <w:r>
        <w:rPr>
          <w:rFonts w:ascii="Times New Roman" w:hAnsi="Times New Roman"/>
          <w:b w:val="false"/>
          <w:i w:val="false"/>
          <w:caps w:val="false"/>
          <w:smallCaps w:val="false"/>
          <w:color w:val="auto"/>
          <w:spacing w:val="0"/>
          <w:sz w:val="24"/>
          <w:szCs w:val="24"/>
        </w:rPr>
        <w:t>Increase awareness and identification of personal triggers.</w:t>
      </w:r>
    </w:p>
    <w:p>
      <w:pPr>
        <w:pStyle w:val="TextBody"/>
        <w:widowControl/>
        <w:numPr>
          <w:ilvl w:val="0"/>
          <w:numId w:val="2"/>
        </w:numPr>
        <w:pBdr/>
        <w:tabs>
          <w:tab w:val="clear" w:pos="709"/>
          <w:tab w:val="left" w:pos="0" w:leader="none"/>
        </w:tabs>
        <w:bidi w:val="0"/>
        <w:spacing w:before="0" w:after="150"/>
        <w:ind w:left="0" w:hanging="0"/>
        <w:jc w:val="left"/>
        <w:rPr>
          <w:lang w:val="en-GB"/>
        </w:rPr>
      </w:pPr>
      <w:r>
        <w:rPr>
          <w:rFonts w:ascii="Times New Roman" w:hAnsi="Times New Roman"/>
          <w:b w:val="false"/>
          <w:i w:val="false"/>
          <w:caps w:val="false"/>
          <w:smallCaps w:val="false"/>
          <w:color w:val="auto"/>
          <w:spacing w:val="0"/>
          <w:sz w:val="24"/>
          <w:szCs w:val="24"/>
        </w:rPr>
        <w:t>Develop coping mechanisms to manage cravings and urges effectively.</w:t>
      </w:r>
    </w:p>
    <w:p>
      <w:pPr>
        <w:pStyle w:val="TextBody"/>
        <w:widowControl/>
        <w:numPr>
          <w:ilvl w:val="0"/>
          <w:numId w:val="2"/>
        </w:numPr>
        <w:pBdr/>
        <w:tabs>
          <w:tab w:val="clear" w:pos="709"/>
          <w:tab w:val="left" w:pos="0" w:leader="none"/>
        </w:tabs>
        <w:bidi w:val="0"/>
        <w:spacing w:before="0" w:after="150"/>
        <w:ind w:left="0" w:hanging="0"/>
        <w:jc w:val="left"/>
        <w:rPr>
          <w:lang w:val="en-GB"/>
        </w:rPr>
      </w:pPr>
      <w:r>
        <w:rPr>
          <w:rFonts w:ascii="Times New Roman" w:hAnsi="Times New Roman"/>
          <w:b w:val="false"/>
          <w:i w:val="false"/>
          <w:caps w:val="false"/>
          <w:smallCaps w:val="false"/>
          <w:color w:val="auto"/>
          <w:spacing w:val="0"/>
          <w:sz w:val="24"/>
          <w:szCs w:val="24"/>
        </w:rPr>
        <w:t>Enhance communication and interpersonal skills for building supportive relationships.</w:t>
      </w:r>
    </w:p>
    <w:p>
      <w:pPr>
        <w:pStyle w:val="TextBody"/>
        <w:widowControl/>
        <w:numPr>
          <w:ilvl w:val="0"/>
          <w:numId w:val="2"/>
        </w:numPr>
        <w:pBdr/>
        <w:tabs>
          <w:tab w:val="clear" w:pos="709"/>
          <w:tab w:val="left" w:pos="0" w:leader="none"/>
        </w:tabs>
        <w:bidi w:val="0"/>
        <w:spacing w:before="0" w:after="150"/>
        <w:ind w:left="0" w:hanging="0"/>
        <w:jc w:val="left"/>
        <w:rPr>
          <w:lang w:val="en-GB"/>
        </w:rPr>
      </w:pPr>
      <w:r>
        <w:rPr>
          <w:rFonts w:ascii="Times New Roman" w:hAnsi="Times New Roman"/>
          <w:b w:val="false"/>
          <w:i w:val="false"/>
          <w:caps w:val="false"/>
          <w:smallCaps w:val="false"/>
          <w:color w:val="auto"/>
          <w:spacing w:val="0"/>
          <w:sz w:val="24"/>
          <w:szCs w:val="24"/>
        </w:rPr>
        <w:t>Explore underlying factors contributing to addiction and develop healthier coping strategies.</w:t>
      </w:r>
    </w:p>
    <w:p>
      <w:pPr>
        <w:pStyle w:val="TextBody"/>
        <w:widowControl/>
        <w:numPr>
          <w:ilvl w:val="0"/>
          <w:numId w:val="2"/>
        </w:numPr>
        <w:pBdr/>
        <w:tabs>
          <w:tab w:val="clear" w:pos="709"/>
          <w:tab w:val="left" w:pos="0" w:leader="none"/>
        </w:tabs>
        <w:bidi w:val="0"/>
        <w:spacing w:before="0" w:after="150"/>
        <w:ind w:left="0" w:hanging="0"/>
        <w:jc w:val="left"/>
        <w:rPr>
          <w:lang w:val="en-GB"/>
        </w:rPr>
      </w:pPr>
      <w:r>
        <w:rPr>
          <w:rFonts w:ascii="Times New Roman" w:hAnsi="Times New Roman"/>
          <w:b w:val="false"/>
          <w:i w:val="false"/>
          <w:caps w:val="false"/>
          <w:smallCaps w:val="false"/>
          <w:color w:val="auto"/>
          <w:spacing w:val="0"/>
          <w:sz w:val="24"/>
          <w:szCs w:val="24"/>
        </w:rPr>
        <w:t>Foster self-compassion and acceptance to promote sustained recovery.</w:t>
      </w:r>
    </w:p>
    <w:p>
      <w:pPr>
        <w:pStyle w:val="TextBody"/>
        <w:widowControl/>
        <w:bidi w:val="0"/>
        <w:spacing w:before="360" w:after="360"/>
        <w:ind w:left="0" w:right="0" w:hanging="0"/>
        <w:jc w:val="left"/>
        <w:rPr>
          <w:lang w:val="en-GB"/>
        </w:rPr>
      </w:pPr>
      <w:r>
        <w:rPr>
          <w:rStyle w:val="StrongEmphasis"/>
          <w:rFonts w:ascii="Times New Roman" w:hAnsi="Times New Roman"/>
          <w:b/>
          <w:i w:val="false"/>
          <w:caps w:val="false"/>
          <w:smallCaps w:val="false"/>
          <w:color w:val="auto"/>
          <w:spacing w:val="0"/>
          <w:sz w:val="24"/>
          <w:szCs w:val="24"/>
        </w:rPr>
        <w:t>4. Interventions:</w:t>
      </w:r>
    </w:p>
    <w:p>
      <w:pPr>
        <w:pStyle w:val="TextBody"/>
        <w:widowControl/>
        <w:pBdr/>
        <w:bidi w:val="0"/>
        <w:spacing w:before="0" w:after="36"/>
        <w:ind w:left="0" w:right="0" w:hanging="0"/>
        <w:jc w:val="left"/>
        <w:rPr>
          <w:lang w:val="en-GB"/>
        </w:rPr>
      </w:pPr>
      <w:r>
        <w:rPr>
          <w:rStyle w:val="StrongEmphasis"/>
          <w:rFonts w:ascii="Times New Roman" w:hAnsi="Times New Roman"/>
          <w:b/>
          <w:i w:val="false"/>
          <w:caps w:val="false"/>
          <w:smallCaps w:val="false"/>
          <w:color w:val="auto"/>
          <w:spacing w:val="0"/>
          <w:sz w:val="24"/>
          <w:szCs w:val="24"/>
        </w:rPr>
        <w:t>Psycho-education:</w:t>
      </w:r>
      <w:r>
        <w:rPr>
          <w:rFonts w:ascii="Times New Roman" w:hAnsi="Times New Roman"/>
          <w:b w:val="false"/>
          <w:i w:val="false"/>
          <w:caps w:val="false"/>
          <w:smallCaps w:val="false"/>
          <w:color w:val="auto"/>
          <w:spacing w:val="0"/>
          <w:sz w:val="24"/>
          <w:szCs w:val="24"/>
        </w:rPr>
        <w:t xml:space="preserve"> Provide information on addiction, relapse prevention, and healthy coping mechanisms.</w:t>
      </w:r>
    </w:p>
    <w:p>
      <w:pPr>
        <w:pStyle w:val="TextBody"/>
        <w:widowControl/>
        <w:pBdr/>
        <w:bidi w:val="0"/>
        <w:spacing w:before="0" w:after="36"/>
        <w:jc w:val="left"/>
        <w:rPr>
          <w:lang w:val="en-GB"/>
        </w:rPr>
      </w:pPr>
      <w:r>
        <w:rPr>
          <w:rStyle w:val="StrongEmphasis"/>
          <w:rFonts w:ascii="Times New Roman" w:hAnsi="Times New Roman"/>
          <w:b/>
          <w:i w:val="false"/>
          <w:caps w:val="false"/>
          <w:smallCaps w:val="false"/>
          <w:color w:val="auto"/>
          <w:spacing w:val="0"/>
          <w:sz w:val="24"/>
          <w:szCs w:val="24"/>
        </w:rPr>
        <w:t>Cognitive-behavioural therapy (CBT):</w:t>
      </w:r>
      <w:r>
        <w:rPr>
          <w:rFonts w:ascii="Times New Roman" w:hAnsi="Times New Roman"/>
          <w:b w:val="false"/>
          <w:i w:val="false"/>
          <w:caps w:val="false"/>
          <w:smallCaps w:val="false"/>
          <w:color w:val="auto"/>
          <w:spacing w:val="0"/>
          <w:sz w:val="24"/>
          <w:szCs w:val="24"/>
        </w:rPr>
        <w:t xml:space="preserve"> Challenge negative thought patterns and develop skills for managing triggers and cravings.</w:t>
      </w:r>
    </w:p>
    <w:p>
      <w:pPr>
        <w:pStyle w:val="TextBody"/>
        <w:widowControl/>
        <w:pBdr/>
        <w:bidi w:val="0"/>
        <w:spacing w:before="0" w:after="36"/>
        <w:jc w:val="left"/>
        <w:rPr>
          <w:lang w:val="en-GB"/>
        </w:rPr>
      </w:pPr>
      <w:r>
        <w:rPr>
          <w:rStyle w:val="StrongEmphasis"/>
          <w:rFonts w:ascii="Times New Roman" w:hAnsi="Times New Roman"/>
          <w:b/>
          <w:i w:val="false"/>
          <w:caps w:val="false"/>
          <w:smallCaps w:val="false"/>
          <w:color w:val="auto"/>
          <w:spacing w:val="0"/>
          <w:sz w:val="24"/>
          <w:szCs w:val="24"/>
        </w:rPr>
        <w:t>Group discussions and exercises:</w:t>
      </w:r>
      <w:r>
        <w:rPr>
          <w:rFonts w:ascii="Times New Roman" w:hAnsi="Times New Roman"/>
          <w:b w:val="false"/>
          <w:i w:val="false"/>
          <w:caps w:val="false"/>
          <w:smallCaps w:val="false"/>
          <w:color w:val="auto"/>
          <w:spacing w:val="0"/>
          <w:sz w:val="24"/>
          <w:szCs w:val="24"/>
        </w:rPr>
        <w:t xml:space="preserve"> Encourage open sharing, peer support, and learning from shared experiences.</w:t>
      </w:r>
    </w:p>
    <w:p>
      <w:pPr>
        <w:pStyle w:val="TextBody"/>
        <w:widowControl/>
        <w:pBdr/>
        <w:bidi w:val="0"/>
        <w:spacing w:before="0" w:after="36"/>
        <w:jc w:val="left"/>
        <w:rPr>
          <w:lang w:val="en-GB"/>
        </w:rPr>
      </w:pPr>
      <w:r>
        <w:rPr>
          <w:rStyle w:val="StrongEmphasis"/>
          <w:rFonts w:ascii="Times New Roman" w:hAnsi="Times New Roman"/>
          <w:b/>
          <w:i w:val="false"/>
          <w:caps w:val="false"/>
          <w:smallCaps w:val="false"/>
          <w:color w:val="auto"/>
          <w:spacing w:val="0"/>
          <w:sz w:val="24"/>
          <w:szCs w:val="24"/>
        </w:rPr>
        <w:t>Relapse prevention planning:</w:t>
      </w:r>
      <w:r>
        <w:rPr>
          <w:rFonts w:ascii="Times New Roman" w:hAnsi="Times New Roman"/>
          <w:b w:val="false"/>
          <w:i w:val="false"/>
          <w:caps w:val="false"/>
          <w:smallCaps w:val="false"/>
          <w:color w:val="auto"/>
          <w:spacing w:val="0"/>
          <w:sz w:val="24"/>
          <w:szCs w:val="24"/>
        </w:rPr>
        <w:t xml:space="preserve"> Identify high-risk situations and develop personalized strategies to avoid relapse.</w:t>
      </w:r>
    </w:p>
    <w:p>
      <w:pPr>
        <w:pStyle w:val="TextBody"/>
        <w:widowControl/>
        <w:pBdr/>
        <w:bidi w:val="0"/>
        <w:spacing w:before="0" w:after="36"/>
        <w:jc w:val="left"/>
        <w:rPr>
          <w:lang w:val="en-GB"/>
        </w:rPr>
      </w:pPr>
      <w:r>
        <w:rPr>
          <w:rStyle w:val="StrongEmphasis"/>
          <w:rFonts w:ascii="Times New Roman" w:hAnsi="Times New Roman"/>
          <w:b/>
          <w:i w:val="false"/>
          <w:caps w:val="false"/>
          <w:smallCaps w:val="false"/>
          <w:color w:val="auto"/>
          <w:spacing w:val="0"/>
          <w:sz w:val="24"/>
          <w:szCs w:val="24"/>
        </w:rPr>
        <w:t>Mindfulness and relaxation techniques:</w:t>
      </w:r>
      <w:r>
        <w:rPr>
          <w:rFonts w:ascii="Times New Roman" w:hAnsi="Times New Roman"/>
          <w:b w:val="false"/>
          <w:i w:val="false"/>
          <w:caps w:val="false"/>
          <w:smallCaps w:val="false"/>
          <w:color w:val="auto"/>
          <w:spacing w:val="0"/>
          <w:sz w:val="24"/>
          <w:szCs w:val="24"/>
        </w:rPr>
        <w:t xml:space="preserve"> Promote emotional regulation and stress management.</w:t>
      </w:r>
    </w:p>
    <w:p>
      <w:pPr>
        <w:pStyle w:val="TextBody"/>
        <w:widowControl/>
        <w:bidi w:val="0"/>
        <w:spacing w:before="360" w:after="360"/>
        <w:ind w:left="0" w:right="0" w:hanging="0"/>
        <w:jc w:val="left"/>
        <w:rPr>
          <w:lang w:val="en-GB"/>
        </w:rPr>
      </w:pPr>
      <w:r>
        <w:rPr>
          <w:rStyle w:val="StrongEmphasis"/>
          <w:rFonts w:ascii="Times New Roman" w:hAnsi="Times New Roman"/>
          <w:b/>
          <w:i w:val="false"/>
          <w:caps w:val="false"/>
          <w:smallCaps w:val="false"/>
          <w:color w:val="auto"/>
          <w:spacing w:val="0"/>
          <w:sz w:val="24"/>
          <w:szCs w:val="24"/>
        </w:rPr>
        <w:t>5. Plans for next session:</w:t>
      </w:r>
    </w:p>
    <w:p>
      <w:pPr>
        <w:pStyle w:val="TextBody"/>
        <w:widowControl/>
        <w:numPr>
          <w:ilvl w:val="0"/>
          <w:numId w:val="3"/>
        </w:numPr>
        <w:pBdr/>
        <w:tabs>
          <w:tab w:val="clear" w:pos="709"/>
          <w:tab w:val="left" w:pos="0" w:leader="none"/>
        </w:tabs>
        <w:bidi w:val="0"/>
        <w:spacing w:lineRule="auto" w:line="240" w:before="0" w:after="150"/>
        <w:ind w:left="0" w:right="0" w:hanging="0"/>
        <w:jc w:val="left"/>
        <w:rPr>
          <w:lang w:val="en-GB"/>
        </w:rPr>
      </w:pPr>
      <w:r>
        <w:rPr>
          <w:rFonts w:ascii="Times New Roman" w:hAnsi="Times New Roman"/>
          <w:b w:val="false"/>
          <w:i w:val="false"/>
          <w:caps w:val="false"/>
          <w:smallCaps w:val="false"/>
          <w:color w:val="auto"/>
          <w:spacing w:val="0"/>
          <w:sz w:val="24"/>
          <w:szCs w:val="24"/>
        </w:rPr>
        <w:t>Introduce the concept of triggers and their identification using group discussion and individual exercises.</w:t>
      </w:r>
    </w:p>
    <w:p>
      <w:pPr>
        <w:pStyle w:val="TextBody"/>
        <w:widowControl/>
        <w:numPr>
          <w:ilvl w:val="0"/>
          <w:numId w:val="3"/>
        </w:numPr>
        <w:pBdr/>
        <w:tabs>
          <w:tab w:val="clear" w:pos="709"/>
          <w:tab w:val="left" w:pos="0" w:leader="none"/>
        </w:tabs>
        <w:bidi w:val="0"/>
        <w:spacing w:lineRule="auto" w:line="240" w:before="0" w:after="150"/>
        <w:ind w:left="0" w:hanging="0"/>
        <w:jc w:val="left"/>
        <w:rPr>
          <w:lang w:val="en-GB"/>
        </w:rPr>
      </w:pPr>
      <w:r>
        <w:rPr>
          <w:rFonts w:ascii="Times New Roman" w:hAnsi="Times New Roman"/>
          <w:b w:val="false"/>
          <w:i w:val="false"/>
          <w:caps w:val="false"/>
          <w:smallCaps w:val="false"/>
          <w:color w:val="auto"/>
          <w:spacing w:val="0"/>
          <w:sz w:val="24"/>
          <w:szCs w:val="24"/>
        </w:rPr>
        <w:t>Facilitate sharing of personal experiences with triggers and initial coping strategies employed.</w:t>
      </w:r>
    </w:p>
    <w:p>
      <w:pPr>
        <w:pStyle w:val="TextBody"/>
        <w:widowControl/>
        <w:numPr>
          <w:ilvl w:val="0"/>
          <w:numId w:val="3"/>
        </w:numPr>
        <w:pBdr/>
        <w:tabs>
          <w:tab w:val="clear" w:pos="709"/>
          <w:tab w:val="left" w:pos="0" w:leader="none"/>
        </w:tabs>
        <w:bidi w:val="0"/>
        <w:spacing w:lineRule="auto" w:line="240" w:before="0" w:after="150"/>
        <w:ind w:left="0" w:hanging="0"/>
        <w:jc w:val="left"/>
        <w:rPr>
          <w:lang w:val="en-GB"/>
        </w:rPr>
      </w:pPr>
      <w:r>
        <w:rPr>
          <w:rFonts w:ascii="Times New Roman" w:hAnsi="Times New Roman"/>
          <w:b w:val="false"/>
          <w:i w:val="false"/>
          <w:caps w:val="false"/>
          <w:smallCaps w:val="false"/>
          <w:color w:val="auto"/>
          <w:spacing w:val="0"/>
          <w:sz w:val="24"/>
          <w:szCs w:val="24"/>
        </w:rPr>
        <w:t>Introduce relaxation techniques for managing cravings and emotional distress.</w:t>
      </w:r>
    </w:p>
    <w:p>
      <w:pPr>
        <w:pStyle w:val="LOnormal"/>
        <w:spacing w:lineRule="auto" w:line="240"/>
        <w:rPr>
          <w:lang w:val="en-GB"/>
        </w:rPr>
      </w:pPr>
      <w:r>
        <w:rPr/>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06/02/2024</w:t>
      </w:r>
    </w:p>
    <w:p>
      <w:pPr>
        <w:pStyle w:val="LOnormal"/>
        <w:jc w:val="right"/>
        <w:rPr>
          <w:rFonts w:ascii="Times New Roman" w:hAnsi="Times New Roman" w:eastAsia="Times New Roman" w:cs="Times New Roman"/>
          <w:b w:val="false"/>
          <w:b w:val="false"/>
          <w:position w:val="0"/>
          <w:sz w:val="22"/>
          <w:sz w:val="22"/>
          <w:vertAlign w:val="baseline"/>
          <w:lang w:val="en-GB"/>
        </w:rPr>
      </w:pPr>
      <w:r>
        <w:rPr/>
      </w:r>
      <w:r>
        <w:br w:type="page"/>
      </w:r>
    </w:p>
    <w:p>
      <w:pPr>
        <w:pStyle w:val="LOnormal"/>
        <w:jc w:val="right"/>
        <w:rPr>
          <w:rFonts w:ascii="Times New Roman" w:hAnsi="Times New Roman" w:eastAsia="Times New Roman" w:cs="Times New Roman"/>
          <w:b w:val="false"/>
          <w:b w:val="false"/>
          <w:position w:val="0"/>
          <w:sz w:val="22"/>
          <w:sz w:val="22"/>
          <w:vertAlign w:val="baseline"/>
          <w:lang w:val="en-GB"/>
        </w:rPr>
      </w:pPr>
      <w:r>
        <w:rPr/>
      </w:r>
    </w:p>
    <w:p>
      <w:pPr>
        <w:pStyle w:val="LOnormal"/>
        <w:jc w:val="right"/>
        <w:rPr>
          <w:lang w:val="en-GB"/>
        </w:rPr>
      </w:pPr>
      <w:r>
        <w:rPr>
          <w:rFonts w:eastAsia="Times New Roman" w:cs="Times New Roman" w:ascii="Times New Roman" w:hAnsi="Times New Roman"/>
          <w:b/>
          <w:position w:val="0"/>
          <w:sz w:val="22"/>
          <w:sz w:val="22"/>
          <w:vertAlign w:val="baseline"/>
          <w:lang w:val="en-GB"/>
        </w:rPr>
        <w:t>CP FORM 6</w:t>
      </w:r>
    </w:p>
    <w:p>
      <w:pPr>
        <w:pStyle w:val="LOnormal"/>
        <w:jc w:val="center"/>
        <w:rPr>
          <w:lang w:val="en-GB"/>
        </w:rPr>
      </w:pPr>
      <w:r>
        <w:rPr>
          <w:rFonts w:eastAsia="Times New Roman" w:cs="Times New Roman" w:ascii="Times New Roman" w:hAnsi="Times New Roman"/>
          <w:b/>
          <w:position w:val="0"/>
          <w:sz w:val="24"/>
          <w:sz w:val="24"/>
          <w:szCs w:val="24"/>
          <w:vertAlign w:val="baseline"/>
          <w:lang w:val="en-GB"/>
        </w:rPr>
        <w:t>MOI UNIVERSITY</w:t>
      </w:r>
    </w:p>
    <w:p>
      <w:pPr>
        <w:pStyle w:val="LOnormal"/>
        <w:jc w:val="center"/>
        <w:rPr>
          <w:lang w:val="en-GB"/>
        </w:rPr>
      </w:pPr>
      <w:r>
        <w:rPr>
          <w:rFonts w:eastAsia="Times New Roman" w:cs="Times New Roman" w:ascii="Times New Roman" w:hAnsi="Times New Roman"/>
          <w:b/>
          <w:position w:val="0"/>
          <w:sz w:val="22"/>
          <w:sz w:val="22"/>
          <w:vertAlign w:val="baseline"/>
          <w:lang w:val="en-GB"/>
        </w:rPr>
        <w:t>Department of Sociology, Psychology and Anthropology</w:t>
      </w:r>
    </w:p>
    <w:p>
      <w:pPr>
        <w:pStyle w:val="LOnormal"/>
        <w:jc w:val="center"/>
        <w:rPr>
          <w:lang w:val="en-GB"/>
        </w:rPr>
      </w:pPr>
      <w:r>
        <w:rPr>
          <w:rFonts w:eastAsia="Times New Roman" w:cs="Times New Roman" w:ascii="Times New Roman" w:hAnsi="Times New Roman"/>
          <w:b/>
          <w:position w:val="0"/>
          <w:sz w:val="22"/>
          <w:sz w:val="22"/>
          <w:vertAlign w:val="baseline"/>
          <w:lang w:val="en-GB"/>
        </w:rPr>
        <w:t>Student counsellor’s name...</w:t>
      </w:r>
      <w:r>
        <w:rPr>
          <w:rFonts w:eastAsia="Times New Roman" w:cs="Times New Roman" w:ascii="Times New Roman" w:hAnsi="Times New Roman"/>
          <w:b/>
          <w:position w:val="0"/>
          <w:sz w:val="24"/>
          <w:sz w:val="24"/>
          <w:szCs w:val="24"/>
          <w:vertAlign w:val="baseline"/>
          <w:lang w:val="en-GB"/>
        </w:rPr>
        <w:t>SHEIKH ABDULGHANI NOOR</w:t>
      </w:r>
      <w:r>
        <w:rPr>
          <w:rFonts w:eastAsia="Times New Roman" w:cs="Times New Roman" w:ascii="Times New Roman" w:hAnsi="Times New Roman"/>
          <w:b/>
          <w:position w:val="0"/>
          <w:sz w:val="22"/>
          <w:sz w:val="22"/>
          <w:vertAlign w:val="baseline"/>
          <w:lang w:val="en-GB"/>
        </w:rPr>
        <w:t xml:space="preserve">    Reg. No...CP/30/19</w:t>
      </w:r>
    </w:p>
    <w:p>
      <w:pPr>
        <w:pStyle w:val="LOnormal"/>
        <w:jc w:val="center"/>
        <w:rPr>
          <w:lang w:val="en-GB"/>
        </w:rPr>
      </w:pPr>
      <w:r>
        <w:rPr>
          <w:rFonts w:eastAsia="Times New Roman" w:cs="Times New Roman" w:ascii="Times New Roman" w:hAnsi="Times New Roman"/>
          <w:b/>
          <w:position w:val="0"/>
          <w:sz w:val="22"/>
          <w:sz w:val="22"/>
          <w:vertAlign w:val="baseline"/>
          <w:lang w:val="en-GB"/>
        </w:rPr>
        <w:t>GROUP LOG FORM</w:t>
      </w:r>
    </w:p>
    <w:p>
      <w:pPr>
        <w:pStyle w:val="LOnormal"/>
        <w:rPr>
          <w:lang w:val="en-GB"/>
        </w:rPr>
      </w:pPr>
      <w:r>
        <w:rPr>
          <w:rFonts w:eastAsia="Times New Roman" w:cs="Times New Roman" w:ascii="Times New Roman" w:hAnsi="Times New Roman"/>
          <w:b/>
          <w:position w:val="0"/>
          <w:sz w:val="22"/>
          <w:sz w:val="22"/>
          <w:vertAlign w:val="baseline"/>
          <w:lang w:val="en-GB"/>
        </w:rPr>
        <w:t>SUMMARY OF GROUP CONTACT HOURS</w:t>
      </w:r>
    </w:p>
    <w:tbl>
      <w:tblPr>
        <w:tblStyle w:val="Table4"/>
        <w:tblW w:w="11090" w:type="dxa"/>
        <w:jc w:val="left"/>
        <w:tblInd w:w="-631" w:type="dxa"/>
        <w:tblLayout w:type="fixed"/>
        <w:tblCellMar>
          <w:top w:w="0" w:type="dxa"/>
          <w:left w:w="108" w:type="dxa"/>
          <w:bottom w:w="0" w:type="dxa"/>
          <w:right w:w="108" w:type="dxa"/>
        </w:tblCellMar>
        <w:tblLook w:val="0000"/>
      </w:tblPr>
      <w:tblGrid>
        <w:gridCol w:w="1074"/>
        <w:gridCol w:w="993"/>
        <w:gridCol w:w="991"/>
        <w:gridCol w:w="1348"/>
        <w:gridCol w:w="1085"/>
        <w:gridCol w:w="5598"/>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GROUP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No.  OF HOURS</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G1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6/2/24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     </w:t>
            </w:r>
            <w:r>
              <w:rPr>
                <w:rFonts w:eastAsia="Times New Roman" w:cs="Times New Roman" w:ascii="Times New Roman" w:hAnsi="Times New Roman"/>
                <w:position w:val="0"/>
                <w:sz w:val="22"/>
                <w:sz w:val="22"/>
                <w:vertAlign w:val="baseline"/>
                <w:lang w:val="en-GB"/>
              </w:rPr>
              <w:t>-</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w:t>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presenting concerns of the group revolve around the multifaceted challenges faced by members in their recovery from addiction. These include the imperative need to manage triggers and cravings effectively, fostering the establishment of healthy social relationships to navigate positive support systems, delving into the identification and resolution of the root causes underlying their addiction, and developing a profound understanding of addictive patterns and behaviors. The group aims to collectively address these concerns, fostering an environment conducive to sustained recovery and personal growth.</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lang w:val="en-GB"/>
        </w:rPr>
      </w:pPr>
      <w:r>
        <w:rPr>
          <w:rFonts w:eastAsia="Times New Roman" w:cs="Times New Roman" w:ascii="Times New Roman" w:hAnsi="Times New Roman"/>
          <w:b/>
          <w:position w:val="0"/>
          <w:sz w:val="22"/>
          <w:sz w:val="22"/>
          <w:vertAlign w:val="baseline"/>
          <w:lang w:val="en-GB"/>
        </w:rPr>
        <w:t>TOTAL HOURS…</w:t>
        <w:tab/>
      </w:r>
      <w:r>
        <w:rPr>
          <w:rFonts w:eastAsia="Times New Roman" w:cs="Times New Roman" w:ascii="Times New Roman" w:hAnsi="Times New Roman"/>
          <w:b w:val="false"/>
          <w:bCs w:val="false"/>
          <w:position w:val="0"/>
          <w:sz w:val="22"/>
          <w:sz w:val="22"/>
          <w:vertAlign w:val="baseline"/>
          <w:lang w:val="en-GB"/>
        </w:rPr>
        <w:t>2</w:t>
      </w:r>
      <w:r>
        <w:rPr>
          <w:rFonts w:eastAsia="Times New Roman" w:cs="Times New Roman" w:ascii="Times New Roman" w:hAnsi="Times New Roman"/>
          <w:b/>
          <w:position w:val="0"/>
          <w:sz w:val="22"/>
          <w:sz w:val="22"/>
          <w:vertAlign w:val="baseline"/>
          <w:lang w:val="en-GB"/>
        </w:rPr>
        <w:tab/>
        <w:tab/>
        <w:tab/>
        <w:tab/>
        <w:t xml:space="preserve">               COLLECTIVE HOURS…  </w:t>
      </w:r>
      <w:r>
        <w:rPr>
          <w:rFonts w:eastAsia="Times New Roman" w:cs="Times New Roman" w:ascii="Times New Roman" w:hAnsi="Times New Roman"/>
          <w:b w:val="false"/>
          <w:bCs w:val="false"/>
          <w:position w:val="0"/>
          <w:sz w:val="22"/>
          <w:sz w:val="22"/>
          <w:vertAlign w:val="baseline"/>
          <w:lang w:val="en-GB"/>
        </w:rPr>
        <w:t>2</w:t>
      </w:r>
    </w:p>
    <w:p>
      <w:pPr>
        <w:pStyle w:val="LOnormal"/>
        <w:rPr>
          <w:lang w:val="en-GB"/>
        </w:rPr>
      </w:pPr>
      <w:r>
        <w:rPr>
          <w:rFonts w:eastAsia="Times New Roman" w:cs="Times New Roman" w:ascii="Times New Roman" w:hAnsi="Times New Roman"/>
          <w:b/>
          <w:position w:val="0"/>
          <w:sz w:val="22"/>
          <w:sz w:val="22"/>
          <w:vertAlign w:val="baseline"/>
          <w:lang w:val="en-GB"/>
        </w:rPr>
        <w:t>STUDENT COUNSELLOR’S SIGNATURE…</w:t>
        <w:tab/>
        <w:tab/>
        <w:t xml:space="preserve">  DATE… </w:t>
      </w:r>
      <w:r>
        <w:rPr>
          <w:rFonts w:eastAsia="Times New Roman" w:cs="Times New Roman" w:ascii="Times New Roman" w:hAnsi="Times New Roman"/>
          <w:b w:val="false"/>
          <w:bCs w:val="false"/>
          <w:position w:val="0"/>
          <w:sz w:val="24"/>
          <w:sz w:val="24"/>
          <w:szCs w:val="24"/>
          <w:vertAlign w:val="baseline"/>
          <w:lang w:val="en-GB"/>
        </w:rPr>
        <w:t>06/02/2024</w:t>
      </w:r>
    </w:p>
    <w:p>
      <w:pPr>
        <w:pStyle w:val="LOnormal"/>
        <w:rPr>
          <w:lang w:val="en-GB"/>
        </w:rPr>
      </w:pPr>
      <w:r>
        <w:rPr>
          <w:rFonts w:eastAsia="Times New Roman" w:cs="Times New Roman" w:ascii="Times New Roman" w:hAnsi="Times New Roman"/>
          <w:b/>
          <w:position w:val="0"/>
          <w:sz w:val="22"/>
          <w:sz w:val="22"/>
          <w:vertAlign w:val="baseline"/>
          <w:lang w:val="en-GB"/>
        </w:rPr>
        <w:t>SITE SUPERVISOR’S NAME…</w:t>
        <w:tab/>
        <w:tab/>
        <w:tab/>
        <w:tab/>
        <w:t xml:space="preserve">  SIG…</w:t>
        <w:tab/>
        <w:tab/>
        <w:t>DATE…</w:t>
      </w:r>
    </w:p>
    <w:p>
      <w:pPr>
        <w:pStyle w:val="LOnormal"/>
        <w:rPr>
          <w:lang w:val="en-GB"/>
        </w:rPr>
      </w:pPr>
      <w:r>
        <w:rPr>
          <w:rFonts w:eastAsia="Times New Roman" w:cs="Times New Roman" w:ascii="Times New Roman" w:hAnsi="Times New Roman"/>
          <w:b/>
          <w:position w:val="0"/>
          <w:sz w:val="22"/>
          <w:sz w:val="22"/>
          <w:vertAlign w:val="baseline"/>
          <w:lang w:val="en-GB"/>
        </w:rPr>
        <w:t>UNIVERSITY SUPERVISOR’S NAME…</w:t>
        <w:tab/>
        <w:tab/>
        <w:tab/>
        <w:t xml:space="preserve">  SIG…</w:t>
        <w:tab/>
        <w:tab/>
        <w:t>DATE…</w:t>
      </w:r>
    </w:p>
    <w:p>
      <w:pPr>
        <w:pStyle w:val="LOnormal"/>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spacing w:before="0" w:after="20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Calibri">
    <w:charset w:val="01"/>
    <w:family w:val="roman"/>
    <w:pitch w:val="default"/>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DejaVu Sans" w:cs="Lohit Devanagari"/>
      <w:color w:val="auto"/>
      <w:kern w:val="2"/>
      <w:sz w:val="24"/>
      <w:szCs w:val="24"/>
      <w:lang w:val="en-GB" w:eastAsia="zxx"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5</Pages>
  <Words>664</Words>
  <Characters>4263</Characters>
  <CharactersWithSpaces>4914</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2024-02-06T14:16:59Z</dcterms:created>
  <dc:creator/>
  <dc:description/>
  <dc:language>en-GB</dc:language>
  <cp:lastModifiedBy/>
  <dcterms:modified xsi:type="dcterms:W3CDTF">2024-02-06T14:58:42Z</dcterms:modified>
  <cp:revision>2</cp:revision>
  <dc:subject/>
  <dc:title/>
</cp:coreProperties>
</file>