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6</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G6</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2 males. A brother to the patient and a husband to the patient.</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Clients came to get closure about their patient who was diagnosed with possible Breast cancer. Patient had stayed in hospital for 2 weeks while doctors worked round the clock to investigate the presence of cancerous tissue in the patient’s breast.</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bidi w:val="0"/>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and judgment are good.</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Mood and Affect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are euthymic.</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appropriate.</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neat and well kempt.</w:t>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6</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12</w:t>
            </w:r>
            <w:r>
              <w:rPr>
                <w:rFonts w:eastAsia="Times New Roman" w:cs="Times New Roman" w:ascii="Times New Roman" w:hAnsi="Times New Roman"/>
                <w:position w:val="0"/>
                <w:sz w:val="24"/>
                <w:sz w:val="24"/>
                <w:szCs w:val="24"/>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group's primary concern bringing them to therapy was the uncertainty and anxiety surrounding the potential diagnosis of breast cancer for their loved one. They were grappling with fear, worry, and a sense of helplessness in the face of this challenging situation.</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The goal of therapy for the group was to provide support, validation, and coping strategies as they navigated the emotional turmoil associated with their loved one's possible breast cancer diagnosis. Specific objectives included fostering open communication, reducing anxiety and stress levels, and promoting resilience and support among group members.</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Psychoeducation: Providing information about breast cancer, diagnostic procedures, and treatment options to help the group members better understand the situation and feel more empowered in supporting their loved one.</w:t>
        <w:br/>
        <w:t>2. Cognitive-Behavioural Techniques: Helping group members identify and challenge unhelpful thought patterns and beliefs related to the diagnosis, and teaching coping skills to manage anxiety and distress effectively.</w:t>
        <w:br/>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val="false"/>
          <w:bCs w:val="false"/>
          <w:position w:val="0"/>
          <w:sz w:val="24"/>
          <w:sz w:val="24"/>
          <w:szCs w:val="24"/>
          <w:vertAlign w:val="baseline"/>
          <w:lang w:val="en-GB"/>
        </w:rPr>
        <w:t>. Supportive Group Discussions: Providing a safe and non-judgmental space for group members to share their thoughts, feelings, and experiences related to the diagnosis, and offering mutual support and validation within the group.</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t>
      </w:r>
      <w:r>
        <w:rPr>
          <w:rFonts w:eastAsia="Times New Roman" w:cs="Times New Roman" w:ascii="Times New Roman" w:hAnsi="Times New Roman"/>
          <w:b w:val="false"/>
          <w:bCs w:val="false"/>
          <w:position w:val="0"/>
          <w:sz w:val="24"/>
          <w:sz w:val="24"/>
          <w:szCs w:val="24"/>
          <w:vertAlign w:val="baseline"/>
          <w:lang w:val="en-GB"/>
        </w:rPr>
        <w:t>we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will</w:t>
      </w:r>
      <w:r>
        <w:rPr>
          <w:rFonts w:eastAsia="Times New Roman" w:cs="Times New Roman" w:ascii="Times New Roman" w:hAnsi="Times New Roman"/>
          <w:b w:val="false"/>
          <w:bCs w:val="false"/>
          <w:position w:val="0"/>
          <w:sz w:val="24"/>
          <w:sz w:val="24"/>
          <w:szCs w:val="24"/>
          <w:vertAlign w:val="baseline"/>
          <w:lang w:val="en-GB"/>
        </w:rPr>
        <w:t xml:space="preserve"> continue to explore their emotions and reactions to the possible breast cancer diagnosis, further discussing coping strategies and support networks. Additionally, </w:t>
      </w:r>
      <w:r>
        <w:rPr>
          <w:rFonts w:eastAsia="Times New Roman" w:cs="Times New Roman" w:ascii="Times New Roman" w:hAnsi="Times New Roman"/>
          <w:b w:val="false"/>
          <w:bCs w:val="false"/>
          <w:position w:val="0"/>
          <w:sz w:val="24"/>
          <w:sz w:val="24"/>
          <w:szCs w:val="24"/>
          <w:vertAlign w:val="baseline"/>
          <w:lang w:val="en-GB"/>
        </w:rPr>
        <w:t>we will</w:t>
      </w:r>
      <w:r>
        <w:rPr>
          <w:rFonts w:eastAsia="Times New Roman" w:cs="Times New Roman" w:ascii="Times New Roman" w:hAnsi="Times New Roman"/>
          <w:b w:val="false"/>
          <w:bCs w:val="false"/>
          <w:position w:val="0"/>
          <w:sz w:val="24"/>
          <w:sz w:val="24"/>
          <w:szCs w:val="24"/>
          <w:vertAlign w:val="baseline"/>
          <w:lang w:val="en-GB"/>
        </w:rPr>
        <w:t xml:space="preserve"> delve into communication techniques for effectively supporting their loved one through the diagnostic process and treatment journey.</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2"/>
          <w:sz w:val="22"/>
          <w:vertAlign w:val="baseline"/>
          <w:lang w:val="en-GB"/>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410</Words>
  <Characters>2379</Characters>
  <CharactersWithSpaces>2777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2024-03-12T18:02:38Z</dcterms:created>
  <dc:creator/>
  <dc:description/>
  <dc:language>en-GB</dc:language>
  <cp:lastModifiedBy/>
  <dcterms:modified xsi:type="dcterms:W3CDTF">2024-03-12T18:16:08Z</dcterms:modified>
  <cp:revision>2</cp:revision>
  <dc:subject/>
  <dc:title/>
</cp:coreProperties>
</file>