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eFMS Attachment Preview Test</w:t>
      </w:r>
    </w:p>
    <w:p>
      <w:r>
        <w:t>This document is created specifically to test the DOC/DOCX attachment preview and eSign workflow.</w:t>
      </w:r>
    </w:p>
    <w:p>
      <w:pPr>
        <w:pStyle w:val="Heading2"/>
      </w:pPr>
      <w:r>
        <w:t>Document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Preview Test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EFMS-TEST-001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Administration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</w:tbl>
    <w:p>
      <w:pPr>
        <w:pStyle w:val="Heading2"/>
      </w:pPr>
      <w:r>
        <w:t>Formatting Test</w:t>
      </w:r>
    </w:p>
    <w:p>
      <w:r>
        <w:rPr>
          <w:b/>
        </w:rPr>
        <w:t>Bold text</w:t>
      </w:r>
      <w:r>
        <w:t xml:space="preserve"> | </w:t>
      </w:r>
      <w:r>
        <w:rPr>
          <w:i/>
        </w:rPr>
        <w:t>Italic text</w:t>
      </w:r>
      <w:r>
        <w:t xml:space="preserve"> | </w:t>
      </w:r>
      <w:r>
        <w:rPr>
          <w:u w:val="single"/>
        </w:rPr>
        <w:t>Underlined text</w:t>
      </w:r>
    </w:p>
    <w:p>
      <w:r>
        <w:t>This is a second paragraph to test spacing and continuous document rendering.</w:t>
      </w:r>
    </w:p>
    <w:p>
      <w:r>
        <w:t>Testing signature placement: use this area when checking the eSign preview.</w:t>
      </w:r>
    </w:p>
    <w:p>
      <w:pPr>
        <w:pStyle w:val="Heading2"/>
      </w:pPr>
      <w:r>
        <w:t>Approval Notes</w:t>
      </w:r>
    </w:p>
    <w:p>
      <w:pPr>
        <w:pStyle w:val="ListBullet"/>
      </w:pPr>
      <w:r>
        <w:t>Verify that the document opens correctly in the attachment preview.</w:t>
      </w:r>
    </w:p>
    <w:p>
      <w:pPr>
        <w:pStyle w:val="ListBullet"/>
      </w:pPr>
      <w:r>
        <w:t>Verify that the formatting is readable.</w:t>
      </w:r>
    </w:p>
    <w:p>
      <w:pPr>
        <w:pStyle w:val="ListBullet"/>
      </w:pPr>
      <w:r>
        <w:t>Verify that the document can be selected for eSign.</w:t>
      </w:r>
    </w:p>
    <w:p>
      <w:pPr>
        <w:pStyle w:val="ListBullet"/>
      </w:pPr>
      <w:r>
        <w:t>Verify that the signed copy is generated with the expected filename.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