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264" w:rsidRPr="00D969BA" w:rsidRDefault="00EB14D2" w:rsidP="00D969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0" w:name="_heading=h.30j0zll" w:colFirst="0" w:colLast="0"/>
      <w:bookmarkEnd w:id="0"/>
      <w:r w:rsidRPr="00D969BA">
        <w:rPr>
          <w:rFonts w:ascii="Times New Roman" w:eastAsia="Times New Roman" w:hAnsi="Times New Roman" w:cs="Times New Roman"/>
          <w:sz w:val="18"/>
          <w:szCs w:val="18"/>
        </w:rPr>
        <w:t>Table 1</w:t>
      </w:r>
    </w:p>
    <w:p w:rsidR="00DE4264" w:rsidRPr="00D969BA" w:rsidRDefault="00EB14D2" w:rsidP="00D969BA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 w:rsidRPr="00D969BA">
        <w:rPr>
          <w:rFonts w:ascii="Times New Roman" w:eastAsia="Times New Roman" w:hAnsi="Times New Roman" w:cs="Times New Roman"/>
          <w:i/>
          <w:sz w:val="18"/>
          <w:szCs w:val="18"/>
        </w:rPr>
        <w:t>Significance of p value for three indicators of Tower of London: post hoc for main effect of „Trial”, and pairwise comparisons for main effect of „Time” and for interaction between „Time” and „Trial”</w:t>
      </w:r>
    </w:p>
    <w:tbl>
      <w:tblPr>
        <w:tblStyle w:val="a0"/>
        <w:tblW w:w="9288" w:type="dxa"/>
        <w:tblInd w:w="0" w:type="dxa"/>
        <w:tbl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blBorders>
        <w:tblLayout w:type="fixed"/>
        <w:tblCellMar>
          <w:right w:w="85" w:type="dxa"/>
        </w:tblCellMar>
        <w:tblLook w:val="0400" w:firstRow="0" w:lastRow="0" w:firstColumn="0" w:lastColumn="0" w:noHBand="0" w:noVBand="1"/>
      </w:tblPr>
      <w:tblGrid>
        <w:gridCol w:w="1455"/>
        <w:gridCol w:w="867"/>
        <w:gridCol w:w="1090"/>
        <w:gridCol w:w="1232"/>
        <w:gridCol w:w="728"/>
        <w:gridCol w:w="1594"/>
        <w:gridCol w:w="364"/>
        <w:gridCol w:w="1958"/>
      </w:tblGrid>
      <w:tr w:rsidR="00DE4264" w:rsidRPr="00D969BA" w:rsidTr="00CC6886">
        <w:tc>
          <w:tcPr>
            <w:tcW w:w="9288" w:type="dxa"/>
            <w:gridSpan w:val="8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 xml:space="preserve">Significance of </w:t>
            </w:r>
            <w:r w:rsidRPr="00D969BA">
              <w:rPr>
                <w:rFonts w:eastAsia="Times New Roman" w:cs="Times New Roman"/>
                <w:i/>
                <w:sz w:val="18"/>
                <w:szCs w:val="18"/>
              </w:rPr>
              <w:t>p</w:t>
            </w:r>
            <w:r w:rsidRPr="00D969BA">
              <w:rPr>
                <w:rFonts w:eastAsia="Times New Roman" w:cs="Times New Roman"/>
                <w:sz w:val="18"/>
                <w:szCs w:val="18"/>
              </w:rPr>
              <w:t xml:space="preserve"> value for Initial Thinking Time</w:t>
            </w:r>
          </w:p>
        </w:tc>
      </w:tr>
      <w:tr w:rsidR="00DE4264" w:rsidRPr="00D969BA" w:rsidTr="00CC6886">
        <w:tc>
          <w:tcPr>
            <w:tcW w:w="9288" w:type="dxa"/>
            <w:gridSpan w:val="8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i/>
                <w:sz w:val="18"/>
                <w:szCs w:val="18"/>
              </w:rPr>
              <w:t>Post</w:t>
            </w:r>
            <w:bookmarkStart w:id="1" w:name="_GoBack"/>
            <w:bookmarkEnd w:id="1"/>
            <w:r w:rsidRPr="00D969BA">
              <w:rPr>
                <w:rFonts w:eastAsia="Times New Roman" w:cs="Times New Roman"/>
                <w:i/>
                <w:sz w:val="18"/>
                <w:szCs w:val="18"/>
              </w:rPr>
              <w:t xml:space="preserve"> hoc</w:t>
            </w:r>
            <w:r w:rsidRPr="00D969BA">
              <w:rPr>
                <w:rFonts w:eastAsia="Times New Roman" w:cs="Times New Roman"/>
                <w:sz w:val="18"/>
                <w:szCs w:val="18"/>
              </w:rPr>
              <w:t xml:space="preserve"> for main effect of „Trial”</w:t>
            </w:r>
          </w:p>
        </w:tc>
      </w:tr>
      <w:tr w:rsidR="00DE4264" w:rsidRPr="00D969BA" w:rsidTr="00CC6886">
        <w:tc>
          <w:tcPr>
            <w:tcW w:w="1455" w:type="dxa"/>
            <w:tcBorders>
              <w:top w:val="single" w:sz="8" w:space="0" w:color="000000"/>
              <w:bottom w:val="nil"/>
            </w:tcBorders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  <w:gridSpan w:val="2"/>
            <w:tcBorders>
              <w:top w:val="single" w:sz="8" w:space="0" w:color="000000"/>
              <w:bottom w:val="nil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1</w:t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  <w:bottom w:val="nil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2</w:t>
            </w:r>
          </w:p>
        </w:tc>
        <w:tc>
          <w:tcPr>
            <w:tcW w:w="1958" w:type="dxa"/>
            <w:gridSpan w:val="2"/>
            <w:tcBorders>
              <w:top w:val="single" w:sz="8" w:space="0" w:color="000000"/>
              <w:bottom w:val="nil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3</w:t>
            </w:r>
          </w:p>
        </w:tc>
        <w:tc>
          <w:tcPr>
            <w:tcW w:w="1958" w:type="dxa"/>
            <w:tcBorders>
              <w:top w:val="single" w:sz="8" w:space="0" w:color="000000"/>
              <w:bottom w:val="nil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6</w:t>
            </w:r>
          </w:p>
        </w:tc>
      </w:tr>
      <w:tr w:rsidR="00DE4264" w:rsidRPr="00D969BA" w:rsidTr="00CC6886">
        <w:tc>
          <w:tcPr>
            <w:tcW w:w="1455" w:type="dxa"/>
            <w:tcBorders>
              <w:top w:val="nil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2</w:t>
            </w:r>
          </w:p>
        </w:tc>
        <w:tc>
          <w:tcPr>
            <w:tcW w:w="1957" w:type="dxa"/>
            <w:gridSpan w:val="2"/>
            <w:tcBorders>
              <w:top w:val="nil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960" w:type="dxa"/>
            <w:gridSpan w:val="2"/>
            <w:tcBorders>
              <w:top w:val="nil"/>
            </w:tcBorders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58" w:type="dxa"/>
            <w:gridSpan w:val="2"/>
            <w:tcBorders>
              <w:top w:val="nil"/>
            </w:tcBorders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nil"/>
            </w:tcBorders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DE4264" w:rsidRPr="00D969BA" w:rsidTr="00CC6886">
        <w:tc>
          <w:tcPr>
            <w:tcW w:w="1455" w:type="dxa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3</w:t>
            </w:r>
          </w:p>
        </w:tc>
        <w:tc>
          <w:tcPr>
            <w:tcW w:w="1957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.467</w:t>
            </w:r>
          </w:p>
        </w:tc>
        <w:tc>
          <w:tcPr>
            <w:tcW w:w="1960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958" w:type="dxa"/>
            <w:gridSpan w:val="2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58" w:type="dxa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DE4264" w:rsidRPr="00D969BA" w:rsidTr="00CC6886">
        <w:tc>
          <w:tcPr>
            <w:tcW w:w="1455" w:type="dxa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6</w:t>
            </w:r>
          </w:p>
        </w:tc>
        <w:tc>
          <w:tcPr>
            <w:tcW w:w="1957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.004</w:t>
            </w:r>
          </w:p>
        </w:tc>
        <w:tc>
          <w:tcPr>
            <w:tcW w:w="1960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958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.637</w:t>
            </w:r>
          </w:p>
        </w:tc>
        <w:tc>
          <w:tcPr>
            <w:tcW w:w="1958" w:type="dxa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DE4264" w:rsidRPr="00D969BA" w:rsidTr="00CC6886">
        <w:tc>
          <w:tcPr>
            <w:tcW w:w="1455" w:type="dxa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7</w:t>
            </w:r>
          </w:p>
        </w:tc>
        <w:tc>
          <w:tcPr>
            <w:tcW w:w="1957" w:type="dxa"/>
            <w:gridSpan w:val="2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960" w:type="dxa"/>
            <w:gridSpan w:val="2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.003</w:t>
            </w:r>
          </w:p>
        </w:tc>
        <w:tc>
          <w:tcPr>
            <w:tcW w:w="1958" w:type="dxa"/>
            <w:gridSpan w:val="2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.821</w:t>
            </w:r>
          </w:p>
        </w:tc>
        <w:tc>
          <w:tcPr>
            <w:tcW w:w="1958" w:type="dxa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.038</w:t>
            </w:r>
          </w:p>
        </w:tc>
      </w:tr>
      <w:tr w:rsidR="00DE4264" w:rsidRPr="00D969BA" w:rsidTr="00CC6886">
        <w:tc>
          <w:tcPr>
            <w:tcW w:w="9288" w:type="dxa"/>
            <w:gridSpan w:val="8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Pairwise comparisons for main effect of „Time”</w:t>
            </w:r>
          </w:p>
        </w:tc>
      </w:tr>
      <w:tr w:rsidR="00DE4264" w:rsidRPr="00D969BA" w:rsidTr="00CC6886">
        <w:tc>
          <w:tcPr>
            <w:tcW w:w="2322" w:type="dxa"/>
            <w:gridSpan w:val="2"/>
            <w:tcBorders>
              <w:top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Time 1</w:t>
            </w:r>
          </w:p>
        </w:tc>
        <w:tc>
          <w:tcPr>
            <w:tcW w:w="2322" w:type="dxa"/>
            <w:gridSpan w:val="2"/>
            <w:tcBorders>
              <w:top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99"/>
              </w:tabs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Time 2</w:t>
            </w:r>
          </w:p>
        </w:tc>
        <w:tc>
          <w:tcPr>
            <w:tcW w:w="2322" w:type="dxa"/>
            <w:gridSpan w:val="2"/>
            <w:tcBorders>
              <w:top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1</w:t>
            </w:r>
          </w:p>
        </w:tc>
        <w:tc>
          <w:tcPr>
            <w:tcW w:w="2322" w:type="dxa"/>
            <w:gridSpan w:val="2"/>
            <w:tcBorders>
              <w:top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.135</w:t>
            </w:r>
          </w:p>
        </w:tc>
      </w:tr>
      <w:tr w:rsidR="00DE4264" w:rsidRPr="00D969BA" w:rsidTr="00CC6886">
        <w:tc>
          <w:tcPr>
            <w:tcW w:w="2322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Time 1</w:t>
            </w:r>
          </w:p>
        </w:tc>
        <w:tc>
          <w:tcPr>
            <w:tcW w:w="2322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99"/>
              </w:tabs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Time 2</w:t>
            </w:r>
          </w:p>
        </w:tc>
        <w:tc>
          <w:tcPr>
            <w:tcW w:w="2322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2</w:t>
            </w:r>
          </w:p>
        </w:tc>
        <w:tc>
          <w:tcPr>
            <w:tcW w:w="2322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.142</w:t>
            </w:r>
          </w:p>
        </w:tc>
      </w:tr>
      <w:tr w:rsidR="00DE4264" w:rsidRPr="00D969BA" w:rsidTr="00CC6886">
        <w:tc>
          <w:tcPr>
            <w:tcW w:w="2322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Time 1</w:t>
            </w:r>
          </w:p>
        </w:tc>
        <w:tc>
          <w:tcPr>
            <w:tcW w:w="2322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99"/>
              </w:tabs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Time 2</w:t>
            </w:r>
          </w:p>
        </w:tc>
        <w:tc>
          <w:tcPr>
            <w:tcW w:w="2322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3</w:t>
            </w:r>
          </w:p>
        </w:tc>
        <w:tc>
          <w:tcPr>
            <w:tcW w:w="2322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</w:tr>
      <w:tr w:rsidR="00DE4264" w:rsidRPr="00D969BA" w:rsidTr="00CC6886">
        <w:tc>
          <w:tcPr>
            <w:tcW w:w="2322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Time 1</w:t>
            </w:r>
          </w:p>
        </w:tc>
        <w:tc>
          <w:tcPr>
            <w:tcW w:w="2322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99"/>
              </w:tabs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Time 2</w:t>
            </w:r>
          </w:p>
        </w:tc>
        <w:tc>
          <w:tcPr>
            <w:tcW w:w="2322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6</w:t>
            </w:r>
          </w:p>
        </w:tc>
        <w:tc>
          <w:tcPr>
            <w:tcW w:w="2322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</w:tr>
      <w:tr w:rsidR="00DE4264" w:rsidRPr="00D969BA" w:rsidTr="00CC6886">
        <w:tc>
          <w:tcPr>
            <w:tcW w:w="2322" w:type="dxa"/>
            <w:gridSpan w:val="2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Time 1</w:t>
            </w:r>
          </w:p>
        </w:tc>
        <w:tc>
          <w:tcPr>
            <w:tcW w:w="2322" w:type="dxa"/>
            <w:gridSpan w:val="2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99"/>
              </w:tabs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Time 2</w:t>
            </w:r>
          </w:p>
        </w:tc>
        <w:tc>
          <w:tcPr>
            <w:tcW w:w="2322" w:type="dxa"/>
            <w:gridSpan w:val="2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7</w:t>
            </w:r>
          </w:p>
        </w:tc>
        <w:tc>
          <w:tcPr>
            <w:tcW w:w="2322" w:type="dxa"/>
            <w:gridSpan w:val="2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</w:tr>
      <w:tr w:rsidR="00DE4264" w:rsidRPr="00D969BA" w:rsidTr="00CC6886">
        <w:tc>
          <w:tcPr>
            <w:tcW w:w="9288" w:type="dxa"/>
            <w:gridSpan w:val="8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Pairwise comparisons for interaction effect between „Time” and „Trial”</w:t>
            </w:r>
          </w:p>
        </w:tc>
      </w:tr>
      <w:tr w:rsidR="00DE4264" w:rsidRPr="00D969BA" w:rsidTr="00CC6886">
        <w:tc>
          <w:tcPr>
            <w:tcW w:w="9288" w:type="dxa"/>
            <w:gridSpan w:val="8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Time 1</w:t>
            </w:r>
          </w:p>
        </w:tc>
      </w:tr>
      <w:tr w:rsidR="00DE4264" w:rsidRPr="00D969BA" w:rsidTr="00CC6886">
        <w:tc>
          <w:tcPr>
            <w:tcW w:w="1455" w:type="dxa"/>
            <w:tcBorders>
              <w:top w:val="single" w:sz="8" w:space="0" w:color="000000"/>
            </w:tcBorders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  <w:gridSpan w:val="2"/>
            <w:tcBorders>
              <w:top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1</w:t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2</w:t>
            </w:r>
          </w:p>
        </w:tc>
        <w:tc>
          <w:tcPr>
            <w:tcW w:w="1958" w:type="dxa"/>
            <w:gridSpan w:val="2"/>
            <w:tcBorders>
              <w:top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3</w:t>
            </w:r>
          </w:p>
        </w:tc>
        <w:tc>
          <w:tcPr>
            <w:tcW w:w="1958" w:type="dxa"/>
            <w:tcBorders>
              <w:top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6</w:t>
            </w:r>
          </w:p>
        </w:tc>
      </w:tr>
      <w:tr w:rsidR="00DE4264" w:rsidRPr="00D969BA" w:rsidTr="00CC6886">
        <w:tc>
          <w:tcPr>
            <w:tcW w:w="1455" w:type="dxa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2</w:t>
            </w:r>
          </w:p>
        </w:tc>
        <w:tc>
          <w:tcPr>
            <w:tcW w:w="1957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.001</w:t>
            </w:r>
          </w:p>
        </w:tc>
        <w:tc>
          <w:tcPr>
            <w:tcW w:w="1960" w:type="dxa"/>
            <w:gridSpan w:val="2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58" w:type="dxa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DE4264" w:rsidRPr="00D969BA" w:rsidTr="00CC6886">
        <w:tc>
          <w:tcPr>
            <w:tcW w:w="1455" w:type="dxa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3</w:t>
            </w:r>
          </w:p>
        </w:tc>
        <w:tc>
          <w:tcPr>
            <w:tcW w:w="1957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960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958" w:type="dxa"/>
            <w:gridSpan w:val="2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58" w:type="dxa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DE4264" w:rsidRPr="00D969BA" w:rsidTr="00CC6886">
        <w:tc>
          <w:tcPr>
            <w:tcW w:w="1455" w:type="dxa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6</w:t>
            </w:r>
          </w:p>
        </w:tc>
        <w:tc>
          <w:tcPr>
            <w:tcW w:w="1957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960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958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958" w:type="dxa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DE4264" w:rsidRPr="00D969BA" w:rsidTr="00CC6886">
        <w:tc>
          <w:tcPr>
            <w:tcW w:w="1455" w:type="dxa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7</w:t>
            </w:r>
          </w:p>
        </w:tc>
        <w:tc>
          <w:tcPr>
            <w:tcW w:w="1957" w:type="dxa"/>
            <w:gridSpan w:val="2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.002</w:t>
            </w:r>
          </w:p>
        </w:tc>
        <w:tc>
          <w:tcPr>
            <w:tcW w:w="1960" w:type="dxa"/>
            <w:gridSpan w:val="2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958" w:type="dxa"/>
            <w:gridSpan w:val="2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958" w:type="dxa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1.000</w:t>
            </w:r>
          </w:p>
        </w:tc>
      </w:tr>
      <w:tr w:rsidR="00DE4264" w:rsidRPr="00D969BA" w:rsidTr="00CC6886">
        <w:tc>
          <w:tcPr>
            <w:tcW w:w="9288" w:type="dxa"/>
            <w:gridSpan w:val="8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Time 2</w:t>
            </w:r>
          </w:p>
        </w:tc>
      </w:tr>
      <w:tr w:rsidR="00DE4264" w:rsidRPr="00D969BA" w:rsidTr="00CC6886">
        <w:tc>
          <w:tcPr>
            <w:tcW w:w="1455" w:type="dxa"/>
            <w:tcBorders>
              <w:top w:val="single" w:sz="8" w:space="0" w:color="000000"/>
            </w:tcBorders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  <w:gridSpan w:val="2"/>
            <w:tcBorders>
              <w:top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1</w:t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2</w:t>
            </w:r>
          </w:p>
        </w:tc>
        <w:tc>
          <w:tcPr>
            <w:tcW w:w="1958" w:type="dxa"/>
            <w:gridSpan w:val="2"/>
            <w:tcBorders>
              <w:top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3</w:t>
            </w:r>
          </w:p>
        </w:tc>
        <w:tc>
          <w:tcPr>
            <w:tcW w:w="1958" w:type="dxa"/>
            <w:tcBorders>
              <w:top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Trail 6</w:t>
            </w:r>
          </w:p>
        </w:tc>
      </w:tr>
      <w:tr w:rsidR="00DE4264" w:rsidRPr="00D969BA" w:rsidTr="00CC6886">
        <w:tc>
          <w:tcPr>
            <w:tcW w:w="1455" w:type="dxa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2</w:t>
            </w:r>
          </w:p>
        </w:tc>
        <w:tc>
          <w:tcPr>
            <w:tcW w:w="1957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.009</w:t>
            </w:r>
          </w:p>
        </w:tc>
        <w:tc>
          <w:tcPr>
            <w:tcW w:w="1960" w:type="dxa"/>
            <w:gridSpan w:val="2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58" w:type="dxa"/>
            <w:vAlign w:val="center"/>
          </w:tcPr>
          <w:p w:rsidR="00DE4264" w:rsidRPr="00D969BA" w:rsidRDefault="00DE4264" w:rsidP="00D969BA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DE4264" w:rsidRPr="00D969BA" w:rsidTr="00CC6886">
        <w:tc>
          <w:tcPr>
            <w:tcW w:w="1455" w:type="dxa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3</w:t>
            </w:r>
          </w:p>
        </w:tc>
        <w:tc>
          <w:tcPr>
            <w:tcW w:w="1957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.001</w:t>
            </w:r>
          </w:p>
        </w:tc>
        <w:tc>
          <w:tcPr>
            <w:tcW w:w="1960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958" w:type="dxa"/>
            <w:gridSpan w:val="2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58" w:type="dxa"/>
            <w:vAlign w:val="center"/>
          </w:tcPr>
          <w:p w:rsidR="00DE4264" w:rsidRPr="00D969BA" w:rsidRDefault="00DE4264" w:rsidP="00D969BA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DE4264" w:rsidRPr="00D969BA" w:rsidTr="00CC6886">
        <w:tc>
          <w:tcPr>
            <w:tcW w:w="1455" w:type="dxa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6</w:t>
            </w:r>
          </w:p>
        </w:tc>
        <w:tc>
          <w:tcPr>
            <w:tcW w:w="1957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960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.563</w:t>
            </w:r>
          </w:p>
        </w:tc>
        <w:tc>
          <w:tcPr>
            <w:tcW w:w="1958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.036</w:t>
            </w:r>
          </w:p>
        </w:tc>
        <w:tc>
          <w:tcPr>
            <w:tcW w:w="1958" w:type="dxa"/>
            <w:vAlign w:val="center"/>
          </w:tcPr>
          <w:p w:rsidR="00DE4264" w:rsidRPr="00D969BA" w:rsidRDefault="00DE4264" w:rsidP="00D969BA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DE4264" w:rsidRPr="00D969BA" w:rsidTr="00CC6886">
        <w:tc>
          <w:tcPr>
            <w:tcW w:w="1455" w:type="dxa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7</w:t>
            </w:r>
          </w:p>
        </w:tc>
        <w:tc>
          <w:tcPr>
            <w:tcW w:w="1957" w:type="dxa"/>
            <w:gridSpan w:val="2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960" w:type="dxa"/>
            <w:gridSpan w:val="2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.011</w:t>
            </w:r>
          </w:p>
        </w:tc>
        <w:tc>
          <w:tcPr>
            <w:tcW w:w="1958" w:type="dxa"/>
            <w:gridSpan w:val="2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.601</w:t>
            </w:r>
          </w:p>
        </w:tc>
        <w:tc>
          <w:tcPr>
            <w:tcW w:w="1958" w:type="dxa"/>
            <w:tcBorders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.008</w:t>
            </w:r>
          </w:p>
        </w:tc>
      </w:tr>
      <w:tr w:rsidR="00DE4264" w:rsidRPr="00D969BA" w:rsidTr="00CC6886">
        <w:tc>
          <w:tcPr>
            <w:tcW w:w="9288" w:type="dxa"/>
            <w:gridSpan w:val="8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 xml:space="preserve">Significance of </w:t>
            </w:r>
            <w:r w:rsidRPr="00D969BA">
              <w:rPr>
                <w:rFonts w:eastAsia="Times New Roman" w:cs="Times New Roman"/>
                <w:i/>
                <w:sz w:val="18"/>
                <w:szCs w:val="18"/>
              </w:rPr>
              <w:t>p</w:t>
            </w:r>
            <w:r w:rsidRPr="00D969BA">
              <w:rPr>
                <w:rFonts w:eastAsia="Times New Roman" w:cs="Times New Roman"/>
                <w:sz w:val="18"/>
                <w:szCs w:val="18"/>
              </w:rPr>
              <w:t xml:space="preserve"> value for Execution Time</w:t>
            </w:r>
          </w:p>
        </w:tc>
      </w:tr>
      <w:tr w:rsidR="00DE4264" w:rsidRPr="00D969BA" w:rsidTr="00CC6886">
        <w:tc>
          <w:tcPr>
            <w:tcW w:w="9288" w:type="dxa"/>
            <w:gridSpan w:val="8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bookmarkStart w:id="2" w:name="_heading=h.gjdgxs" w:colFirst="0" w:colLast="0"/>
            <w:bookmarkEnd w:id="2"/>
            <w:r w:rsidRPr="00D969BA">
              <w:rPr>
                <w:rFonts w:eastAsia="Times New Roman" w:cs="Times New Roman"/>
                <w:i/>
                <w:sz w:val="18"/>
                <w:szCs w:val="18"/>
              </w:rPr>
              <w:t>Post hoc</w:t>
            </w:r>
            <w:r w:rsidRPr="00D969BA">
              <w:rPr>
                <w:rFonts w:eastAsia="Times New Roman" w:cs="Times New Roman"/>
                <w:sz w:val="18"/>
                <w:szCs w:val="18"/>
              </w:rPr>
              <w:t xml:space="preserve"> for main effect of „Trial”</w:t>
            </w:r>
          </w:p>
        </w:tc>
      </w:tr>
      <w:tr w:rsidR="00DE4264" w:rsidRPr="00D969BA" w:rsidTr="00CC6886">
        <w:tc>
          <w:tcPr>
            <w:tcW w:w="1455" w:type="dxa"/>
            <w:tcBorders>
              <w:top w:val="single" w:sz="8" w:space="0" w:color="000000"/>
            </w:tcBorders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  <w:gridSpan w:val="2"/>
            <w:tcBorders>
              <w:top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1</w:t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2</w:t>
            </w:r>
          </w:p>
        </w:tc>
        <w:tc>
          <w:tcPr>
            <w:tcW w:w="1958" w:type="dxa"/>
            <w:gridSpan w:val="2"/>
            <w:tcBorders>
              <w:top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3</w:t>
            </w:r>
          </w:p>
        </w:tc>
        <w:tc>
          <w:tcPr>
            <w:tcW w:w="1958" w:type="dxa"/>
            <w:tcBorders>
              <w:top w:val="single" w:sz="8" w:space="0" w:color="000000"/>
            </w:tcBorders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6</w:t>
            </w:r>
          </w:p>
        </w:tc>
      </w:tr>
      <w:tr w:rsidR="00DE4264" w:rsidRPr="00D969BA" w:rsidTr="00CC6886">
        <w:tc>
          <w:tcPr>
            <w:tcW w:w="1455" w:type="dxa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2</w:t>
            </w:r>
          </w:p>
        </w:tc>
        <w:tc>
          <w:tcPr>
            <w:tcW w:w="1957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960" w:type="dxa"/>
            <w:gridSpan w:val="2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58" w:type="dxa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DE4264" w:rsidRPr="00D969BA" w:rsidTr="00CC6886">
        <w:tc>
          <w:tcPr>
            <w:tcW w:w="1455" w:type="dxa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3</w:t>
            </w:r>
          </w:p>
        </w:tc>
        <w:tc>
          <w:tcPr>
            <w:tcW w:w="1957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960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.494</w:t>
            </w:r>
          </w:p>
        </w:tc>
        <w:tc>
          <w:tcPr>
            <w:tcW w:w="1958" w:type="dxa"/>
            <w:gridSpan w:val="2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58" w:type="dxa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DE4264" w:rsidRPr="00D969BA" w:rsidTr="00CC6886">
        <w:tc>
          <w:tcPr>
            <w:tcW w:w="1455" w:type="dxa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6</w:t>
            </w:r>
          </w:p>
        </w:tc>
        <w:tc>
          <w:tcPr>
            <w:tcW w:w="1957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960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958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958" w:type="dxa"/>
            <w:vAlign w:val="center"/>
          </w:tcPr>
          <w:p w:rsidR="00DE4264" w:rsidRPr="00D969BA" w:rsidRDefault="00DE4264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DE4264" w:rsidRPr="00D969BA" w:rsidTr="00CC6886">
        <w:tc>
          <w:tcPr>
            <w:tcW w:w="1455" w:type="dxa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Trial 7</w:t>
            </w:r>
          </w:p>
        </w:tc>
        <w:tc>
          <w:tcPr>
            <w:tcW w:w="1957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960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958" w:type="dxa"/>
            <w:gridSpan w:val="2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.000</w:t>
            </w:r>
          </w:p>
        </w:tc>
        <w:tc>
          <w:tcPr>
            <w:tcW w:w="1958" w:type="dxa"/>
            <w:vAlign w:val="center"/>
          </w:tcPr>
          <w:p w:rsidR="00DE4264" w:rsidRPr="00D969BA" w:rsidRDefault="00EB14D2" w:rsidP="00D969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69BA">
              <w:rPr>
                <w:rFonts w:eastAsia="Times New Roman" w:cs="Times New Roman"/>
                <w:sz w:val="18"/>
                <w:szCs w:val="18"/>
              </w:rPr>
              <w:t>.176</w:t>
            </w:r>
          </w:p>
        </w:tc>
      </w:tr>
    </w:tbl>
    <w:p w:rsidR="00DE4264" w:rsidRPr="00D969BA" w:rsidRDefault="00EB14D2" w:rsidP="00D969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969BA">
        <w:rPr>
          <w:rFonts w:ascii="Times New Roman" w:hAnsi="Times New Roman" w:cs="Times New Roman"/>
          <w:sz w:val="18"/>
          <w:szCs w:val="18"/>
        </w:rPr>
        <w:br w:type="page"/>
      </w:r>
    </w:p>
    <w:p w:rsidR="00DE4264" w:rsidRPr="00D969BA" w:rsidRDefault="00EB14D2" w:rsidP="00D969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969BA">
        <w:rPr>
          <w:rFonts w:ascii="Times New Roman" w:eastAsia="Times New Roman" w:hAnsi="Times New Roman" w:cs="Times New Roman"/>
          <w:sz w:val="18"/>
          <w:szCs w:val="18"/>
        </w:rPr>
        <w:lastRenderedPageBreak/>
        <w:t>Table 2</w:t>
      </w:r>
    </w:p>
    <w:p w:rsidR="00DE4264" w:rsidRPr="00D969BA" w:rsidRDefault="00EB14D2" w:rsidP="00D969BA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 w:rsidRPr="00D969BA">
        <w:rPr>
          <w:rFonts w:ascii="Times New Roman" w:eastAsia="Times New Roman" w:hAnsi="Times New Roman" w:cs="Times New Roman"/>
          <w:i/>
          <w:sz w:val="18"/>
          <w:szCs w:val="18"/>
        </w:rPr>
        <w:t>Correlation matrix for TOL and GNG performance measures</w:t>
      </w:r>
    </w:p>
    <w:tbl>
      <w:tblPr>
        <w:tblStyle w:val="a1"/>
        <w:tblW w:w="8880" w:type="dxa"/>
        <w:tblInd w:w="80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600" w:firstRow="0" w:lastRow="0" w:firstColumn="0" w:lastColumn="0" w:noHBand="1" w:noVBand="1"/>
      </w:tblPr>
      <w:tblGrid>
        <w:gridCol w:w="2268"/>
        <w:gridCol w:w="1653"/>
        <w:gridCol w:w="1653"/>
        <w:gridCol w:w="1653"/>
        <w:gridCol w:w="1653"/>
      </w:tblGrid>
      <w:tr w:rsidR="00DE4264" w:rsidRPr="00D969BA" w:rsidTr="00CC6886">
        <w:trPr>
          <w:trHeight w:val="341"/>
        </w:trPr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53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Initial Thinking Time (ITT)</w:t>
            </w:r>
          </w:p>
        </w:tc>
        <w:tc>
          <w:tcPr>
            <w:tcW w:w="1653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Execution Time (ET)</w:t>
            </w:r>
          </w:p>
        </w:tc>
        <w:tc>
          <w:tcPr>
            <w:tcW w:w="1653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No Go Errors (NGE)</w:t>
            </w:r>
          </w:p>
        </w:tc>
        <w:tc>
          <w:tcPr>
            <w:tcW w:w="1653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Reaction Time for Go Responses (RTGR)</w:t>
            </w:r>
          </w:p>
        </w:tc>
      </w:tr>
      <w:tr w:rsidR="00DE4264" w:rsidRPr="00D969BA" w:rsidTr="00CC6886">
        <w:trPr>
          <w:trHeight w:val="20"/>
        </w:trPr>
        <w:tc>
          <w:tcPr>
            <w:tcW w:w="2268" w:type="dxa"/>
            <w:tcBorders>
              <w:top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Extra Moves (EM)</w:t>
            </w:r>
          </w:p>
        </w:tc>
        <w:tc>
          <w:tcPr>
            <w:tcW w:w="1653" w:type="dxa"/>
            <w:tcBorders>
              <w:top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.03</w:t>
            </w:r>
          </w:p>
        </w:tc>
        <w:tc>
          <w:tcPr>
            <w:tcW w:w="1653" w:type="dxa"/>
            <w:tcBorders>
              <w:top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.56***</w:t>
            </w:r>
          </w:p>
        </w:tc>
        <w:tc>
          <w:tcPr>
            <w:tcW w:w="1653" w:type="dxa"/>
            <w:tcBorders>
              <w:top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-.10</w:t>
            </w:r>
          </w:p>
        </w:tc>
        <w:tc>
          <w:tcPr>
            <w:tcW w:w="1653" w:type="dxa"/>
            <w:tcBorders>
              <w:top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.09</w:t>
            </w:r>
          </w:p>
        </w:tc>
      </w:tr>
      <w:tr w:rsidR="00DE4264" w:rsidRPr="00D969BA" w:rsidTr="00CC6886">
        <w:trPr>
          <w:trHeight w:val="20"/>
        </w:trPr>
        <w:tc>
          <w:tcPr>
            <w:tcW w:w="226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Initial Thinking Time (ITT)</w:t>
            </w:r>
          </w:p>
        </w:tc>
        <w:tc>
          <w:tcPr>
            <w:tcW w:w="165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5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.04***</w:t>
            </w:r>
          </w:p>
        </w:tc>
        <w:tc>
          <w:tcPr>
            <w:tcW w:w="165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-.28**</w:t>
            </w:r>
          </w:p>
        </w:tc>
        <w:tc>
          <w:tcPr>
            <w:tcW w:w="165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.17</w:t>
            </w:r>
          </w:p>
        </w:tc>
      </w:tr>
      <w:tr w:rsidR="00DE4264" w:rsidRPr="00D969BA" w:rsidTr="00CC6886">
        <w:trPr>
          <w:trHeight w:val="20"/>
        </w:trPr>
        <w:tc>
          <w:tcPr>
            <w:tcW w:w="226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Execution Time (ET)</w:t>
            </w:r>
          </w:p>
        </w:tc>
        <w:tc>
          <w:tcPr>
            <w:tcW w:w="165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5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5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-.27*</w:t>
            </w:r>
          </w:p>
        </w:tc>
        <w:tc>
          <w:tcPr>
            <w:tcW w:w="165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.30**</w:t>
            </w:r>
          </w:p>
        </w:tc>
      </w:tr>
      <w:tr w:rsidR="00DE4264" w:rsidRPr="00D969BA" w:rsidTr="00CC6886">
        <w:trPr>
          <w:trHeight w:val="70"/>
        </w:trPr>
        <w:tc>
          <w:tcPr>
            <w:tcW w:w="226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No Go Errors (NGE)</w:t>
            </w:r>
          </w:p>
        </w:tc>
        <w:tc>
          <w:tcPr>
            <w:tcW w:w="165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5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5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5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264" w:rsidRPr="00D969BA" w:rsidRDefault="00EB14D2" w:rsidP="00D9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69BA">
              <w:rPr>
                <w:rFonts w:ascii="Times New Roman" w:eastAsia="Times New Roman" w:hAnsi="Times New Roman" w:cs="Times New Roman"/>
                <w:sz w:val="18"/>
                <w:szCs w:val="18"/>
              </w:rPr>
              <w:t>-.49***</w:t>
            </w:r>
          </w:p>
        </w:tc>
      </w:tr>
    </w:tbl>
    <w:p w:rsidR="00DE4264" w:rsidRPr="00D969BA" w:rsidRDefault="00EB14D2" w:rsidP="00D969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969BA">
        <w:rPr>
          <w:rFonts w:ascii="Times New Roman" w:eastAsia="Times New Roman" w:hAnsi="Times New Roman" w:cs="Times New Roman"/>
          <w:sz w:val="18"/>
          <w:szCs w:val="18"/>
        </w:rPr>
        <w:t xml:space="preserve">* </w:t>
      </w:r>
      <w:r w:rsidRPr="00D969BA">
        <w:rPr>
          <w:rFonts w:ascii="Times New Roman" w:eastAsia="Times New Roman" w:hAnsi="Times New Roman" w:cs="Times New Roman"/>
          <w:i/>
          <w:sz w:val="18"/>
          <w:szCs w:val="18"/>
        </w:rPr>
        <w:t>p</w:t>
      </w:r>
      <w:r w:rsidRPr="00D969BA">
        <w:rPr>
          <w:rFonts w:ascii="Times New Roman" w:eastAsia="Times New Roman" w:hAnsi="Times New Roman" w:cs="Times New Roman"/>
          <w:sz w:val="18"/>
          <w:szCs w:val="18"/>
        </w:rPr>
        <w:t xml:space="preserve"> &lt; .05. ** </w:t>
      </w:r>
      <w:r w:rsidRPr="00D969BA">
        <w:rPr>
          <w:rFonts w:ascii="Times New Roman" w:eastAsia="Times New Roman" w:hAnsi="Times New Roman" w:cs="Times New Roman"/>
          <w:i/>
          <w:sz w:val="18"/>
          <w:szCs w:val="18"/>
        </w:rPr>
        <w:t>p</w:t>
      </w:r>
      <w:r w:rsidRPr="00D969BA">
        <w:rPr>
          <w:rFonts w:ascii="Times New Roman" w:eastAsia="Times New Roman" w:hAnsi="Times New Roman" w:cs="Times New Roman"/>
          <w:sz w:val="18"/>
          <w:szCs w:val="18"/>
        </w:rPr>
        <w:t xml:space="preserve"> &lt; .01. *** </w:t>
      </w:r>
      <w:r w:rsidRPr="00D969BA">
        <w:rPr>
          <w:rFonts w:ascii="Times New Roman" w:eastAsia="Times New Roman" w:hAnsi="Times New Roman" w:cs="Times New Roman"/>
          <w:i/>
          <w:sz w:val="18"/>
          <w:szCs w:val="18"/>
        </w:rPr>
        <w:t>p</w:t>
      </w:r>
      <w:r w:rsidRPr="00D969BA">
        <w:rPr>
          <w:rFonts w:ascii="Times New Roman" w:eastAsia="Times New Roman" w:hAnsi="Times New Roman" w:cs="Times New Roman"/>
          <w:sz w:val="18"/>
          <w:szCs w:val="18"/>
        </w:rPr>
        <w:t xml:space="preserve"> &lt; .001.</w:t>
      </w:r>
    </w:p>
    <w:p w:rsidR="00DE4264" w:rsidRPr="00D969BA" w:rsidRDefault="00DE4264" w:rsidP="00D969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sectPr w:rsidR="00DE4264" w:rsidRPr="00D969BA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DE4264"/>
    <w:rsid w:val="00CC6886"/>
    <w:rsid w:val="00D969BA"/>
    <w:rsid w:val="00DE4264"/>
    <w:rsid w:val="00E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365A38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</w:rPr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365A3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365A38"/>
    <w:rPr>
      <w:rFonts w:ascii="Times New Roman" w:hAnsi="Times New Roman"/>
      <w:sz w:val="24"/>
      <w:szCs w:val="24"/>
      <w:lang w:val="en-US"/>
    </w:rPr>
  </w:style>
  <w:style w:type="paragraph" w:customStyle="1" w:styleId="TreA">
    <w:name w:val="Treść A"/>
    <w:rsid w:val="00365A3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customStyle="1" w:styleId="Styltabeli1">
    <w:name w:val="Styl tabeli 1"/>
    <w:rsid w:val="00A92C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tabeli2">
    <w:name w:val="Styl tabeli 2"/>
    <w:rsid w:val="00A92C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ela-Siatka">
    <w:name w:val="Table Grid"/>
    <w:basedOn w:val="Standardowy"/>
    <w:uiPriority w:val="59"/>
    <w:rsid w:val="00B5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365A38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</w:rPr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365A3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365A38"/>
    <w:rPr>
      <w:rFonts w:ascii="Times New Roman" w:hAnsi="Times New Roman"/>
      <w:sz w:val="24"/>
      <w:szCs w:val="24"/>
      <w:lang w:val="en-US"/>
    </w:rPr>
  </w:style>
  <w:style w:type="paragraph" w:customStyle="1" w:styleId="TreA">
    <w:name w:val="Treść A"/>
    <w:rsid w:val="00365A3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customStyle="1" w:styleId="Styltabeli1">
    <w:name w:val="Styl tabeli 1"/>
    <w:rsid w:val="00A92C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tabeli2">
    <w:name w:val="Styl tabeli 2"/>
    <w:rsid w:val="00A92C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ela-Siatka">
    <w:name w:val="Table Grid"/>
    <w:basedOn w:val="Standardowy"/>
    <w:uiPriority w:val="59"/>
    <w:rsid w:val="00B5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o9rmOlbqMaXEsODVKI0n/TFsfg==">AMUW2mW3y1/8W3S40Qu2dUPkl3fsDybsgIqOMQPs0llF7TU1siRV2MO2GJZrnfSzzaWJJyIVUt6jnxvo/IXSvz8ctGXxhuKrkMSrf9kDPLX4finIhP2eTnUprGF80oJtVZjF+ZPe0crJ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</dc:creator>
  <cp:lastModifiedBy>ET</cp:lastModifiedBy>
  <cp:revision>2</cp:revision>
  <dcterms:created xsi:type="dcterms:W3CDTF">2020-10-20T21:24:00Z</dcterms:created>
  <dcterms:modified xsi:type="dcterms:W3CDTF">2020-10-20T21:24:00Z</dcterms:modified>
</cp:coreProperties>
</file>