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EFC22" w14:textId="41821DC5" w:rsidR="00DD7873" w:rsidRDefault="003E76DC" w:rsidP="003E76DC">
      <w:pPr>
        <w:jc w:val="center"/>
        <w:rPr>
          <w:b/>
          <w:bCs/>
          <w:u w:val="single"/>
        </w:rPr>
      </w:pPr>
      <w:r w:rsidRPr="003E76DC">
        <w:rPr>
          <w:b/>
          <w:bCs/>
          <w:u w:val="single"/>
        </w:rPr>
        <w:t>Project Overview: Restaurant Success Prediction Framework</w:t>
      </w:r>
    </w:p>
    <w:p w14:paraId="05AE48FC" w14:textId="77777777" w:rsidR="003E76DC" w:rsidRDefault="003E76DC" w:rsidP="003E76DC">
      <w:pPr>
        <w:jc w:val="center"/>
        <w:rPr>
          <w:b/>
          <w:bCs/>
          <w:u w:val="single"/>
        </w:rPr>
      </w:pPr>
    </w:p>
    <w:p w14:paraId="5B7CA764" w14:textId="34B7AE81" w:rsidR="003E76DC" w:rsidRDefault="003E76DC" w:rsidP="003E76DC">
      <w:pPr>
        <w:jc w:val="center"/>
        <w:rPr>
          <w:b/>
          <w:bCs/>
          <w:u w:val="single"/>
        </w:rPr>
      </w:pPr>
      <w:r w:rsidRPr="003E76DC">
        <w:rPr>
          <w:b/>
          <w:bCs/>
          <w:u w:val="single"/>
        </w:rPr>
        <w:t>Objective &amp; Decision Framework</w:t>
      </w:r>
    </w:p>
    <w:p w14:paraId="78E29304" w14:textId="77777777" w:rsidR="003E76DC" w:rsidRPr="008173B7" w:rsidRDefault="003E76DC" w:rsidP="003E76DC">
      <w:pPr>
        <w:jc w:val="right"/>
      </w:pPr>
      <w:r w:rsidRPr="008173B7">
        <w:t>The objective of this project is to develop an investment screening system designed to identify viable investment candidates in European restaurant markets.</w:t>
      </w:r>
    </w:p>
    <w:p w14:paraId="272F003F" w14:textId="77777777" w:rsidR="003E76DC" w:rsidRPr="008173B7" w:rsidRDefault="003E76DC" w:rsidP="003E76DC">
      <w:pPr>
        <w:jc w:val="right"/>
      </w:pPr>
      <w:r w:rsidRPr="008173B7">
        <w:t>The system was developed for a risk-averse investment environment managing Cost Asymmetry: the financial loss of a False Positive (failed investment) is significantly higher than the opportunity cost of a False Negative (missed investment). Consequently, the system is optimized for High-Confidence Selection rather than general classification accuracy. The framework intentionally sacrifices market coverage to maximize decision quality, targeting an 80% precision benchmark.</w:t>
      </w:r>
    </w:p>
    <w:p w14:paraId="5508E92C" w14:textId="77777777" w:rsidR="008173B7" w:rsidRPr="008173B7" w:rsidRDefault="008173B7" w:rsidP="008173B7">
      <w:pPr>
        <w:jc w:val="right"/>
      </w:pPr>
      <w:r w:rsidRPr="008173B7">
        <w:t>Success was operationally defined as restaurants with an average TripAdvisor rating greater than 4.0, transforming the prediction task into a binary classification problem.</w:t>
      </w:r>
    </w:p>
    <w:p w14:paraId="029D8473" w14:textId="77777777" w:rsidR="003E76DC" w:rsidRPr="008173B7" w:rsidRDefault="003E76DC" w:rsidP="003E76DC">
      <w:pPr>
        <w:jc w:val="right"/>
        <w:rPr>
          <w:rtl/>
        </w:rPr>
      </w:pPr>
    </w:p>
    <w:p w14:paraId="3C9C2EC0" w14:textId="782077D0" w:rsidR="003E76DC" w:rsidRPr="003E76DC" w:rsidRDefault="003E76DC" w:rsidP="003E76DC">
      <w:pPr>
        <w:jc w:val="center"/>
        <w:rPr>
          <w:b/>
          <w:bCs/>
          <w:u w:val="single"/>
          <w:rtl/>
        </w:rPr>
      </w:pPr>
      <w:r w:rsidRPr="003E76DC">
        <w:rPr>
          <w:b/>
          <w:bCs/>
          <w:u w:val="single"/>
        </w:rPr>
        <w:t>Data Processing &amp; Quality Filters</w:t>
      </w:r>
    </w:p>
    <w:p w14:paraId="5132314A" w14:textId="77777777" w:rsidR="003E76DC" w:rsidRPr="003E76DC" w:rsidRDefault="003E76DC" w:rsidP="003E76DC">
      <w:pPr>
        <w:ind w:left="360"/>
        <w:jc w:val="right"/>
      </w:pPr>
      <w:r w:rsidRPr="003E76DC">
        <w:t>To ensure a reliable foundation for decision-making, the following data filters were implemented:</w:t>
      </w:r>
    </w:p>
    <w:p w14:paraId="0D99CCC9" w14:textId="2FFFB1D7" w:rsidR="003E76DC" w:rsidRPr="003E76DC" w:rsidRDefault="003E76DC" w:rsidP="003E76DC">
      <w:pPr>
        <w:ind w:left="360"/>
        <w:jc w:val="right"/>
      </w:pPr>
      <w:r w:rsidRPr="003E76DC">
        <w:rPr>
          <w:b/>
          <w:bCs/>
        </w:rPr>
        <w:t>Statistical Threshold:</w:t>
      </w:r>
      <w:r w:rsidRPr="003E76DC">
        <w:t xml:space="preserve"> Establishments with fewer than 20 reviews were excluded to </w:t>
      </w:r>
      <w:r w:rsidR="00046312">
        <w:t xml:space="preserve">ensure that the target variable </w:t>
      </w:r>
      <w:r w:rsidR="00F300FD">
        <w:t>was built</w:t>
      </w:r>
      <w:r w:rsidR="00046312">
        <w:t xml:space="preserve"> on accurately represented businesses. </w:t>
      </w:r>
    </w:p>
    <w:p w14:paraId="6051F9E2" w14:textId="77777777" w:rsidR="003E76DC" w:rsidRPr="003E76DC" w:rsidRDefault="003E76DC" w:rsidP="003E76DC">
      <w:pPr>
        <w:ind w:left="360"/>
        <w:jc w:val="right"/>
      </w:pPr>
      <w:r w:rsidRPr="003E76DC">
        <w:rPr>
          <w:b/>
          <w:bCs/>
        </w:rPr>
        <w:t>Leakage Removal:</w:t>
      </w:r>
      <w:r w:rsidRPr="003E76DC">
        <w:t xml:space="preserve"> Post-launch performance metrics (e.g., popularity rankings and specific user feedback) were removed to maintain the system's validity as a pre-investment screening tool.</w:t>
      </w:r>
    </w:p>
    <w:p w14:paraId="43EC3C27" w14:textId="77777777" w:rsidR="003E76DC" w:rsidRPr="003E76DC" w:rsidRDefault="003E76DC" w:rsidP="003E76DC">
      <w:pPr>
        <w:ind w:left="360"/>
        <w:jc w:val="right"/>
      </w:pPr>
      <w:r w:rsidRPr="003E76DC">
        <w:rPr>
          <w:b/>
          <w:bCs/>
        </w:rPr>
        <w:t>Economic Context Imputation:</w:t>
      </w:r>
      <w:r w:rsidRPr="003E76DC">
        <w:t xml:space="preserve"> Missing price levels were filled using country-level medians, preserving the local economic relevance of the data.</w:t>
      </w:r>
    </w:p>
    <w:p w14:paraId="2C4F2093" w14:textId="72A17626" w:rsidR="00F300FD" w:rsidRDefault="000F5329" w:rsidP="00F300FD">
      <w:pPr>
        <w:jc w:val="right"/>
        <w:rPr>
          <w:b/>
          <w:bCs/>
        </w:rPr>
      </w:pPr>
      <w:r w:rsidRPr="000F5329">
        <w:rPr>
          <w:b/>
          <w:bCs/>
        </w:rPr>
        <w:t>Missing Indicator Strategy:</w:t>
      </w:r>
      <w:r>
        <w:rPr>
          <w:b/>
          <w:bCs/>
        </w:rPr>
        <w:t xml:space="preserve"> </w:t>
      </w:r>
      <w:r w:rsidRPr="000F5329">
        <w:t>Missing operational attributes were supplemented with binary indicator features, allowing the model to learn whether the absence of information itself carried predictive value</w:t>
      </w:r>
      <w:r w:rsidRPr="000F5329">
        <w:rPr>
          <w:b/>
          <w:bCs/>
        </w:rPr>
        <w:t>.</w:t>
      </w:r>
    </w:p>
    <w:p w14:paraId="20B61506" w14:textId="77777777" w:rsidR="00F300FD" w:rsidRDefault="00F300FD" w:rsidP="00F300FD">
      <w:pPr>
        <w:rPr>
          <w:rFonts w:hint="cs"/>
          <w:b/>
          <w:bCs/>
        </w:rPr>
      </w:pPr>
    </w:p>
    <w:p w14:paraId="3F0FA4FE" w14:textId="71B4D2F7" w:rsidR="00F300FD" w:rsidRDefault="00F300FD" w:rsidP="00F300FD">
      <w:pPr>
        <w:jc w:val="right"/>
        <w:rPr>
          <w:b/>
          <w:bCs/>
        </w:rPr>
      </w:pPr>
      <w:r>
        <w:rPr>
          <w:b/>
          <w:bCs/>
        </w:rPr>
        <w:t>In the graph below you can see the distribution of the target variable:</w:t>
      </w:r>
    </w:p>
    <w:p w14:paraId="74D0856A" w14:textId="77777777" w:rsidR="00F300FD" w:rsidRDefault="00F300FD" w:rsidP="00F300FD">
      <w:pPr>
        <w:jc w:val="right"/>
        <w:rPr>
          <w:b/>
          <w:bCs/>
        </w:rPr>
      </w:pPr>
    </w:p>
    <w:p w14:paraId="20D6F8FD" w14:textId="21E241DE" w:rsidR="00F300FD" w:rsidRDefault="00F300FD" w:rsidP="00F300FD">
      <w:pPr>
        <w:jc w:val="right"/>
        <w:rPr>
          <w:b/>
          <w:bCs/>
          <w:rtl/>
        </w:rPr>
      </w:pPr>
      <w:r w:rsidRPr="009A7DB4">
        <w:rPr>
          <w:rFonts w:cs="Arial"/>
          <w:b/>
          <w:bCs/>
          <w:noProof/>
          <w:rtl/>
        </w:rPr>
        <w:drawing>
          <wp:inline distT="0" distB="0" distL="0" distR="0" wp14:anchorId="00059EA5" wp14:editId="72A3CDDF">
            <wp:extent cx="4056743" cy="2849880"/>
            <wp:effectExtent l="0" t="0" r="1270" b="7620"/>
            <wp:docPr id="56190275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02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6236" cy="289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8E00" w14:textId="0122E7EE" w:rsidR="0004182C" w:rsidRPr="000F5329" w:rsidRDefault="0004182C" w:rsidP="009A7DB4">
      <w:pPr>
        <w:jc w:val="right"/>
        <w:rPr>
          <w:b/>
          <w:bCs/>
          <w:rtl/>
        </w:rPr>
      </w:pPr>
    </w:p>
    <w:p w14:paraId="4A271CAB" w14:textId="59839A0C" w:rsidR="0004182C" w:rsidRDefault="003E76DC" w:rsidP="0004182C">
      <w:pPr>
        <w:jc w:val="center"/>
        <w:rPr>
          <w:b/>
          <w:bCs/>
          <w:u w:val="single"/>
          <w:rtl/>
        </w:rPr>
      </w:pPr>
      <w:r w:rsidRPr="003E76DC">
        <w:rPr>
          <w:b/>
          <w:bCs/>
          <w:u w:val="single"/>
        </w:rPr>
        <w:lastRenderedPageBreak/>
        <w:t>Key Predictive Drivers</w:t>
      </w:r>
    </w:p>
    <w:p w14:paraId="422AAF64" w14:textId="49E230B3" w:rsidR="003E76DC" w:rsidRPr="00F300FD" w:rsidRDefault="00F300FD" w:rsidP="003E76DC">
      <w:pPr>
        <w:ind w:left="360"/>
        <w:jc w:val="right"/>
        <w:rPr>
          <w:b/>
          <w:bCs/>
        </w:rPr>
      </w:pPr>
      <w:r w:rsidRPr="00F300FD">
        <w:rPr>
          <w:b/>
          <w:bCs/>
        </w:rPr>
        <w:t>Feature Engineering:</w:t>
      </w:r>
    </w:p>
    <w:p w14:paraId="7A976412" w14:textId="77777777" w:rsidR="003E76DC" w:rsidRPr="003E76DC" w:rsidRDefault="003E76DC" w:rsidP="003E76DC">
      <w:pPr>
        <w:ind w:left="360"/>
        <w:jc w:val="right"/>
      </w:pPr>
      <w:r w:rsidRPr="003E76DC">
        <w:rPr>
          <w:b/>
          <w:bCs/>
        </w:rPr>
        <w:t xml:space="preserve">Cuisine Diversity: </w:t>
      </w:r>
      <w:r w:rsidRPr="003E76DC">
        <w:t>Used to identify operational complexity and market positioning.</w:t>
      </w:r>
    </w:p>
    <w:p w14:paraId="1CE6F117" w14:textId="77777777" w:rsidR="003E76DC" w:rsidRDefault="003E76DC" w:rsidP="003E76DC">
      <w:pPr>
        <w:ind w:left="360"/>
        <w:jc w:val="right"/>
      </w:pPr>
      <w:r w:rsidRPr="004663D5">
        <w:rPr>
          <w:b/>
          <w:bCs/>
        </w:rPr>
        <w:t xml:space="preserve">Brand Factor (Is Chain): </w:t>
      </w:r>
      <w:r w:rsidRPr="003E76DC">
        <w:t>Distinguishes standardized franchises from independent businesses based on historical rating stability.</w:t>
      </w:r>
    </w:p>
    <w:p w14:paraId="2A33B586" w14:textId="193CE9EE" w:rsidR="000F5329" w:rsidRDefault="009A7DB4" w:rsidP="009A7DB4">
      <w:pPr>
        <w:ind w:left="360"/>
        <w:jc w:val="right"/>
      </w:pPr>
      <w:r w:rsidRPr="00F300FD">
        <w:rPr>
          <w:b/>
          <w:bCs/>
        </w:rPr>
        <w:t xml:space="preserve">Feature importance </w:t>
      </w:r>
      <w:r w:rsidRPr="009A7DB4">
        <w:t>analysis showed that the engineered variables contributed measurable predictive value to the final model.</w:t>
      </w:r>
    </w:p>
    <w:p w14:paraId="2583C443" w14:textId="77777777" w:rsidR="00CB7AB8" w:rsidRDefault="00CB7AB8" w:rsidP="009A7DB4">
      <w:pPr>
        <w:ind w:left="360"/>
        <w:jc w:val="right"/>
        <w:rPr>
          <w:rFonts w:hint="cs"/>
        </w:rPr>
      </w:pPr>
    </w:p>
    <w:p w14:paraId="1D4D5C13" w14:textId="61EA143F" w:rsidR="00CB7AB8" w:rsidRDefault="00CB7AB8" w:rsidP="00CB7AB8">
      <w:pPr>
        <w:ind w:left="360"/>
        <w:jc w:val="right"/>
        <w:rPr>
          <w:rtl/>
        </w:rPr>
      </w:pPr>
      <w:r w:rsidRPr="00CB7AB8">
        <w:t>Top 10 most influential features based on Random Forest feature importance</w:t>
      </w:r>
    </w:p>
    <w:p w14:paraId="7D3C1F4D" w14:textId="0497F9D4" w:rsidR="008173B7" w:rsidRPr="008173B7" w:rsidRDefault="008173B7" w:rsidP="008173B7">
      <w:pPr>
        <w:ind w:left="360"/>
        <w:rPr>
          <w:rFonts w:hint="cs"/>
          <w:rtl/>
        </w:rPr>
      </w:pPr>
      <w:r w:rsidRPr="008173B7">
        <w:rPr>
          <w:noProof/>
        </w:rPr>
        <w:drawing>
          <wp:inline distT="0" distB="0" distL="0" distR="0" wp14:anchorId="4DDB9DA8" wp14:editId="023BBB86">
            <wp:extent cx="5792470" cy="2813944"/>
            <wp:effectExtent l="0" t="0" r="0" b="5715"/>
            <wp:docPr id="788801073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180" cy="2815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16D8A" w14:textId="77777777" w:rsidR="000F5329" w:rsidRDefault="000F5329" w:rsidP="00F300FD">
      <w:pPr>
        <w:ind w:left="360"/>
        <w:jc w:val="right"/>
      </w:pPr>
    </w:p>
    <w:p w14:paraId="58BC285D" w14:textId="713FD843" w:rsidR="00F300FD" w:rsidRPr="00F300FD" w:rsidRDefault="00F300FD" w:rsidP="00F300FD">
      <w:pPr>
        <w:ind w:left="360"/>
        <w:jc w:val="right"/>
        <w:rPr>
          <w:b/>
          <w:bCs/>
        </w:rPr>
      </w:pPr>
      <w:r w:rsidRPr="00F300FD">
        <w:rPr>
          <w:b/>
          <w:bCs/>
        </w:rPr>
        <w:t>Feature Selection:</w:t>
      </w:r>
    </w:p>
    <w:p w14:paraId="1FF66AC4" w14:textId="77777777" w:rsidR="0054634C" w:rsidRDefault="0054634C" w:rsidP="0054634C">
      <w:pPr>
        <w:ind w:left="360"/>
        <w:jc w:val="right"/>
        <w:rPr>
          <w:rFonts w:hint="cs"/>
          <w:rtl/>
        </w:rPr>
      </w:pPr>
      <w:r w:rsidRPr="0054634C">
        <w:t>Feature importance analysis indicated that some encoded features showed relatively low standalone importance</w:t>
      </w:r>
      <w:r>
        <w:t>.</w:t>
      </w:r>
    </w:p>
    <w:p w14:paraId="712D3B75" w14:textId="053FF6BF" w:rsidR="000F5329" w:rsidRPr="0054634C" w:rsidRDefault="001A30BE" w:rsidP="0054634C">
      <w:pPr>
        <w:ind w:left="360"/>
        <w:jc w:val="right"/>
        <w:rPr>
          <w:rtl/>
        </w:rPr>
      </w:pPr>
      <w:r w:rsidRPr="0054634C">
        <w:t>However</w:t>
      </w:r>
      <w:r w:rsidR="0054634C" w:rsidRPr="0054634C">
        <w:t>, they were retained because they represent meaningful domain-specific categories (e.g., cuisine groupings) that may contribute predictive value collectively within the overall feature set.</w:t>
      </w:r>
    </w:p>
    <w:p w14:paraId="3A22700D" w14:textId="77777777" w:rsidR="009A7DB4" w:rsidRDefault="009A7DB4" w:rsidP="000F5329">
      <w:pPr>
        <w:ind w:left="360"/>
        <w:rPr>
          <w:rtl/>
        </w:rPr>
      </w:pPr>
    </w:p>
    <w:p w14:paraId="3FC17D4F" w14:textId="77777777" w:rsidR="009A7DB4" w:rsidRDefault="009A7DB4" w:rsidP="000F5329">
      <w:pPr>
        <w:ind w:left="360"/>
        <w:rPr>
          <w:rtl/>
        </w:rPr>
      </w:pPr>
    </w:p>
    <w:p w14:paraId="4848367C" w14:textId="77777777" w:rsidR="009A7DB4" w:rsidRDefault="009A7DB4" w:rsidP="000F5329">
      <w:pPr>
        <w:ind w:left="360"/>
        <w:rPr>
          <w:rtl/>
        </w:rPr>
      </w:pPr>
    </w:p>
    <w:p w14:paraId="7CB75887" w14:textId="77777777" w:rsidR="009A7DB4" w:rsidRDefault="009A7DB4" w:rsidP="000F5329">
      <w:pPr>
        <w:ind w:left="360"/>
        <w:rPr>
          <w:rFonts w:hint="cs"/>
          <w:rtl/>
        </w:rPr>
      </w:pPr>
    </w:p>
    <w:p w14:paraId="5338DC41" w14:textId="77777777" w:rsidR="009A7DB4" w:rsidRDefault="009A7DB4" w:rsidP="000F5329">
      <w:pPr>
        <w:ind w:left="360"/>
        <w:rPr>
          <w:rtl/>
        </w:rPr>
      </w:pPr>
    </w:p>
    <w:p w14:paraId="4679C086" w14:textId="77777777" w:rsidR="009A7DB4" w:rsidRDefault="009A7DB4" w:rsidP="000F5329">
      <w:pPr>
        <w:ind w:left="360"/>
        <w:rPr>
          <w:rtl/>
        </w:rPr>
      </w:pPr>
    </w:p>
    <w:p w14:paraId="50F6DF2B" w14:textId="77777777" w:rsidR="009A7DB4" w:rsidRDefault="009A7DB4" w:rsidP="000F5329">
      <w:pPr>
        <w:ind w:left="360"/>
        <w:rPr>
          <w:rtl/>
        </w:rPr>
      </w:pPr>
    </w:p>
    <w:p w14:paraId="07444DCE" w14:textId="77777777" w:rsidR="009A7DB4" w:rsidRDefault="009A7DB4" w:rsidP="000F5329">
      <w:pPr>
        <w:ind w:left="360"/>
        <w:rPr>
          <w:rtl/>
        </w:rPr>
      </w:pPr>
    </w:p>
    <w:p w14:paraId="06EFA3C8" w14:textId="77777777" w:rsidR="009A7DB4" w:rsidRDefault="009A7DB4" w:rsidP="000F5329">
      <w:pPr>
        <w:ind w:left="360"/>
        <w:rPr>
          <w:rtl/>
        </w:rPr>
      </w:pPr>
    </w:p>
    <w:p w14:paraId="47F793C7" w14:textId="77777777" w:rsidR="009A7DB4" w:rsidRDefault="009A7DB4" w:rsidP="000F5329">
      <w:pPr>
        <w:ind w:left="360"/>
        <w:rPr>
          <w:rtl/>
        </w:rPr>
      </w:pPr>
    </w:p>
    <w:p w14:paraId="18F61B65" w14:textId="77777777" w:rsidR="000F5329" w:rsidRDefault="000F5329" w:rsidP="001A30BE">
      <w:pPr>
        <w:rPr>
          <w:rtl/>
        </w:rPr>
      </w:pPr>
    </w:p>
    <w:p w14:paraId="526D55D8" w14:textId="77777777" w:rsidR="0095359B" w:rsidRDefault="0095359B" w:rsidP="001A30BE">
      <w:pPr>
        <w:rPr>
          <w:rtl/>
        </w:rPr>
      </w:pPr>
    </w:p>
    <w:p w14:paraId="0F3491EC" w14:textId="77777777" w:rsidR="0095359B" w:rsidRDefault="0095359B" w:rsidP="001A30BE">
      <w:pPr>
        <w:rPr>
          <w:rFonts w:hint="cs"/>
          <w:rtl/>
        </w:rPr>
      </w:pPr>
    </w:p>
    <w:p w14:paraId="619844A4" w14:textId="77777777" w:rsidR="009A7DB4" w:rsidRDefault="009A7DB4" w:rsidP="000F5329">
      <w:pPr>
        <w:ind w:left="360"/>
      </w:pPr>
    </w:p>
    <w:p w14:paraId="7F4E2E33" w14:textId="33F04244" w:rsidR="004663D5" w:rsidRPr="000F5329" w:rsidRDefault="000F5329" w:rsidP="000F5329">
      <w:pPr>
        <w:ind w:left="360"/>
        <w:jc w:val="center"/>
        <w:rPr>
          <w:b/>
          <w:bCs/>
          <w:u w:val="single"/>
          <w:rtl/>
        </w:rPr>
      </w:pPr>
      <w:r w:rsidRPr="000F5329">
        <w:rPr>
          <w:b/>
          <w:bCs/>
          <w:u w:val="single"/>
        </w:rPr>
        <w:t>Validation Framework</w:t>
      </w:r>
    </w:p>
    <w:p w14:paraId="1CF10066" w14:textId="4F5C77E7" w:rsidR="000F5329" w:rsidRPr="000F5329" w:rsidRDefault="000F5329" w:rsidP="000F5329">
      <w:pPr>
        <w:ind w:left="360"/>
        <w:jc w:val="right"/>
      </w:pPr>
      <w:r w:rsidRPr="000F5329">
        <w:t xml:space="preserve"> A dedicated </w:t>
      </w:r>
      <w:r w:rsidRPr="000F5329">
        <w:rPr>
          <w:b/>
          <w:bCs/>
        </w:rPr>
        <w:t>70-15-15 Train/Dev/Test split</w:t>
      </w:r>
      <w:r w:rsidRPr="000F5329">
        <w:t xml:space="preserve"> was utilized to ensure statistically stable evaluation on unseen data. </w:t>
      </w:r>
    </w:p>
    <w:p w14:paraId="64A91016" w14:textId="66524DF2" w:rsidR="000F5329" w:rsidRPr="000F5329" w:rsidRDefault="000F5329" w:rsidP="000F5329">
      <w:pPr>
        <w:ind w:left="360"/>
        <w:jc w:val="right"/>
      </w:pPr>
      <w:r w:rsidRPr="000F5329">
        <w:t xml:space="preserve"> Given the dataset scale (~520K observations), a holdout validation strategy provided sufficient statistical stability while maintaining computational efficiency. </w:t>
      </w:r>
    </w:p>
    <w:p w14:paraId="01557E4E" w14:textId="28F3C80A" w:rsidR="004663D5" w:rsidRDefault="000F5329" w:rsidP="000F5329">
      <w:pPr>
        <w:ind w:left="360"/>
        <w:jc w:val="right"/>
      </w:pPr>
      <w:r w:rsidRPr="000F5329">
        <w:t>The Test set remained completely untouched until final evaluation to preserve a strict blind-testing protocol.</w:t>
      </w:r>
    </w:p>
    <w:p w14:paraId="577B3323" w14:textId="0ADA1CF3" w:rsidR="009A7DB4" w:rsidRPr="009A7DB4" w:rsidRDefault="009A7DB4" w:rsidP="009A7DB4">
      <w:pPr>
        <w:ind w:left="360"/>
        <w:jc w:val="right"/>
      </w:pPr>
      <w:r w:rsidRPr="009A7DB4">
        <w:t xml:space="preserve">Stratified splitting was applied to preserve the target class distribution across Train, Dev, and Test subsets. The </w:t>
      </w:r>
      <w:r w:rsidR="001A30BE">
        <w:t xml:space="preserve">target variable </w:t>
      </w:r>
      <w:r w:rsidRPr="009A7DB4">
        <w:t>(great_restaurant) remained stable at approximately 39.7% across all splits, ensuring statistically consistent evaluation on unseen data.</w:t>
      </w:r>
    </w:p>
    <w:p w14:paraId="6A08DE52" w14:textId="77777777" w:rsidR="009A7DB4" w:rsidRPr="009A7DB4" w:rsidRDefault="009A7DB4" w:rsidP="00F8797B">
      <w:pPr>
        <w:ind w:left="360"/>
        <w:jc w:val="right"/>
      </w:pPr>
    </w:p>
    <w:p w14:paraId="7FE09A54" w14:textId="77777777" w:rsidR="0004182C" w:rsidRDefault="0004182C" w:rsidP="000F5329">
      <w:pPr>
        <w:ind w:left="360"/>
        <w:jc w:val="center"/>
        <w:rPr>
          <w:b/>
          <w:bCs/>
          <w:u w:val="single"/>
          <w:rtl/>
        </w:rPr>
      </w:pPr>
    </w:p>
    <w:p w14:paraId="609FF71F" w14:textId="77777777" w:rsidR="0004182C" w:rsidRDefault="0004182C" w:rsidP="000F5329">
      <w:pPr>
        <w:ind w:left="360"/>
        <w:jc w:val="center"/>
        <w:rPr>
          <w:b/>
          <w:bCs/>
          <w:u w:val="single"/>
          <w:rtl/>
        </w:rPr>
      </w:pPr>
    </w:p>
    <w:p w14:paraId="4B2B12BE" w14:textId="52759423" w:rsidR="0004182C" w:rsidRPr="007424FF" w:rsidRDefault="007424FF" w:rsidP="007424FF">
      <w:pPr>
        <w:ind w:left="360"/>
        <w:jc w:val="center"/>
      </w:pPr>
      <w:r>
        <w:rPr>
          <w:b/>
          <w:bCs/>
          <w:u w:val="single"/>
        </w:rPr>
        <w:t>Handling missing values</w:t>
      </w:r>
    </w:p>
    <w:p w14:paraId="5CCDC10E" w14:textId="3A319F58" w:rsidR="0004182C" w:rsidRDefault="007424FF" w:rsidP="007424FF">
      <w:pPr>
        <w:jc w:val="right"/>
      </w:pPr>
      <w:r w:rsidRPr="007424FF">
        <w:t>Missing numerical values were imputed using country-level median values, allowing the model to preserve local economic context while maintaining data consistency across different markets.</w:t>
      </w:r>
    </w:p>
    <w:p w14:paraId="17079832" w14:textId="77777777" w:rsidR="007424FF" w:rsidRPr="007424FF" w:rsidRDefault="007424FF" w:rsidP="007424FF">
      <w:pPr>
        <w:jc w:val="right"/>
        <w:rPr>
          <w:rFonts w:hint="cs"/>
          <w:rtl/>
        </w:rPr>
      </w:pPr>
    </w:p>
    <w:p w14:paraId="4FAA72C4" w14:textId="055109D4" w:rsidR="000F5329" w:rsidRDefault="000F5329" w:rsidP="000F5329">
      <w:pPr>
        <w:ind w:left="360"/>
        <w:jc w:val="center"/>
        <w:rPr>
          <w:b/>
          <w:bCs/>
          <w:u w:val="single"/>
        </w:rPr>
      </w:pPr>
      <w:r w:rsidRPr="000F5329">
        <w:rPr>
          <w:b/>
          <w:bCs/>
          <w:u w:val="single"/>
        </w:rPr>
        <w:t>Encoding &amp; Representation Strategy</w:t>
      </w:r>
    </w:p>
    <w:p w14:paraId="58207A74" w14:textId="1B62D651" w:rsidR="000F5329" w:rsidRPr="000F5329" w:rsidRDefault="000F5329" w:rsidP="000F5329">
      <w:pPr>
        <w:ind w:left="360"/>
        <w:jc w:val="right"/>
      </w:pPr>
      <w:r w:rsidRPr="000F5329">
        <w:t xml:space="preserve"> High-cardinality geographic variables were processed </w:t>
      </w:r>
      <w:proofErr w:type="gramStart"/>
      <w:r w:rsidRPr="000F5329">
        <w:t xml:space="preserve">using </w:t>
      </w:r>
      <w:r w:rsidR="007424FF">
        <w:rPr>
          <w:b/>
          <w:bCs/>
        </w:rPr>
        <w:t xml:space="preserve"> </w:t>
      </w:r>
      <w:r w:rsidRPr="000F5329">
        <w:rPr>
          <w:b/>
          <w:bCs/>
        </w:rPr>
        <w:t>Target</w:t>
      </w:r>
      <w:proofErr w:type="gramEnd"/>
      <w:r w:rsidRPr="000F5329">
        <w:rPr>
          <w:b/>
          <w:bCs/>
        </w:rPr>
        <w:t xml:space="preserve"> Encoding</w:t>
      </w:r>
      <w:r w:rsidRPr="000F5329">
        <w:t xml:space="preserve"> to capture regional behavioral trends while mitigating overfitting risk. </w:t>
      </w:r>
    </w:p>
    <w:p w14:paraId="71069FF6" w14:textId="7C91A7BD" w:rsidR="000F5329" w:rsidRPr="000F5329" w:rsidRDefault="000F5329" w:rsidP="000F5329">
      <w:pPr>
        <w:ind w:left="360"/>
        <w:jc w:val="right"/>
      </w:pPr>
      <w:r w:rsidRPr="000F5329">
        <w:t xml:space="preserve"> Encoding statistics were calculated exclusively on the training set to prevent data leakage. </w:t>
      </w:r>
    </w:p>
    <w:p w14:paraId="23A6804B" w14:textId="0685313C" w:rsidR="000F5329" w:rsidRPr="000F5329" w:rsidRDefault="000F5329" w:rsidP="000F5329">
      <w:pPr>
        <w:ind w:left="360"/>
        <w:jc w:val="right"/>
      </w:pPr>
      <w:r w:rsidRPr="000F5329">
        <w:t>Cuisine categories were consolidated into broader representations using a custom transformation pipeline, including separate handling for rare categories and missing values.</w:t>
      </w:r>
    </w:p>
    <w:p w14:paraId="3C41F4DC" w14:textId="77777777" w:rsidR="004663D5" w:rsidRDefault="004663D5" w:rsidP="003E76DC">
      <w:pPr>
        <w:ind w:left="360"/>
        <w:jc w:val="right"/>
        <w:rPr>
          <w:rtl/>
        </w:rPr>
      </w:pPr>
    </w:p>
    <w:p w14:paraId="506CB710" w14:textId="77777777" w:rsidR="004663D5" w:rsidRDefault="004663D5" w:rsidP="003E76DC">
      <w:pPr>
        <w:ind w:left="360"/>
        <w:jc w:val="right"/>
        <w:rPr>
          <w:rtl/>
        </w:rPr>
      </w:pPr>
    </w:p>
    <w:p w14:paraId="41CE548F" w14:textId="77777777" w:rsidR="0004182C" w:rsidRDefault="0004182C" w:rsidP="003E76DC">
      <w:pPr>
        <w:ind w:left="360"/>
        <w:jc w:val="right"/>
        <w:rPr>
          <w:rtl/>
        </w:rPr>
      </w:pPr>
    </w:p>
    <w:p w14:paraId="0A600083" w14:textId="77777777" w:rsidR="0004182C" w:rsidRDefault="0004182C" w:rsidP="0004182C">
      <w:pPr>
        <w:rPr>
          <w:rtl/>
        </w:rPr>
      </w:pPr>
    </w:p>
    <w:p w14:paraId="711FFB98" w14:textId="77777777" w:rsidR="001A40CB" w:rsidRDefault="001A40CB" w:rsidP="0004182C">
      <w:pPr>
        <w:rPr>
          <w:rtl/>
        </w:rPr>
      </w:pPr>
    </w:p>
    <w:p w14:paraId="76514A2C" w14:textId="77777777" w:rsidR="001A40CB" w:rsidRDefault="001A40CB" w:rsidP="0004182C">
      <w:pPr>
        <w:rPr>
          <w:rtl/>
        </w:rPr>
      </w:pPr>
    </w:p>
    <w:p w14:paraId="2105D241" w14:textId="77777777" w:rsidR="009A7DB4" w:rsidRDefault="009A7DB4" w:rsidP="0004182C">
      <w:pPr>
        <w:rPr>
          <w:rtl/>
        </w:rPr>
      </w:pPr>
    </w:p>
    <w:p w14:paraId="0BC8B647" w14:textId="77777777" w:rsidR="0095359B" w:rsidRDefault="0095359B" w:rsidP="0004182C">
      <w:pPr>
        <w:rPr>
          <w:rtl/>
        </w:rPr>
      </w:pPr>
    </w:p>
    <w:p w14:paraId="213A37B5" w14:textId="77777777" w:rsidR="0095359B" w:rsidRDefault="0095359B" w:rsidP="0004182C">
      <w:pPr>
        <w:rPr>
          <w:rtl/>
        </w:rPr>
      </w:pPr>
    </w:p>
    <w:p w14:paraId="7F93980C" w14:textId="77777777" w:rsidR="0095359B" w:rsidRDefault="0095359B" w:rsidP="0004182C">
      <w:pPr>
        <w:rPr>
          <w:rtl/>
        </w:rPr>
      </w:pPr>
    </w:p>
    <w:p w14:paraId="2949F811" w14:textId="77777777" w:rsidR="0095359B" w:rsidRDefault="0095359B" w:rsidP="0004182C">
      <w:pPr>
        <w:rPr>
          <w:rtl/>
        </w:rPr>
      </w:pPr>
    </w:p>
    <w:p w14:paraId="42BC8D43" w14:textId="77777777" w:rsidR="0095359B" w:rsidRDefault="0095359B" w:rsidP="0004182C">
      <w:pPr>
        <w:rPr>
          <w:rtl/>
        </w:rPr>
      </w:pPr>
    </w:p>
    <w:p w14:paraId="25072365" w14:textId="77777777" w:rsidR="0095359B" w:rsidRDefault="0095359B" w:rsidP="0004182C">
      <w:pPr>
        <w:rPr>
          <w:rtl/>
        </w:rPr>
      </w:pPr>
    </w:p>
    <w:p w14:paraId="77FEA1CA" w14:textId="0567EC44" w:rsidR="004663D5" w:rsidRPr="004663D5" w:rsidRDefault="004663D5" w:rsidP="004663D5">
      <w:pPr>
        <w:ind w:left="360"/>
        <w:jc w:val="center"/>
        <w:rPr>
          <w:b/>
          <w:bCs/>
          <w:u w:val="single"/>
          <w:rtl/>
        </w:rPr>
      </w:pPr>
      <w:r w:rsidRPr="004663D5">
        <w:rPr>
          <w:b/>
          <w:bCs/>
          <w:u w:val="single"/>
        </w:rPr>
        <w:t>System Evaluation &amp; Model Selection</w:t>
      </w:r>
    </w:p>
    <w:p w14:paraId="4E3185B2" w14:textId="1FEAFA1E" w:rsidR="009A7DB4" w:rsidRDefault="009A7DB4" w:rsidP="009A7DB4">
      <w:pPr>
        <w:jc w:val="right"/>
        <w:rPr>
          <w:b/>
          <w:bCs/>
        </w:rPr>
      </w:pPr>
      <w:r w:rsidRPr="009A7DB4">
        <w:t>Multiple tree-based models were benchmarked to evaluate the trade-off between predictive power and precision stability</w:t>
      </w:r>
      <w:r w:rsidRPr="009A7DB4">
        <w:rPr>
          <w:b/>
          <w:bCs/>
        </w:rPr>
        <w:t>.</w:t>
      </w:r>
    </w:p>
    <w:p w14:paraId="4EC2588B" w14:textId="298E2BC2" w:rsidR="001A40CB" w:rsidRDefault="001A40CB" w:rsidP="004663D5">
      <w:pPr>
        <w:jc w:val="right"/>
      </w:pPr>
      <w:r w:rsidRPr="004663D5">
        <w:rPr>
          <w:b/>
          <w:bCs/>
        </w:rPr>
        <w:t>Model Selection</w:t>
      </w:r>
      <w:r>
        <w:rPr>
          <w:b/>
          <w:bCs/>
        </w:rPr>
        <w:t xml:space="preserve"> Table:</w:t>
      </w:r>
    </w:p>
    <w:p w14:paraId="70207E41" w14:textId="77777777" w:rsidR="001A40CB" w:rsidRPr="001A40CB" w:rsidRDefault="001A40CB" w:rsidP="004663D5">
      <w:pPr>
        <w:jc w:val="right"/>
      </w:pPr>
    </w:p>
    <w:tbl>
      <w:tblPr>
        <w:tblW w:w="692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5"/>
        <w:gridCol w:w="976"/>
        <w:gridCol w:w="976"/>
        <w:gridCol w:w="976"/>
        <w:gridCol w:w="976"/>
        <w:gridCol w:w="976"/>
      </w:tblGrid>
      <w:tr w:rsidR="0004182C" w:rsidRPr="0004182C" w14:paraId="7B1E8BCA" w14:textId="77777777" w:rsidTr="00CB7AB8">
        <w:trPr>
          <w:trHeight w:val="27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D65A5C" w14:textId="77777777" w:rsidR="0004182C" w:rsidRPr="0004182C" w:rsidRDefault="0004182C" w:rsidP="0004182C">
            <w:pPr>
              <w:jc w:val="right"/>
            </w:pPr>
            <w:r w:rsidRPr="0004182C">
              <w:t>Model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553A95" w14:textId="77777777" w:rsidR="0004182C" w:rsidRPr="0004182C" w:rsidRDefault="0004182C" w:rsidP="0004182C">
            <w:pPr>
              <w:jc w:val="right"/>
            </w:pPr>
            <w:r w:rsidRPr="0004182C">
              <w:t>Accuracy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B56B0F" w14:textId="77777777" w:rsidR="0004182C" w:rsidRPr="0004182C" w:rsidRDefault="0004182C" w:rsidP="0004182C">
            <w:pPr>
              <w:jc w:val="right"/>
            </w:pPr>
            <w:r w:rsidRPr="0004182C">
              <w:t>Precision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D8CB7B" w14:textId="77777777" w:rsidR="0004182C" w:rsidRPr="0004182C" w:rsidRDefault="0004182C" w:rsidP="0004182C">
            <w:pPr>
              <w:jc w:val="right"/>
            </w:pPr>
            <w:r w:rsidRPr="0004182C">
              <w:t>Recall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030DE5" w14:textId="77777777" w:rsidR="0004182C" w:rsidRPr="0004182C" w:rsidRDefault="0004182C" w:rsidP="0004182C">
            <w:pPr>
              <w:jc w:val="right"/>
            </w:pPr>
            <w:r w:rsidRPr="0004182C">
              <w:t>f1-score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38C65B" w14:textId="77777777" w:rsidR="0004182C" w:rsidRPr="0004182C" w:rsidRDefault="0004182C" w:rsidP="0004182C">
            <w:pPr>
              <w:jc w:val="right"/>
            </w:pPr>
            <w:r w:rsidRPr="0004182C">
              <w:t>AUC</w:t>
            </w:r>
          </w:p>
        </w:tc>
      </w:tr>
      <w:tr w:rsidR="0004182C" w:rsidRPr="0004182C" w14:paraId="15DD38CF" w14:textId="77777777" w:rsidTr="00CB7AB8">
        <w:trPr>
          <w:trHeight w:val="27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E5B29A" w14:textId="77777777" w:rsidR="0004182C" w:rsidRPr="0004182C" w:rsidRDefault="0004182C" w:rsidP="0004182C">
            <w:pPr>
              <w:jc w:val="right"/>
            </w:pPr>
            <w:r w:rsidRPr="0004182C">
              <w:t>Decision Tree (Baseline)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19F47" w14:textId="77777777" w:rsidR="0004182C" w:rsidRPr="0004182C" w:rsidRDefault="0004182C" w:rsidP="0004182C">
            <w:pPr>
              <w:jc w:val="right"/>
            </w:pPr>
            <w:r w:rsidRPr="0004182C">
              <w:t>0.673502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483EC2" w14:textId="77777777" w:rsidR="0004182C" w:rsidRPr="0004182C" w:rsidRDefault="0004182C" w:rsidP="0004182C">
            <w:pPr>
              <w:jc w:val="right"/>
            </w:pPr>
            <w:r w:rsidRPr="0004182C">
              <w:t>0.656334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9C7BC2" w14:textId="77777777" w:rsidR="0004182C" w:rsidRPr="0004182C" w:rsidRDefault="0004182C" w:rsidP="0004182C">
            <w:pPr>
              <w:jc w:val="right"/>
            </w:pPr>
            <w:r w:rsidRPr="0004182C">
              <w:t>0.366872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448ECD" w14:textId="77777777" w:rsidR="0004182C" w:rsidRPr="0004182C" w:rsidRDefault="0004182C" w:rsidP="0004182C">
            <w:pPr>
              <w:jc w:val="right"/>
            </w:pPr>
            <w:r w:rsidRPr="0004182C">
              <w:t>0.470659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2739B1" w14:textId="77777777" w:rsidR="0004182C" w:rsidRPr="0004182C" w:rsidRDefault="0004182C" w:rsidP="0004182C">
            <w:pPr>
              <w:jc w:val="right"/>
            </w:pPr>
            <w:r w:rsidRPr="0004182C">
              <w:t>0.620556</w:t>
            </w:r>
          </w:p>
        </w:tc>
      </w:tr>
      <w:tr w:rsidR="0004182C" w:rsidRPr="0004182C" w14:paraId="45BE8CC2" w14:textId="77777777" w:rsidTr="00CB7AB8">
        <w:trPr>
          <w:trHeight w:val="27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D91A30" w14:textId="77777777" w:rsidR="0004182C" w:rsidRPr="0004182C" w:rsidRDefault="0004182C" w:rsidP="0004182C">
            <w:pPr>
              <w:jc w:val="right"/>
            </w:pPr>
            <w:r w:rsidRPr="0004182C">
              <w:t>Random Forest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CE9E18" w14:textId="77777777" w:rsidR="0004182C" w:rsidRPr="0004182C" w:rsidRDefault="0004182C" w:rsidP="0004182C">
            <w:pPr>
              <w:jc w:val="right"/>
            </w:pPr>
            <w:r w:rsidRPr="0004182C">
              <w:t>0.69402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93E5D2" w14:textId="77777777" w:rsidR="0004182C" w:rsidRPr="0004182C" w:rsidRDefault="0004182C" w:rsidP="0004182C">
            <w:pPr>
              <w:jc w:val="right"/>
            </w:pPr>
            <w:r w:rsidRPr="0004182C">
              <w:t>0.669782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E480BB" w14:textId="77777777" w:rsidR="0004182C" w:rsidRPr="0004182C" w:rsidRDefault="0004182C" w:rsidP="0004182C">
            <w:pPr>
              <w:jc w:val="right"/>
            </w:pPr>
            <w:r w:rsidRPr="0004182C">
              <w:t>0.447026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2B5ECD" w14:textId="77777777" w:rsidR="0004182C" w:rsidRPr="0004182C" w:rsidRDefault="0004182C" w:rsidP="0004182C">
            <w:pPr>
              <w:jc w:val="right"/>
            </w:pPr>
            <w:r w:rsidRPr="0004182C">
              <w:t>0.536189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E0A248" w14:textId="77777777" w:rsidR="0004182C" w:rsidRPr="0004182C" w:rsidRDefault="0004182C" w:rsidP="0004182C">
            <w:pPr>
              <w:jc w:val="right"/>
            </w:pPr>
            <w:r w:rsidRPr="0004182C">
              <w:t>0.651371</w:t>
            </w:r>
          </w:p>
        </w:tc>
      </w:tr>
      <w:tr w:rsidR="0004182C" w:rsidRPr="0004182C" w14:paraId="7505261E" w14:textId="77777777" w:rsidTr="00CB7AB8">
        <w:trPr>
          <w:trHeight w:val="27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2AB7D5" w14:textId="7A7AF42A" w:rsidR="0004182C" w:rsidRPr="0004182C" w:rsidRDefault="0004182C" w:rsidP="0004182C">
            <w:pPr>
              <w:jc w:val="right"/>
            </w:pPr>
            <w:r w:rsidRPr="0004182C">
              <w:t>Gradient Boosting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DB398D" w14:textId="77777777" w:rsidR="0004182C" w:rsidRPr="0004182C" w:rsidRDefault="0004182C" w:rsidP="0004182C">
            <w:pPr>
              <w:jc w:val="right"/>
            </w:pPr>
            <w:r w:rsidRPr="0004182C">
              <w:t>0.694485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3BA186" w14:textId="77777777" w:rsidR="0004182C" w:rsidRPr="0004182C" w:rsidRDefault="0004182C" w:rsidP="0004182C">
            <w:pPr>
              <w:jc w:val="right"/>
            </w:pPr>
            <w:r w:rsidRPr="0004182C">
              <w:t>0.656147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B08092" w14:textId="77777777" w:rsidR="0004182C" w:rsidRPr="0004182C" w:rsidRDefault="0004182C" w:rsidP="0004182C">
            <w:pPr>
              <w:jc w:val="right"/>
            </w:pPr>
            <w:r w:rsidRPr="0004182C">
              <w:t>0.478636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415AA5" w14:textId="77777777" w:rsidR="0004182C" w:rsidRPr="0004182C" w:rsidRDefault="0004182C" w:rsidP="0004182C">
            <w:pPr>
              <w:jc w:val="right"/>
            </w:pPr>
            <w:r w:rsidRPr="0004182C">
              <w:t>0.553507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3F64A7" w14:textId="77777777" w:rsidR="0004182C" w:rsidRPr="0004182C" w:rsidRDefault="0004182C" w:rsidP="0004182C">
            <w:pPr>
              <w:jc w:val="right"/>
            </w:pPr>
            <w:r w:rsidRPr="0004182C">
              <w:t>0.657214</w:t>
            </w:r>
          </w:p>
        </w:tc>
      </w:tr>
      <w:tr w:rsidR="0004182C" w:rsidRPr="0004182C" w14:paraId="669C6EB8" w14:textId="77777777" w:rsidTr="00CB7AB8">
        <w:trPr>
          <w:trHeight w:val="27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9449BA" w14:textId="77777777" w:rsidR="0004182C" w:rsidRPr="0004182C" w:rsidRDefault="0004182C" w:rsidP="0004182C">
            <w:pPr>
              <w:jc w:val="right"/>
            </w:pPr>
            <w:proofErr w:type="spellStart"/>
            <w:r w:rsidRPr="0004182C">
              <w:t>XGBoost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DD5617" w14:textId="77777777" w:rsidR="0004182C" w:rsidRPr="0004182C" w:rsidRDefault="0004182C" w:rsidP="0004182C">
            <w:pPr>
              <w:jc w:val="right"/>
            </w:pPr>
            <w:r w:rsidRPr="0004182C">
              <w:t>0.694282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3C6AF4" w14:textId="77777777" w:rsidR="0004182C" w:rsidRPr="0004182C" w:rsidRDefault="0004182C" w:rsidP="0004182C">
            <w:pPr>
              <w:jc w:val="right"/>
            </w:pPr>
            <w:r w:rsidRPr="0004182C">
              <w:t>0.655622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DFC7C4" w14:textId="77777777" w:rsidR="0004182C" w:rsidRPr="0004182C" w:rsidRDefault="0004182C" w:rsidP="0004182C">
            <w:pPr>
              <w:jc w:val="right"/>
            </w:pPr>
            <w:r w:rsidRPr="0004182C">
              <w:t>0.478786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FF7BB9" w14:textId="77777777" w:rsidR="0004182C" w:rsidRPr="0004182C" w:rsidRDefault="0004182C" w:rsidP="0004182C">
            <w:pPr>
              <w:jc w:val="right"/>
            </w:pPr>
            <w:r w:rsidRPr="0004182C">
              <w:t>0.553421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3A5A05" w14:textId="77777777" w:rsidR="0004182C" w:rsidRPr="0004182C" w:rsidRDefault="0004182C" w:rsidP="0004182C">
            <w:pPr>
              <w:jc w:val="right"/>
            </w:pPr>
            <w:r w:rsidRPr="0004182C">
              <w:t>0.657072</w:t>
            </w:r>
          </w:p>
        </w:tc>
      </w:tr>
      <w:tr w:rsidR="0004182C" w:rsidRPr="0004182C" w14:paraId="6FDAFA39" w14:textId="77777777" w:rsidTr="00CB7AB8">
        <w:trPr>
          <w:trHeight w:val="27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508142" w14:textId="77777777" w:rsidR="0004182C" w:rsidRPr="0004182C" w:rsidRDefault="0004182C" w:rsidP="0004182C">
            <w:pPr>
              <w:jc w:val="right"/>
            </w:pPr>
            <w:r w:rsidRPr="0004182C">
              <w:t>AdaBoost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7B707C" w14:textId="77777777" w:rsidR="0004182C" w:rsidRPr="0004182C" w:rsidRDefault="0004182C" w:rsidP="0004182C">
            <w:pPr>
              <w:jc w:val="right"/>
            </w:pPr>
            <w:r w:rsidRPr="0004182C">
              <w:t>0.659517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96FEAB" w14:textId="77777777" w:rsidR="0004182C" w:rsidRPr="0004182C" w:rsidRDefault="0004182C" w:rsidP="0004182C">
            <w:pPr>
              <w:jc w:val="right"/>
            </w:pPr>
            <w:r w:rsidRPr="0004182C">
              <w:t>0.66047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B4B3BE" w14:textId="77777777" w:rsidR="0004182C" w:rsidRPr="0004182C" w:rsidRDefault="0004182C" w:rsidP="0004182C">
            <w:pPr>
              <w:jc w:val="right"/>
            </w:pPr>
            <w:r w:rsidRPr="0004182C">
              <w:t>0.286928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60871F" w14:textId="77777777" w:rsidR="0004182C" w:rsidRPr="0004182C" w:rsidRDefault="0004182C" w:rsidP="0004182C">
            <w:pPr>
              <w:jc w:val="right"/>
            </w:pPr>
            <w:r w:rsidRPr="0004182C">
              <w:t>0.400059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2C76EC" w14:textId="77777777" w:rsidR="0004182C" w:rsidRPr="0004182C" w:rsidRDefault="0004182C" w:rsidP="0004182C">
            <w:pPr>
              <w:jc w:val="right"/>
            </w:pPr>
            <w:r w:rsidRPr="0004182C">
              <w:t>0.595182</w:t>
            </w:r>
          </w:p>
        </w:tc>
      </w:tr>
    </w:tbl>
    <w:p w14:paraId="1B8D7256" w14:textId="77777777" w:rsidR="009A7DB4" w:rsidRDefault="009A7DB4" w:rsidP="009A7DB4">
      <w:pPr>
        <w:rPr>
          <w:rFonts w:hint="cs"/>
          <w:rtl/>
        </w:rPr>
      </w:pPr>
    </w:p>
    <w:p w14:paraId="5E01783A" w14:textId="77777777" w:rsidR="009A7DB4" w:rsidRDefault="009A7DB4" w:rsidP="009A7DB4">
      <w:pPr>
        <w:rPr>
          <w:rtl/>
        </w:rPr>
      </w:pPr>
    </w:p>
    <w:p w14:paraId="0D2252C8" w14:textId="77777777" w:rsidR="009A7DB4" w:rsidRPr="004663D5" w:rsidRDefault="009A7DB4" w:rsidP="009A7DB4">
      <w:pPr>
        <w:jc w:val="right"/>
      </w:pPr>
      <w:r w:rsidRPr="004663D5">
        <w:rPr>
          <w:b/>
          <w:bCs/>
        </w:rPr>
        <w:t>Model Selection:</w:t>
      </w:r>
      <w:r w:rsidRPr="004663D5">
        <w:t xml:space="preserve"> </w:t>
      </w:r>
      <w:r w:rsidRPr="004663D5">
        <w:rPr>
          <w:b/>
          <w:bCs/>
        </w:rPr>
        <w:t>Random Forest</w:t>
      </w:r>
      <w:r w:rsidRPr="004663D5">
        <w:t xml:space="preserve"> was chosen for its performance stability and robustness. Its architecture enables more stable threshold optimization compared to more complex, less interpretable ensembles.</w:t>
      </w:r>
    </w:p>
    <w:p w14:paraId="78CE8065" w14:textId="77777777" w:rsidR="009A7DB4" w:rsidRPr="004663D5" w:rsidRDefault="009A7DB4" w:rsidP="009A7DB4">
      <w:pPr>
        <w:jc w:val="right"/>
      </w:pPr>
      <w:r w:rsidRPr="004663D5">
        <w:rPr>
          <w:b/>
          <w:bCs/>
        </w:rPr>
        <w:t>Precision vs. Performance Trade-off:</w:t>
      </w:r>
      <w:r w:rsidRPr="004663D5">
        <w:t xml:space="preserve"> While the ROC-AUC remains moderate, this is a byproduct of prioritizing High-Confidence Selection as the primary business metric. The system's value lies in its high-confidence filtering capability rather than its broad classification performance.</w:t>
      </w:r>
    </w:p>
    <w:p w14:paraId="2552B08B" w14:textId="77777777" w:rsidR="00CB7AB8" w:rsidRDefault="009A7DB4" w:rsidP="00CB7AB8">
      <w:pPr>
        <w:jc w:val="right"/>
      </w:pPr>
      <w:r w:rsidRPr="004663D5">
        <w:rPr>
          <w:b/>
          <w:bCs/>
        </w:rPr>
        <w:t>Threshold Optimization:</w:t>
      </w:r>
      <w:r w:rsidRPr="004663D5">
        <w:t xml:space="preserve"> A classification threshold of </w:t>
      </w:r>
      <w:r w:rsidRPr="004663D5">
        <w:rPr>
          <w:b/>
          <w:bCs/>
        </w:rPr>
        <w:t>0.6641</w:t>
      </w:r>
      <w:r w:rsidRPr="004663D5">
        <w:t xml:space="preserve"> was derived from the validation set to achieve the required 80% precision rate</w:t>
      </w:r>
      <w:r w:rsidR="00CB7AB8">
        <w:t>.</w:t>
      </w:r>
    </w:p>
    <w:p w14:paraId="0C3A0737" w14:textId="77777777" w:rsidR="0095359B" w:rsidRDefault="00CB7AB8" w:rsidP="00CB7AB8">
      <w:pPr>
        <w:jc w:val="right"/>
        <w:rPr>
          <w:b/>
          <w:bCs/>
        </w:rPr>
      </w:pPr>
      <w:r w:rsidRPr="00CB7AB8">
        <w:rPr>
          <w:b/>
          <w:bCs/>
        </w:rPr>
        <w:t>Precision-Recall trade-off used for threshold optimization</w:t>
      </w:r>
    </w:p>
    <w:p w14:paraId="251E833B" w14:textId="5FD1FCF3" w:rsidR="004663D5" w:rsidRDefault="009A7DB4" w:rsidP="00CB7AB8">
      <w:pPr>
        <w:jc w:val="right"/>
      </w:pPr>
      <w:r w:rsidRPr="001A40CB">
        <w:rPr>
          <w:noProof/>
        </w:rPr>
        <w:drawing>
          <wp:inline distT="0" distB="0" distL="0" distR="0" wp14:anchorId="45F6231D" wp14:editId="7CA4C434">
            <wp:extent cx="4732020" cy="3471817"/>
            <wp:effectExtent l="0" t="0" r="0" b="0"/>
            <wp:docPr id="1644954385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770" cy="350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02166" w14:textId="77777777" w:rsidR="0095359B" w:rsidRDefault="0095359B" w:rsidP="004663D5">
      <w:pPr>
        <w:jc w:val="center"/>
        <w:rPr>
          <w:rFonts w:hint="cs"/>
          <w:b/>
          <w:bCs/>
          <w:u w:val="single"/>
        </w:rPr>
      </w:pPr>
    </w:p>
    <w:p w14:paraId="6C11FC29" w14:textId="77777777" w:rsidR="0095359B" w:rsidRDefault="0095359B" w:rsidP="004663D5">
      <w:pPr>
        <w:jc w:val="center"/>
        <w:rPr>
          <w:b/>
          <w:bCs/>
          <w:u w:val="single"/>
        </w:rPr>
      </w:pPr>
    </w:p>
    <w:p w14:paraId="6D494247" w14:textId="77777777" w:rsidR="0095359B" w:rsidRDefault="0095359B" w:rsidP="004663D5">
      <w:pPr>
        <w:jc w:val="center"/>
        <w:rPr>
          <w:b/>
          <w:bCs/>
          <w:u w:val="single"/>
        </w:rPr>
      </w:pPr>
    </w:p>
    <w:p w14:paraId="15C74225" w14:textId="77777777" w:rsidR="0095359B" w:rsidRDefault="0095359B" w:rsidP="004663D5">
      <w:pPr>
        <w:jc w:val="center"/>
        <w:rPr>
          <w:b/>
          <w:bCs/>
          <w:u w:val="single"/>
        </w:rPr>
      </w:pPr>
    </w:p>
    <w:p w14:paraId="12B44463" w14:textId="2E809455" w:rsidR="004663D5" w:rsidRDefault="004663D5" w:rsidP="004663D5">
      <w:pPr>
        <w:jc w:val="center"/>
        <w:rPr>
          <w:b/>
          <w:bCs/>
          <w:u w:val="single"/>
        </w:rPr>
      </w:pPr>
      <w:r w:rsidRPr="004663D5">
        <w:rPr>
          <w:b/>
          <w:bCs/>
          <w:u w:val="single"/>
        </w:rPr>
        <w:t>Quantitative Performance Summary</w:t>
      </w:r>
    </w:p>
    <w:p w14:paraId="3CD9D5EF" w14:textId="41136265" w:rsidR="004663D5" w:rsidRDefault="004663D5" w:rsidP="004663D5">
      <w:pPr>
        <w:jc w:val="right"/>
      </w:pPr>
      <w:r w:rsidRPr="004663D5">
        <w:t>The table below represents the system's performance across all data s</w:t>
      </w:r>
      <w:r w:rsidR="00BE39C2">
        <w:t>et</w:t>
      </w:r>
      <w:r w:rsidRPr="004663D5">
        <w:t xml:space="preserve">s. The minimal variance between the </w:t>
      </w:r>
      <w:r w:rsidR="00BE39C2">
        <w:t>Validation</w:t>
      </w:r>
      <w:r w:rsidRPr="004663D5">
        <w:t xml:space="preserve"> and Test sets is a strong indication of the system's generalization capability on unseen data.</w:t>
      </w:r>
    </w:p>
    <w:p w14:paraId="265F4C1F" w14:textId="77777777" w:rsidR="004663D5" w:rsidRDefault="004663D5" w:rsidP="004663D5">
      <w:pPr>
        <w:jc w:val="right"/>
      </w:pPr>
    </w:p>
    <w:tbl>
      <w:tblPr>
        <w:tblW w:w="67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6"/>
        <w:gridCol w:w="1106"/>
        <w:gridCol w:w="992"/>
        <w:gridCol w:w="992"/>
      </w:tblGrid>
      <w:tr w:rsidR="004663D5" w:rsidRPr="004663D5" w14:paraId="657FF145" w14:textId="77777777" w:rsidTr="004663D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5DC9CE" w14:textId="77777777" w:rsidR="004663D5" w:rsidRPr="00230065" w:rsidRDefault="004663D5" w:rsidP="004663D5">
            <w:pPr>
              <w:jc w:val="right"/>
            </w:pPr>
            <w:r w:rsidRPr="00230065">
              <w:t>Metric</w:t>
            </w:r>
          </w:p>
        </w:tc>
        <w:tc>
          <w:tcPr>
            <w:tcW w:w="11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13DEA5" w14:textId="77777777" w:rsidR="004663D5" w:rsidRPr="00230065" w:rsidRDefault="004663D5" w:rsidP="004663D5">
            <w:pPr>
              <w:jc w:val="right"/>
              <w:rPr>
                <w:rtl/>
              </w:rPr>
            </w:pPr>
            <w:r w:rsidRPr="00230065">
              <w:t>Train_Set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512E9D" w14:textId="77777777" w:rsidR="004663D5" w:rsidRPr="00230065" w:rsidRDefault="004663D5" w:rsidP="004663D5">
            <w:pPr>
              <w:jc w:val="right"/>
              <w:rPr>
                <w:rtl/>
              </w:rPr>
            </w:pPr>
            <w:r w:rsidRPr="00230065">
              <w:t>Dev_Set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476329A" w14:textId="5F2DEDD0" w:rsidR="004663D5" w:rsidRPr="00230065" w:rsidRDefault="004663D5" w:rsidP="004663D5">
            <w:pPr>
              <w:jc w:val="right"/>
            </w:pPr>
            <w:r w:rsidRPr="00230065">
              <w:t xml:space="preserve">Test_Set </w:t>
            </w:r>
          </w:p>
        </w:tc>
      </w:tr>
      <w:tr w:rsidR="004663D5" w:rsidRPr="004663D5" w14:paraId="2AFBAA12" w14:textId="77777777" w:rsidTr="004663D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57CE29" w14:textId="77777777" w:rsidR="004663D5" w:rsidRPr="00230065" w:rsidRDefault="004663D5" w:rsidP="004663D5">
            <w:pPr>
              <w:jc w:val="right"/>
            </w:pPr>
            <w:r w:rsidRPr="00230065">
              <w:t>Precision (High-Confidence Selection)</w:t>
            </w:r>
          </w:p>
        </w:tc>
        <w:tc>
          <w:tcPr>
            <w:tcW w:w="11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8D02E3" w14:textId="7B1EB29B" w:rsidR="004663D5" w:rsidRPr="00230065" w:rsidRDefault="00BF4172" w:rsidP="00BF4172">
            <w:pPr>
              <w:jc w:val="right"/>
              <w:rPr>
                <w:rFonts w:hint="cs"/>
                <w:rtl/>
              </w:rPr>
            </w:pPr>
            <w:r w:rsidRPr="00230065">
              <w:t>0.8</w:t>
            </w:r>
            <w:r w:rsidRPr="00230065">
              <w:t>6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B4B261" w14:textId="78865D0F" w:rsidR="004663D5" w:rsidRPr="00230065" w:rsidRDefault="00BF4172" w:rsidP="00BF4172">
            <w:pPr>
              <w:jc w:val="right"/>
              <w:rPr>
                <w:rFonts w:hint="cs"/>
                <w:rtl/>
              </w:rPr>
            </w:pPr>
            <w:r w:rsidRPr="00230065">
              <w:t>0.8</w:t>
            </w:r>
            <w:r w:rsidRPr="00230065">
              <w:t>2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2C0D00" w14:textId="6B70D222" w:rsidR="004663D5" w:rsidRPr="00230065" w:rsidRDefault="00BF4172" w:rsidP="00BF4172">
            <w:pPr>
              <w:jc w:val="right"/>
              <w:rPr>
                <w:rFonts w:hint="cs"/>
                <w:rtl/>
              </w:rPr>
            </w:pPr>
            <w:r w:rsidRPr="00230065">
              <w:t>0.8</w:t>
            </w:r>
            <w:r w:rsidRPr="00230065">
              <w:t>1</w:t>
            </w:r>
          </w:p>
        </w:tc>
      </w:tr>
      <w:tr w:rsidR="004663D5" w:rsidRPr="004663D5" w14:paraId="7FB0A669" w14:textId="77777777" w:rsidTr="004663D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B82BC4" w14:textId="77777777" w:rsidR="004663D5" w:rsidRPr="00230065" w:rsidRDefault="004663D5" w:rsidP="004663D5">
            <w:pPr>
              <w:jc w:val="right"/>
            </w:pPr>
            <w:r w:rsidRPr="00230065">
              <w:t>Recall (Market Coverage)</w:t>
            </w:r>
          </w:p>
        </w:tc>
        <w:tc>
          <w:tcPr>
            <w:tcW w:w="11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73ACA9" w14:textId="1C0E65F6" w:rsidR="004663D5" w:rsidRPr="00230065" w:rsidRDefault="00BF4172" w:rsidP="00BF4172">
            <w:pPr>
              <w:jc w:val="right"/>
              <w:rPr>
                <w:rFonts w:hint="cs"/>
                <w:rtl/>
              </w:rPr>
            </w:pPr>
            <w:r w:rsidRPr="00230065">
              <w:t>0.18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B39A8C" w14:textId="4FCA398B" w:rsidR="004663D5" w:rsidRPr="00230065" w:rsidRDefault="00BF4172" w:rsidP="00BF4172">
            <w:pPr>
              <w:jc w:val="right"/>
              <w:rPr>
                <w:rFonts w:hint="cs"/>
                <w:rtl/>
              </w:rPr>
            </w:pPr>
            <w:r w:rsidRPr="00230065">
              <w:t>0.1</w:t>
            </w:r>
            <w:r w:rsidRPr="00230065">
              <w:t>6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3CCDD1" w14:textId="7199794C" w:rsidR="004663D5" w:rsidRPr="00230065" w:rsidRDefault="00BF4172" w:rsidP="00BF4172">
            <w:pPr>
              <w:jc w:val="right"/>
              <w:rPr>
                <w:rFonts w:hint="cs"/>
                <w:rtl/>
              </w:rPr>
            </w:pPr>
            <w:r w:rsidRPr="00230065">
              <w:t>0.1</w:t>
            </w:r>
            <w:r w:rsidRPr="00230065">
              <w:t>6</w:t>
            </w:r>
          </w:p>
        </w:tc>
      </w:tr>
      <w:tr w:rsidR="004663D5" w:rsidRPr="004663D5" w14:paraId="46E62E66" w14:textId="77777777" w:rsidTr="004663D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ED0208" w14:textId="77777777" w:rsidR="004663D5" w:rsidRPr="00230065" w:rsidRDefault="004663D5" w:rsidP="004663D5">
            <w:pPr>
              <w:jc w:val="right"/>
            </w:pPr>
            <w:r w:rsidRPr="00230065">
              <w:t>Accuracy</w:t>
            </w:r>
          </w:p>
        </w:tc>
        <w:tc>
          <w:tcPr>
            <w:tcW w:w="11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73B85C" w14:textId="6F6A4763" w:rsidR="004663D5" w:rsidRPr="00230065" w:rsidRDefault="004E2A50" w:rsidP="004E2A50">
            <w:pPr>
              <w:jc w:val="right"/>
              <w:rPr>
                <w:rFonts w:hint="cs"/>
                <w:rtl/>
              </w:rPr>
            </w:pPr>
            <w:r w:rsidRPr="00230065">
              <w:t>0.66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7477E4" w14:textId="31E16CA0" w:rsidR="004663D5" w:rsidRPr="00230065" w:rsidRDefault="004E2A50" w:rsidP="004E2A50">
            <w:pPr>
              <w:jc w:val="right"/>
              <w:rPr>
                <w:rFonts w:hint="cs"/>
                <w:rtl/>
              </w:rPr>
            </w:pPr>
            <w:r w:rsidRPr="00230065">
              <w:t>0.65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2830D4" w14:textId="578F20E5" w:rsidR="004663D5" w:rsidRPr="00230065" w:rsidRDefault="004E2A50" w:rsidP="004E2A50">
            <w:pPr>
              <w:jc w:val="right"/>
              <w:rPr>
                <w:rFonts w:hint="cs"/>
                <w:rtl/>
              </w:rPr>
            </w:pPr>
            <w:r w:rsidRPr="00230065">
              <w:t>0.6</w:t>
            </w:r>
            <w:r w:rsidR="00BF4172" w:rsidRPr="00230065">
              <w:t>5</w:t>
            </w:r>
          </w:p>
        </w:tc>
      </w:tr>
      <w:tr w:rsidR="004663D5" w:rsidRPr="004663D5" w14:paraId="3746915D" w14:textId="77777777" w:rsidTr="004663D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8EE2CA" w14:textId="77777777" w:rsidR="004663D5" w:rsidRPr="00230065" w:rsidRDefault="004663D5" w:rsidP="004663D5">
            <w:pPr>
              <w:jc w:val="right"/>
            </w:pPr>
            <w:r w:rsidRPr="00230065">
              <w:t>ROC-AUC</w:t>
            </w:r>
          </w:p>
        </w:tc>
        <w:tc>
          <w:tcPr>
            <w:tcW w:w="11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9F09CC" w14:textId="7B615360" w:rsidR="004663D5" w:rsidRPr="00230065" w:rsidRDefault="00BF4172" w:rsidP="00BF4172">
            <w:pPr>
              <w:jc w:val="right"/>
              <w:rPr>
                <w:rFonts w:hint="cs"/>
                <w:rtl/>
              </w:rPr>
            </w:pPr>
            <w:r w:rsidRPr="00230065">
              <w:t>0.58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47833E" w14:textId="0C9E59A3" w:rsidR="004663D5" w:rsidRPr="00230065" w:rsidRDefault="00BF4172" w:rsidP="00BF4172">
            <w:pPr>
              <w:jc w:val="right"/>
              <w:rPr>
                <w:rFonts w:hint="cs"/>
                <w:rtl/>
              </w:rPr>
            </w:pPr>
            <w:r w:rsidRPr="00230065">
              <w:t>0.5</w:t>
            </w:r>
            <w:r w:rsidRPr="00230065">
              <w:t>7</w:t>
            </w:r>
            <w:r w:rsidRPr="00230065">
              <w:t xml:space="preserve">  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82BAD6" w14:textId="45116966" w:rsidR="004663D5" w:rsidRPr="00230065" w:rsidRDefault="00BF4172" w:rsidP="00BF4172">
            <w:pPr>
              <w:jc w:val="right"/>
              <w:rPr>
                <w:rFonts w:hint="cs"/>
                <w:rtl/>
              </w:rPr>
            </w:pPr>
            <w:r w:rsidRPr="00230065">
              <w:t xml:space="preserve">  0.5</w:t>
            </w:r>
            <w:r w:rsidRPr="00230065">
              <w:t>7</w:t>
            </w:r>
          </w:p>
        </w:tc>
      </w:tr>
    </w:tbl>
    <w:p w14:paraId="38AA8C53" w14:textId="77777777" w:rsidR="004663D5" w:rsidRPr="004663D5" w:rsidRDefault="004663D5" w:rsidP="004663D5">
      <w:pPr>
        <w:jc w:val="right"/>
        <w:rPr>
          <w:rtl/>
        </w:rPr>
      </w:pPr>
    </w:p>
    <w:p w14:paraId="0DA373E3" w14:textId="4EF1112E" w:rsidR="004663D5" w:rsidRPr="004663D5" w:rsidRDefault="004663D5" w:rsidP="004663D5">
      <w:pPr>
        <w:jc w:val="right"/>
      </w:pPr>
      <w:r w:rsidRPr="00230065">
        <w:rPr>
          <w:b/>
          <w:bCs/>
        </w:rPr>
        <w:t>Business Impact:</w:t>
      </w:r>
      <w:r w:rsidRPr="004663D5">
        <w:t xml:space="preserve"> By maintaining </w:t>
      </w:r>
      <w:proofErr w:type="gramStart"/>
      <w:r w:rsidRPr="004663D5">
        <w:t>a</w:t>
      </w:r>
      <w:proofErr w:type="gramEnd"/>
      <w:r w:rsidRPr="004663D5">
        <w:t xml:space="preserve"> </w:t>
      </w:r>
      <w:r w:rsidR="00BF4172">
        <w:t>81</w:t>
      </w:r>
      <w:r w:rsidRPr="004663D5">
        <w:t>% precision rate on unseen data, the system effectively reduces exposure to False Positives. In practice, an 80% precision rate means that 4 out of 5 investments flagged by the system are historically aligned with successful outcomes.</w:t>
      </w:r>
    </w:p>
    <w:p w14:paraId="28A76E9D" w14:textId="77777777" w:rsidR="003E76DC" w:rsidRDefault="003E76DC" w:rsidP="003E76DC">
      <w:pPr>
        <w:jc w:val="right"/>
      </w:pPr>
    </w:p>
    <w:p w14:paraId="394F5166" w14:textId="43A2CDAB" w:rsidR="004663D5" w:rsidRPr="004663D5" w:rsidRDefault="004663D5" w:rsidP="004663D5">
      <w:pPr>
        <w:jc w:val="center"/>
        <w:rPr>
          <w:b/>
          <w:bCs/>
          <w:u w:val="single"/>
          <w:rtl/>
        </w:rPr>
      </w:pPr>
    </w:p>
    <w:sectPr w:rsidR="004663D5" w:rsidRPr="004663D5" w:rsidSect="00F300FD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74B5A"/>
    <w:multiLevelType w:val="hybridMultilevel"/>
    <w:tmpl w:val="ED22A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10CF4"/>
    <w:multiLevelType w:val="multilevel"/>
    <w:tmpl w:val="33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F2032"/>
    <w:multiLevelType w:val="hybridMultilevel"/>
    <w:tmpl w:val="C6C89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0E50E0"/>
    <w:multiLevelType w:val="multilevel"/>
    <w:tmpl w:val="B7C4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390329"/>
    <w:multiLevelType w:val="multilevel"/>
    <w:tmpl w:val="E9D8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864598">
    <w:abstractNumId w:val="3"/>
  </w:num>
  <w:num w:numId="2" w16cid:durableId="188111037">
    <w:abstractNumId w:val="4"/>
  </w:num>
  <w:num w:numId="3" w16cid:durableId="1242255132">
    <w:abstractNumId w:val="0"/>
  </w:num>
  <w:num w:numId="4" w16cid:durableId="1351024753">
    <w:abstractNumId w:val="1"/>
  </w:num>
  <w:num w:numId="5" w16cid:durableId="680744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0B5"/>
    <w:rsid w:val="0004182C"/>
    <w:rsid w:val="00046312"/>
    <w:rsid w:val="000F5329"/>
    <w:rsid w:val="001A30BE"/>
    <w:rsid w:val="001A40CB"/>
    <w:rsid w:val="00230065"/>
    <w:rsid w:val="003E76DC"/>
    <w:rsid w:val="00417687"/>
    <w:rsid w:val="004663D5"/>
    <w:rsid w:val="0048502A"/>
    <w:rsid w:val="004E2A50"/>
    <w:rsid w:val="00525FAF"/>
    <w:rsid w:val="0054634C"/>
    <w:rsid w:val="007424FF"/>
    <w:rsid w:val="008173B7"/>
    <w:rsid w:val="0095359B"/>
    <w:rsid w:val="009A7DB4"/>
    <w:rsid w:val="009F108F"/>
    <w:rsid w:val="00A72DE8"/>
    <w:rsid w:val="00AE62AA"/>
    <w:rsid w:val="00BE39C2"/>
    <w:rsid w:val="00BF4172"/>
    <w:rsid w:val="00C45F47"/>
    <w:rsid w:val="00CA00B5"/>
    <w:rsid w:val="00CB7AB8"/>
    <w:rsid w:val="00DD7873"/>
    <w:rsid w:val="00EE10CD"/>
    <w:rsid w:val="00F300FD"/>
    <w:rsid w:val="00F87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6F256"/>
  <w15:chartTrackingRefBased/>
  <w15:docId w15:val="{0AB8E76A-8AC5-47FD-8831-DF1A21497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40CB"/>
    <w:pPr>
      <w:bidi/>
    </w:pPr>
  </w:style>
  <w:style w:type="paragraph" w:styleId="1">
    <w:name w:val="heading 1"/>
    <w:basedOn w:val="a"/>
    <w:next w:val="a"/>
    <w:link w:val="10"/>
    <w:uiPriority w:val="9"/>
    <w:qFormat/>
    <w:rsid w:val="00CA0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A0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0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0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0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0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0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0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0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A0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CA0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A0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A00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A00B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A00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A00B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A00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A00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0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A0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0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A0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0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A00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00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00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0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A00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0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5</Pages>
  <Words>983</Words>
  <Characters>4918</Characters>
  <Application>Microsoft Office Word</Application>
  <DocSecurity>0</DocSecurity>
  <Lines>40</Lines>
  <Paragraphs>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Grinberg</dc:creator>
  <cp:keywords/>
  <dc:description/>
  <cp:lastModifiedBy>Erez Grinberg</cp:lastModifiedBy>
  <cp:revision>11</cp:revision>
  <dcterms:created xsi:type="dcterms:W3CDTF">2026-05-10T18:51:00Z</dcterms:created>
  <dcterms:modified xsi:type="dcterms:W3CDTF">2026-05-12T20:41:00Z</dcterms:modified>
</cp:coreProperties>
</file>