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맑은 고딕" w:cs="맑은 고딕" w:eastAsia="맑은 고딕" w:hAnsi="맑은 고딕"/>
          <w:b/>
          <w:bCs/>
          <w:color w:val="1A5276"/>
          <w:sz w:val="52"/>
          <w:szCs w:val="52"/>
        </w:rPr>
        <w:t xml:space="preserve">크로마버스 소설</w:t>
      </w:r>
    </w:p>
    <w:p>
      <w:pPr>
        <w:spacing w:after="400"/>
        <w:jc w:val="center"/>
      </w:pPr>
      <w:r>
        <w:rPr>
          <w:rFonts w:ascii="맑은 고딕" w:cs="맑은 고딕" w:eastAsia="맑은 고딕" w:hAnsi="맑은 고딕"/>
          <w:b/>
          <w:bCs/>
          <w:color w:val="2C3E50"/>
          <w:sz w:val="44"/>
          <w:szCs w:val="44"/>
        </w:rPr>
        <w:t xml:space="preserve">작성 유의사항 종합 가이드</w:t>
      </w:r>
    </w:p>
    <w:p>
      <w:pPr>
        <w:pBdr>
          <w:bottom w:val="single" w:color="1A5276" w:sz="6" w:space="8"/>
        </w:pBdr>
        <w:spacing w:after="400"/>
        <w:jc w:val="center"/>
      </w:pP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7F8C8D"/>
          <w:sz w:val="24"/>
          <w:szCs w:val="24"/>
        </w:rPr>
        <w:t xml:space="preserve">메모리 + 소설설계서 v2.3 + 1권 상세플롯 + 대막1 화별플롯 종합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95A5A6"/>
          <w:sz w:val="22"/>
          <w:szCs w:val="22"/>
        </w:rPr>
        <w:t xml:space="preserve">2026년 3월 15일 기준</w:t>
      </w:r>
    </w:p>
    <w:p>
      <w:pPr>
        <w:jc w:val="center"/>
      </w:pPr>
      <w:r>
        <w:rPr>
          <w:rFonts w:ascii="맑은 고딕" w:cs="맑은 고딕" w:eastAsia="맑은 고딕" w:hAnsi="맑은 고딕"/>
          <w:i/>
          <w:iCs/>
          <w:color w:val="7F8C8D"/>
          <w:sz w:val="22"/>
          <w:szCs w:val="22"/>
        </w:rPr>
        <w:t xml:space="preserve">본 문서는 소설 집필 시 Claude가 반드시 준수해야 하는 모든 규칙을 한 곳에 정리한 것입니다.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t xml:space="preserve">제1장. 매 화 집필 워크플로우 (반드시 순서대로)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소설 매 화를 작성할 때 아래 6단계를 반드시 순서대로 따른다. 어떤 단계도 건너뛸 수 없다.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사전 자료 확인: 세계관설정집, 소설설계서, 플롯가이드(대막 화별플롯 + 1권 상세플롯), 이전 회차 소설 파일을 확인하여 이번 화 내용을 정확히 파악한다.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플롯 보충: 해당 화의 플롯이 부족하거나 불명확하면 보충안을 제시하고, 사용자 승인 후 진행한다.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떡밥/복선 사전 확인: 현재까지 누적된 떡밥/복선 목록을 검증하고, 이번 화에서 회수할 떡밥과 새로 심을 떡밥/복선을 사전에 확인한다.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소설 작성: docx 파일로 작성한다. (분량, 문체, 용어 등 모든 규칙 준수)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자동 검증 실시: 작성 완료 후 ①떡밥/복선 설계 검증 ②독자 관점 냉정 분석 ③부족한 부분 자체 수정을 실시한다.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최종 제출: 수정 완료된 최종 소설 파일을 사용자에게 제시한다. 사용자가 읽고 추가 수정점을 전달하면 반영한다.</w:t>
      </w:r>
    </w:p>
    <w:p>
      <w:pPr>
        <w:pBdr>
          <w:bottom w:val="single" w:color="2C3E50" w:sz="6" w:space="4"/>
        </w:pBdr>
        <w:spacing w:before="200" w:after="200"/>
      </w:pPr>
    </w:p>
    <w:p>
      <w:pPr>
        <w:pStyle w:val="Heading1"/>
        <w:spacing w:before="360" w:after="200"/>
      </w:pPr>
      <w:r>
        <w:t xml:space="preserve">제2장. 집필 절대 규칙</w:t>
      </w:r>
    </w:p>
    <w:p>
      <w:pPr>
        <w:pStyle w:val="Heading2"/>
        <w:spacing w:before="280" w:after="160"/>
      </w:pPr>
      <w:r>
        <w:t xml:space="preserve">2.1 분량 규칙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각 화의 글자 수: 6,000자 이상 ~ 9,000자 미만 (공백 포함)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 분량은 절대 기준이며, 미달 불가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분량 부족 시: 화자의 감성, 상황 묘사, 대화 등으로 살을 붙여 반드시 6,000자 이상 확보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1화 장면 구성: 2~4개 장면(Scene), 각 장면 약 1,500~2,500자 배분</w:t>
      </w:r>
    </w:p>
    <w:p>
      <w:pPr>
        <w:pStyle w:val="Heading2"/>
        <w:spacing w:before="280" w:after="160"/>
      </w:pPr>
      <w:r>
        <w:t xml:space="preserve">2.2 용어 규칙</w:t>
      </w: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확정 용어 (반드시 사용): </w:t>
      </w:r>
      <w:r>
        <w:rPr>
          <w:rFonts w:ascii="맑은 고딕" w:cs="맑은 고딕" w:eastAsia="맑은 고딕" w:hAnsi="맑은 고딕"/>
          <w:sz w:val="22"/>
          <w:szCs w:val="22"/>
        </w:rPr>
        <w:t xml:space="preserve">루미나스, 쿠로겐, 프리즈마폴, 이로몬, 갸쿠몬, 이로쥬, 사이도, 스플릿, 탈색, 프라이머리, 블렌드, 레스, 하쿠텐, 보더, 더딥, 코드, 컨덕터, 디소넌스, 광명회, 심묵교, 균형파, 반전, 엔지, 세이지, 메이치, 코지, 시지, 아오치</w:t>
      </w: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color w:val="C0392B"/>
          <w:sz w:val="22"/>
          <w:szCs w:val="22"/>
        </w:rPr>
        <w:t xml:space="preserve">사용 금지 용어 (절대 사용 불가): </w:t>
      </w:r>
      <w:r>
        <w:rPr>
          <w:rFonts w:ascii="맑은 고딕" w:cs="맑은 고딕" w:eastAsia="맑은 고딕" w:hAnsi="맑은 고딕"/>
          <w:sz w:val="22"/>
          <w:szCs w:val="22"/>
        </w:rPr>
        <w:t xml:space="preserve">라디언스, 잉크, 스캐터링, 크로마라인, 역색문, 크로마비스트, 새츄레이션, 분코, 블리치, 삼원역, 혼합역, 레조나이트, 화이트포인트, 묵경, 코메이카이, 킨코하, 신보쿠쿄, 한텐, 보쿠렌, 와온, 엔요쿠, 세이요쿠, 메이요쿠, 코요쿠, 시요쿠, 아오요쿠, 염역, 생역, 명역, 황역, 자역, 청역</w:t>
      </w:r>
    </w:p>
    <w:p>
      <w:pPr>
        <w:pStyle w:val="Heading2"/>
        <w:spacing w:before="280" w:after="160"/>
      </w:pPr>
      <w:r>
        <w:t xml:space="preserve">2.3 용어 설명 방식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하이픈(-) 사용 금지. 새 용어 첫 등장 시 괄호가 아닌 별도 문장으로 설명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설명체 절대 금지: "~라는 것은 ~이다", "~를 말한다" 같은 사전적 정의문 사용 불가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반드시 행동, 감각, 대화 속에서 자연스럽게 녹여야 함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한 화에 새 설정 설명은 최대 2건, 각 설명 3문장 이내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독자가 이미 아는 설정의 반복 설명 금지 (단, 50화 이상 간격 시 카이 내면 독백 1문장 리마인드 허용)</w:t>
      </w:r>
    </w:p>
    <w:p>
      <w:pPr>
        <w:pStyle w:val="Heading2"/>
        <w:spacing w:before="280" w:after="160"/>
      </w:pPr>
      <w:r>
        <w:t xml:space="preserve">2.4 용어 도입 원칙 (3가지 유형)</w:t>
      </w: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A. 일상 노출형: </w:t>
      </w:r>
      <w:r>
        <w:rPr>
          <w:rFonts w:ascii="맑은 고딕" w:cs="맑은 고딕" w:eastAsia="맑은 고딕" w:hAnsi="맑은 고딕"/>
          <w:sz w:val="22"/>
          <w:szCs w:val="22"/>
        </w:rPr>
        <w:t xml:space="preserve">캐릭터가 일상적으로 쓰는 용어. 독자가 맥락으로 유추.</w:t>
      </w: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B. 직업/행동 연동형: </w:t>
      </w:r>
      <w:r>
        <w:rPr>
          <w:rFonts w:ascii="맑은 고딕" w:cs="맑은 고딕" w:eastAsia="맑은 고딕" w:hAnsi="맑은 고딕"/>
          <w:sz w:val="22"/>
          <w:szCs w:val="22"/>
        </w:rPr>
        <w:t xml:space="preserve">카이가 직업 활동 수행 중 도구와 용어가 자연스럽게 등장.</w:t>
      </w: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C. 사건 충격형: </w:t>
      </w:r>
      <w:r>
        <w:rPr>
          <w:rFonts w:ascii="맑은 고딕" w:cs="맑은 고딕" w:eastAsia="맑은 고딕" w:hAnsi="맑은 고딕"/>
          <w:sz w:val="22"/>
          <w:szCs w:val="22"/>
        </w:rPr>
        <w:t xml:space="preserve">위험/위기 용어는 실제 사건 체험으로 도입. 현상을 먼저 보여주고 이름을 나중에.</w:t>
      </w:r>
    </w:p>
    <w:p>
      <w:pPr>
        <w:pStyle w:val="Heading2"/>
        <w:spacing w:before="280" w:after="160"/>
      </w:pPr>
      <w:r>
        <w:t xml:space="preserve">2.5 용어 도입 스케줄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계층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화수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도입 용어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계층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1~5화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렌, 크로마 값, 이로몬, R/G/B, 탄사이/츄사이/키하쿠, 코드, 크로마 스크라이브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계층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6~15화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컨덕터, 디소넌스, 그랜드 코드, 광명회, 레스, 보쿠에이, 크로마스톰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계층 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16~40화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CMYK / K(보이드), 묵렌, 반전, 루미나스, 쿠로겐, 프리즈마폴, 균형파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계층 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41화 이후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탈색, 사이도, 스플릿, 크로마싱크, 크로마시프트, 산포</w:t>
            </w:r>
          </w:p>
        </w:tc>
      </w:tr>
    </w:tbl>
    <w:p>
      <w:pPr>
        <w:spacing w:after="80"/>
      </w:pPr>
    </w:p>
    <w:p>
      <w:pPr>
        <w:spacing w:after="12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의존 순서: 렌→계층 → 이로몬→갸쿠몬 → 코드→디소넌스 → R/G/B→C/M/Y/K → 코드→그랜드 코드→3종파 → 광명회→심묵교→균형파 → 크로마스톰→쿠로겐 각성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각 계층의 화수는 공식 도입 시점이며, 이전 화에서 맥락적 노출(대화, 배경, 소문)이 선행될 수 있다.</w:t>
      </w:r>
    </w:p>
    <w:p>
      <w:pPr>
        <w:pStyle w:val="Heading2"/>
        <w:spacing w:before="280" w:after="160"/>
      </w:pPr>
      <w:r>
        <w:t xml:space="preserve">2.6 서사 구조 규칙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에피소드 아크(5~15화), 중막(30~80화), 대막(50~160화) 단위 구조를 따른다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매 화 끝에 소 갈고리(훅)를 반드시 포함한다</w:t>
      </w:r>
    </w:p>
    <w:p>
      <w:pPr>
        <w:pStyle w:val="Heading2"/>
        <w:spacing w:before="280" w:after="160"/>
      </w:pPr>
      <w:r>
        <w:t xml:space="preserve">2.7 파일 형식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소설 원고 파일은 반드시 docx로 제공한다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레스(화폐)는 단일 화폐이며, 하위분류를 만들지 않는다</w:t>
      </w:r>
    </w:p>
    <w:p>
      <w:pPr>
        <w:pBdr>
          <w:bottom w:val="single" w:color="2C3E50" w:sz="6" w:space="4"/>
        </w:pBdr>
        <w:spacing w:before="200" w:after="200"/>
      </w:pPr>
    </w:p>
    <w:p>
      <w:pPr>
        <w:pStyle w:val="Heading1"/>
        <w:spacing w:before="360" w:after="200"/>
      </w:pPr>
      <w:r>
        <w:t xml:space="preserve">제3장. 서술 방식</w:t>
      </w:r>
    </w:p>
    <w:p>
      <w:pPr>
        <w:pStyle w:val="Heading2"/>
        <w:spacing w:before="280" w:after="160"/>
      </w:pPr>
      <w:r>
        <w:t xml:space="preserve">3.1 서술 시점 및 프레이밍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1인칭 관찰자 시점. 서술자 카이가 모든 일이 끝난 뒤 회고하며 기록하는 형식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프레이밍: '누가 읽을지 모르지만 진실을 남기려 쓴다'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카이는 '다른 세계'의 존재를 모른다. 제4의 벽을 깨지 않는다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세계관 설명 시: '후대가 이것을 잊었을 수도 있으니까' 또는 '정확히 기록해두어야 하니까'라는 기록관 태도로 처리</w:t>
      </w:r>
    </w:p>
    <w:p>
      <w:pPr>
        <w:pStyle w:val="Heading2"/>
        <w:spacing w:before="280" w:after="160"/>
      </w:pPr>
      <w:r>
        <w:t xml:space="preserve">3.2 서술 태도 3단계 아크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1300"/>
        <w:gridCol w:w="1800"/>
        <w:gridCol w:w="37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시기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대막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화수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태도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핵심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제1기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대막 1~2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1~240화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의무로서의 기록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건조하고 사무적. 감정 의도적 배제. 그러나 배제 노력 자체에서 감정이 읽힌다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제2기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대막 3~5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241~560화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진실을 위한 기록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판단과 해석이 스며든다. 문장 사이로 분노, 슬픔, 애정이 새어 나옴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제3기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대막 6~7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561~700화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남겨진 자의 기록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자기 감정을 인정하고 기록에 자신을 담는다</w:t>
            </w:r>
          </w:p>
        </w:tc>
      </w:tr>
    </w:tbl>
    <w:p>
      <w:pPr>
        <w:pStyle w:val="Heading2"/>
        <w:spacing w:before="280" w:after="160"/>
      </w:pPr>
      <w:r>
        <w:t xml:space="preserve">3.3 서술 톤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자기비하적 유머 + 건조한 위트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극적인 상황일수록 담담하게, 사소한 일에 과장되게 반응하는 반전 유머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회고적 장치: '그때는 몰랐다'류 극적 아이러니, '지금 와서 생각하면'류 유머, 쓸쓸한 그림자</w:t>
      </w:r>
    </w:p>
    <w:p>
      <w:pPr>
        <w:pBdr>
          <w:bottom w:val="single" w:color="2C3E50" w:sz="6" w:space="4"/>
        </w:pBdr>
        <w:spacing w:before="200" w:after="200"/>
      </w:pPr>
    </w:p>
    <w:p>
      <w:pPr>
        <w:pStyle w:val="Heading1"/>
        <w:spacing w:before="360" w:after="200"/>
      </w:pPr>
      <w:r>
        <w:t xml:space="preserve">제4장. 문체 가이드라인</w:t>
      </w:r>
    </w:p>
    <w:p>
      <w:pPr>
        <w:pStyle w:val="Heading2"/>
        <w:spacing w:before="280" w:after="160"/>
      </w:pPr>
      <w:r>
        <w:t xml:space="preserve">4.1 기본 문장 원칙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기본 문장 15~30자(단문 중심)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감정 고조 시 40~60자까지 허용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회고적 독백 50자 내외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한 문단 최대 5줄. 넘기면 대화나 행동 묘사로 전환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리듬 변화 자체가 카이의 감정 상태를 보여주는 장치</w:t>
      </w:r>
    </w:p>
    <w:p>
      <w:pPr>
        <w:pStyle w:val="Heading2"/>
        <w:spacing w:before="280" w:after="160"/>
      </w:pPr>
      <w:r>
        <w:t xml:space="preserve">4.2 대화와 지문 비율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한 화 기준 대화 비율 40~55% 유지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지문 4~5줄 연속 시 반드시 대화, 내면 독백, 짧은 행동 묘사 삽입</w:t>
      </w:r>
    </w:p>
    <w:p>
      <w:pPr>
        <w:pStyle w:val="Heading2"/>
        <w:spacing w:before="280" w:after="160"/>
      </w:pPr>
      <w:r>
        <w:t xml:space="preserve">4.3 캐릭터별 대화 특성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캐릭터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대화 특성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카이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길게 말하지 않음. 투덜거림은 내면 독백으로 처리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코다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최소한의 단어. 한 문장을 넘기는 경우가 드묾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닉스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공격적이고 끊어 말함. 문장 끝이 거침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레이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부드럽고 짧음. '괜찮아요'가 대표 반복어</w:t>
            </w:r>
          </w:p>
        </w:tc>
      </w:tr>
    </w:tbl>
    <w:p>
      <w:pPr>
        <w:pStyle w:val="Heading2"/>
        <w:spacing w:before="280" w:after="160"/>
      </w:pPr>
      <w:r>
        <w:t xml:space="preserve">4.4 회고적 장치 사용 규칙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1화당 최대 2회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한 에피소드 아크(5~15화) 전체에서 10회 이내</w:t>
      </w: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극적 아이러니형 </w:t>
      </w:r>
      <w:r>
        <w:rPr>
          <w:rFonts w:ascii="맑은 고딕" w:cs="맑은 고딕" w:eastAsia="맑은 고딕" w:hAnsi="맑은 고딕"/>
          <w:sz w:val="22"/>
          <w:szCs w:val="22"/>
        </w:rPr>
        <w:t xml:space="preserve">("그때는 몰랐다"): 에피소드 아크 도입부나 전환점에서만 사용</w:t>
      </w: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유머형 </w:t>
      </w:r>
      <w:r>
        <w:rPr>
          <w:rFonts w:ascii="맑은 고딕" w:cs="맑은 고딕" w:eastAsia="맑은 고딕" w:hAnsi="맑은 고딕"/>
          <w:sz w:val="22"/>
          <w:szCs w:val="22"/>
        </w:rPr>
        <w:t xml:space="preserve">("지금 와서 생각하면"): 긴장 풀리는 장면에서 자유롭게 사용</w:t>
      </w: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감성형 </w:t>
      </w:r>
      <w:r>
        <w:rPr>
          <w:rFonts w:ascii="맑은 고딕" w:cs="맑은 고딕" w:eastAsia="맑은 고딕" w:hAnsi="맑은 고딕"/>
          <w:sz w:val="22"/>
          <w:szCs w:val="22"/>
        </w:rPr>
        <w:t xml:space="preserve">("그게 마지막이었다"류): 대막 전환점/핵심 이별/희생 장면에서만. 한 대막 전체 3~5회 이내</w:t>
      </w:r>
    </w:p>
    <w:p>
      <w:pPr>
        <w:pStyle w:val="Heading2"/>
        <w:spacing w:before="280" w:after="160"/>
      </w:pPr>
      <w:r>
        <w:t xml:space="preserve">4.5 장면 전환과 시간 흐름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한 화 안에서 장면 전환 최대 3회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전환 시: 빈 줄 2개 + 카이의 짧은 시간 표지 문장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시간 압축: 직접 서술 허용 ('그로부터 사흘이 지났다')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한 화 안에서 일주일 이상의 시간 압축은 금지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새 장소 진입 시: 카이의 주관적 인상 1~2문장 (감각: 열기, 냄새, 소리 위주)</w:t>
      </w:r>
    </w:p>
    <w:p>
      <w:pPr>
        <w:pStyle w:val="Heading2"/>
        <w:spacing w:before="280" w:after="160"/>
      </w:pPr>
      <w:r>
        <w:t xml:space="preserve">4.6 전투/액션 장면 문체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카이는 전투력이 거의 없는 서술자. 전투 묘사는 카이의 시선으로 '관찰하는' 방식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카이가 직접 이해할 수 없는 기술 원리는 서술하지 않음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카이의 역할(크로마 판독) 등장 시에만 기술적 서술 가능, 감각적 표현 사용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문장을 극도로 짧게 끊어 속도감 (3~10자 문장 연속)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한 화의 전투 비중 최대 60%</w:t>
      </w:r>
    </w:p>
    <w:p>
      <w:pPr>
        <w:pStyle w:val="Heading2"/>
        <w:spacing w:before="280" w:after="160"/>
      </w:pPr>
      <w:r>
        <w:t xml:space="preserve">4.7 금지 표현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"~하는 것이었다", "~인 것이다" 동일 어미 반복 금지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느낌표(!) 한 화 최대 5개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"갑자기", "놀랍게도" 등 감탄 부사 한 화 2회 이내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의성어/의태어 연속 나열 금지 ("쾅! 쿵! 콰랑!" 같은 표현은 1회만 허용)</w:t>
      </w:r>
    </w:p>
    <w:p>
      <w:pPr>
        <w:pBdr>
          <w:bottom w:val="single" w:color="2C3E50" w:sz="6" w:space="4"/>
        </w:pBdr>
        <w:spacing w:before="200" w:after="200"/>
      </w:pPr>
    </w:p>
    <w:p>
      <w:pPr>
        <w:pStyle w:val="Heading1"/>
        <w:spacing w:before="360" w:after="200"/>
      </w:pPr>
      <w:r>
        <w:t xml:space="preserve">제5장. 화별 플롯 태그 시스템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각 화마다 아래 6가지 태그를 반드시 표기한다.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0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태그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규칙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【훅】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화 끝 갈고리 (절단 신공)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매 화 필수. 독자가 다음 화를 읽도록 유도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【용어】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 화에서 처음 도입되는 용어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용어 도입 스케줄에 따라 배치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【비밀】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복선/비밀 배치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M/H/C/S 번호로 표기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【사이다/고구마】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감정 유형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감정 곡선 리듬에 따라 배치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【서브】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서브플롯 요소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해당 화에 포함된 서브플롯 내용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【회고】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카이 회고 장치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1화당 최대 2회</w:t>
            </w:r>
          </w:p>
        </w:tc>
      </w:tr>
    </w:tbl>
    <w:p>
      <w:pPr>
        <w:pBdr>
          <w:bottom w:val="single" w:color="2C3E50" w:sz="6" w:space="4"/>
        </w:pBdr>
        <w:spacing w:before="200" w:after="200"/>
      </w:pPr>
    </w:p>
    <w:p>
      <w:pPr>
        <w:pStyle w:val="Heading1"/>
        <w:spacing w:before="360" w:after="200"/>
      </w:pPr>
      <w:r>
        <w:t xml:space="preserve">제6장. 감정 곡선 &amp; 사이다/고구마 배치</w:t>
      </w:r>
    </w:p>
    <w:p>
      <w:pPr>
        <w:pStyle w:val="Heading2"/>
        <w:spacing w:before="280" w:after="160"/>
      </w:pPr>
      <w:r>
        <w:t xml:space="preserve">6.1 사이다 3층 구조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대(大) 사이다: 대막 단위, 전체 7회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중(中) 사이다: 중막/권 단위, 1권 1회 이상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소(小) 사이다: 에피소드/화 단위, 3~5화마다 1회</w:t>
      </w:r>
    </w:p>
    <w:p>
      <w:pPr>
        <w:pStyle w:val="Heading2"/>
        <w:spacing w:before="280" w:after="160"/>
      </w:pPr>
      <w:r>
        <w:t xml:space="preserve">6.2 고구마 허용 한계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소 사이다 없이 연속 최대 5화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중 사이다 없이 연속 최대 15화 (약 1권)</w:t>
      </w:r>
    </w:p>
    <w:p>
      <w:pPr>
        <w:pStyle w:val="Heading2"/>
        <w:spacing w:before="280" w:after="160"/>
      </w:pPr>
      <w:r>
        <w:t xml:space="preserve">6.3 감정 곡선 수치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권 단위로 감정 곡선 수치(1~10)를 명시한다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고구마 연속 최대 5화를 넘기지 않는다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1권 내 중 사이다 최소 1회는 반드시 포함한다</w:t>
      </w:r>
    </w:p>
    <w:p>
      <w:pPr>
        <w:pStyle w:val="Heading2"/>
        <w:spacing w:before="280" w:after="160"/>
      </w:pPr>
      <w:r>
        <w:t xml:space="preserve">6.4 사이다 유형 분류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 사용 구간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전투 사이다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적 격파, 전투 승리, 능력 각성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대막 2, 4, 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지적 사이다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비밀 공개, 패턴 발견, 퍼즐 해결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대막 3, 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관계 사이다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화해, 신뢰 획득, 감정 교류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전 대막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역전 사이다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열세→우세, 위기 극복, 역습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대막 2(메이치), 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성장 사이다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카이 능력 발현, 자기 가치 발견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대막 1, 3, 4, 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세계관 사이다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세계 비밀이 밝혀지는 지적 쾌감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대막 3, 5</w:t>
            </w:r>
          </w:p>
        </w:tc>
      </w:tr>
    </w:tbl>
    <w:p>
      <w:pPr>
        <w:pStyle w:val="Heading2"/>
        <w:spacing w:before="280" w:after="160"/>
      </w:pPr>
      <w:r>
        <w:t xml:space="preserve">6.5 장르 전환 설계 (패턴 피로 방지)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2000"/>
        <w:gridCol w:w="20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지역(대막)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체감 장르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핵심 감정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사이다 유형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고구마 유형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엔지 (대막 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전쟁/정치극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분노, 정의감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전투 승리, 세력 역전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민간인 피해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세이지 (대막 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생존/미스터리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공포, 경이, 우정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생존 성공, 미스터리 해결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카이 생사 위기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메이치 (대막 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심리 스릴러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불신, 고립, 신뢰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불신 극복, 기록의 힘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감시, 심문, 분열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코지 (대막 3)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느와르/범죄극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긴장, 교활, 스릴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거래 성사, 비밀 입수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암시장 위험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시지 (대막 3)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학술/탐구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지적 흥분, 충격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핵심 비밀 공개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금지된 연구 위험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아오치 (대막 3)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외교/접촉 SF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희망, 긴장, 감동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최초 접촉 성공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양측 불신</w:t>
            </w:r>
          </w:p>
        </w:tc>
      </w:tr>
    </w:tbl>
    <w:p>
      <w:pPr>
        <w:pBdr>
          <w:bottom w:val="single" w:color="2C3E50" w:sz="6" w:space="4"/>
        </w:pBdr>
        <w:spacing w:before="200" w:after="200"/>
      </w:pPr>
    </w:p>
    <w:p>
      <w:pPr>
        <w:pStyle w:val="Heading1"/>
        <w:spacing w:before="360" w:after="200"/>
      </w:pPr>
      <w:r>
        <w:t xml:space="preserve">제7장. 매 화 집필 후 자동 검증 3단계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매 화 집필 완료 후 아래 3단계를 반드시 자동 실시한다.</w:t>
      </w:r>
    </w:p>
    <w:p>
      <w:pPr>
        <w:spacing w:after="80"/>
      </w:pPr>
    </w:p>
    <w:p>
      <w:pPr>
        <w:pStyle w:val="Heading2"/>
        <w:spacing w:before="280" w:after="160"/>
      </w:pPr>
      <w:r>
        <w:t xml:space="preserve">7.1 떡밥/복선 설계 검증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이번 화에서 새로 심은 복선 목록 정리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이번 화에서 회수한 복선 목록 정리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미회수 누적 복선 목록 업데이트</w:t>
      </w:r>
    </w:p>
    <w:p>
      <w:pPr>
        <w:pStyle w:val="Heading2"/>
        <w:spacing w:before="280" w:after="160"/>
      </w:pPr>
      <w:r>
        <w:t xml:space="preserve">7.2 독자 관점 냉정 분석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몰입도: 독자가 몰입할 수 있는가?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이탈 위험 구간: 지루하거나 혼란스러운 구간은 없는가?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캐릭터 매력: 캐릭터가 매력적으로 그려졌는가?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정보량 과다/과소: 세계관 설명이 너무 많거나 부족하지 않은가?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훅 효과: 마지막 훅이 다음 화를 읽고 싶게 만드는가?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감정 리듬: 감정 곡선이 적절한가?</w:t>
      </w:r>
    </w:p>
    <w:p>
      <w:pPr>
        <w:pStyle w:val="Heading2"/>
        <w:spacing w:before="280" w:after="160"/>
      </w:pPr>
      <w:r>
        <w:t xml:space="preserve">7.3 수정 제안 및 자체 수정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구체적 지점과 개선안을 제시한다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부족한 부분은 스스로 수정한 후 최종본을 제출한다</w:t>
      </w:r>
    </w:p>
    <w:p>
      <w:pPr>
        <w:pBdr>
          <w:bottom w:val="single" w:color="2C3E50" w:sz="6" w:space="4"/>
        </w:pBdr>
        <w:spacing w:before="200" w:after="200"/>
      </w:pPr>
    </w:p>
    <w:p>
      <w:pPr>
        <w:pStyle w:val="Heading1"/>
        <w:spacing w:before="360" w:after="200"/>
      </w:pPr>
      <w:r>
        <w:t xml:space="preserve">제8장. 1화 피드백에서 얻은 핵심 교훈 (2화 이후 항상 적용)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1화 집필 후 받은 피드백에서 도출된 교훈이다. 이후 모든 화에 반드시 적용한다.</w:t>
      </w:r>
    </w:p>
    <w:p>
      <w:pPr>
        <w:spacing w:after="80"/>
      </w:pP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1화 안에 반드시 일상을 깨는 사건 1개를 포함한다. 첫 30% 안에 계기가 등장해야 한다.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세계관 용어는 정의문 대신 행동, 대화, 체험으로 전달한다.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주인공 감정에 변곡점이 필요하다. 같은 톤이 연속되면 안 된다.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시스템 설명은 실제 장면에서 '보여주기'로 처리한다.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레스는 단일 화폐이다. 하위분류를 만들지 않는다.</w:t>
      </w:r>
    </w:p>
    <w:p>
      <w:pPr>
        <w:spacing w:after="80"/>
      </w:pP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color w:val="C0392B"/>
          <w:sz w:val="22"/>
          <w:szCs w:val="22"/>
        </w:rPr>
        <w:t xml:space="preserve">핵심 원칙: </w:t>
      </w:r>
      <w:r>
        <w:rPr>
          <w:rFonts w:ascii="맑은 고딕" w:cs="맑은 고딕" w:eastAsia="맑은 고딕" w:hAnsi="맑은 고딕"/>
          <w:sz w:val="22"/>
          <w:szCs w:val="22"/>
        </w:rPr>
        <w:t xml:space="preserve">피드백 받은 내용은 기억하여 이후 동일 실수를 반복하지 않는다.</w:t>
      </w:r>
    </w:p>
    <w:p>
      <w:pPr>
        <w:pBdr>
          <w:bottom w:val="single" w:color="2C3E50" w:sz="6" w:space="4"/>
        </w:pBdr>
        <w:spacing w:before="200" w:after="200"/>
      </w:pPr>
    </w:p>
    <w:p>
      <w:pPr>
        <w:pStyle w:val="Heading1"/>
        <w:spacing w:before="360" w:after="200"/>
      </w:pPr>
      <w:r>
        <w:t xml:space="preserve">제9장. 서브플롯 체계</w:t>
      </w:r>
    </w:p>
    <w:p>
      <w:pPr>
        <w:pStyle w:val="Heading2"/>
        <w:spacing w:before="280" w:after="160"/>
      </w:pPr>
      <w:r>
        <w:t xml:space="preserve">9.1 서브플롯 비중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전체 700화 중 메인 플롯(노이즈 파티 중심) 약 580화, 서브플롯/인터루드 약 120화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삽입 위치: 에피소드 아크 사이, 또는 중막 전환 시점에 2~5화 단위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메인 플롯의 긴장 고조 직후에는 서브플롯을 삽입하지 않는다</w:t>
      </w:r>
    </w:p>
    <w:p>
      <w:pPr>
        <w:pStyle w:val="Heading2"/>
        <w:spacing w:before="280" w:after="160"/>
      </w:pPr>
      <w:r>
        <w:t xml:space="preserve">9.2 서브플롯 서술 방식 (카이 1인칭 유지)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66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화수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방식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A유형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약 80화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카이가 직접 목격하는 서브플롯. 조연의 개인 서사를 관찰자로서 기록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B유형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약 30화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'후에 들은 이야기' 프레이밍. 한 대막에 5~6회 이내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C유형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약 10화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'기록에 남은 증언' 프레이밍. 핵심 장면에만 사용</w:t>
            </w:r>
          </w:p>
        </w:tc>
      </w:tr>
    </w:tbl>
    <w:p>
      <w:pPr>
        <w:pBdr>
          <w:bottom w:val="single" w:color="2C3E50" w:sz="6" w:space="4"/>
        </w:pBdr>
        <w:spacing w:before="200" w:after="200"/>
      </w:pPr>
    </w:p>
    <w:p>
      <w:pPr>
        <w:pStyle w:val="Heading1"/>
        <w:spacing w:before="360" w:after="200"/>
      </w:pPr>
      <w:r>
        <w:t xml:space="preserve">제10장. 위기 에스컬레이션 &amp; 추적 사항</w:t>
      </w:r>
    </w:p>
    <w:p>
      <w:pPr>
        <w:pStyle w:val="Heading2"/>
        <w:spacing w:before="280" w:after="160"/>
      </w:pPr>
      <w:r>
        <w:t xml:space="preserve">10.1 동시 상승 필수 항목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크로마스톰 빈도/강도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보더 긴장도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쿠로겐 각성 징후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사회 불안 수준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위 4가지 위기 요소는 서사 진행에 따라 동시에 에스컬레이션되어야 한다.</w:t>
      </w:r>
    </w:p>
    <w:p>
      <w:pPr>
        <w:pStyle w:val="Heading2"/>
        <w:spacing w:before="280" w:after="160"/>
      </w:pPr>
      <w:r>
        <w:t xml:space="preserve">10.2 레이 총합 감소 추적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대막 1 시작: 15 → 대막 1 끝: 13 → 점진적 감소 → 대막 7에서 0 도달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정화할 때마다 크로마 총합이 감소하는 것을 반드시 추적한다</w:t>
      </w:r>
    </w:p>
    <w:p>
      <w:pPr>
        <w:pStyle w:val="Heading2"/>
        <w:spacing w:before="280" w:after="160"/>
      </w:pPr>
      <w:r>
        <w:t xml:space="preserve">10.3 카이 능력 전조 배치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대막 3에서 '패턴을 보는 자'로 각성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대막 4에서 빛을 잃는 체험 + 기록의 잔영 전조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최종 기술 '기록의 잔영' 발현까지의 전조를 계획적으로 배치한다</w:t>
      </w:r>
    </w:p>
    <w:p>
      <w:pPr>
        <w:pBdr>
          <w:bottom w:val="single" w:color="2C3E50" w:sz="6" w:space="4"/>
        </w:pBdr>
        <w:spacing w:before="200" w:after="200"/>
      </w:pPr>
    </w:p>
    <w:p>
      <w:pPr>
        <w:pStyle w:val="Heading1"/>
        <w:spacing w:before="360" w:after="200"/>
      </w:pPr>
      <w:r>
        <w:t xml:space="preserve">제11장. 단행본 전환 시 문체 조정 원칙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줄바꿈: 웹소설 문장 단위 줄바꿈 → 단행본 문단 단위 재구성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회고 장치: 권 시작/끝에 카이의 회고 독백 추가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훅 처리: 웹소설 매 화 절단 훅 → 단행본 자연스러운 장 전환 (권 마지막 훅은 강화)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묘사 보강: 핵심 장면에 감각 묘사 2~3문장 추가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작가 후기: 각 권 끝에 추가 (웹소설에서는 시즌 종료 시에만)</w:t>
      </w:r>
    </w:p>
    <w:p>
      <w:pPr>
        <w:pBdr>
          <w:bottom w:val="single" w:color="2C3E50" w:sz="6" w:space="4"/>
        </w:pBdr>
        <w:spacing w:before="200" w:after="200"/>
      </w:pPr>
    </w:p>
    <w:p>
      <w:pPr>
        <w:pStyle w:val="Heading1"/>
        <w:spacing w:before="360" w:after="200"/>
      </w:pPr>
      <w:r>
        <w:t xml:space="preserve">제12장. 작품 구조 총괄 참조</w:t>
      </w:r>
    </w:p>
    <w:p>
      <w:pPr>
        <w:pStyle w:val="Heading2"/>
        <w:spacing w:before="280" w:after="160"/>
      </w:pPr>
      <w:r>
        <w:t xml:space="preserve">12.1 본편 구조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본편 700화 / 35권 체제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메인 580화 + 서브플롯 120화</w:t>
      </w:r>
    </w:p>
    <w:p>
      <w:pPr>
        <w:pStyle w:val="Heading2"/>
        <w:spacing w:before="280" w:after="160"/>
      </w:pPr>
      <w:r>
        <w:t xml:space="preserve">12.2 대막별 화수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700"/>
        <w:gridCol w:w="27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대막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제목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화수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권수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디소넌스의 시대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1~80화 (80화)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1~4권 (4권)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프라이머리 편력기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81~240화 (160화)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5~12권 (8권)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블렌드의 시대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241~370화 (130화)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13~19권 (7권)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보더 — 경계에 서다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371~470화 (100화)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20~25권 (6권)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더 딥 — 어둠의 심장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471~560화 (90화)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26~30권 (5권)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하쿠텐 — 빛의 심장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561~650화 (90화)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31~34권 (4권)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새벽 — 그랜드 코드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651~700화 (50화)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35권 (1권)</w:t>
            </w:r>
          </w:p>
        </w:tc>
      </w:tr>
    </w:tbl>
    <w:p>
      <w:pPr>
        <w:pStyle w:val="Heading2"/>
        <w:spacing w:before="280" w:after="160"/>
      </w:pPr>
      <w:r>
        <w:t xml:space="preserve">12.3 확장 원칙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확장은 같은 세계관 다른 소설로 분리한다 (단기 4편 + 장기 6편)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본편에 다른 소설의 내용을 혼입하지 않는다</w:t>
      </w:r>
    </w:p>
    <w:p>
      <w:pPr>
        <w:pBdr>
          <w:bottom w:val="single" w:color="2C3E50" w:sz="6" w:space="4"/>
        </w:pBdr>
        <w:spacing w:before="200" w:after="200"/>
      </w:pPr>
    </w:p>
    <w:p>
      <w:pPr>
        <w:pStyle w:val="Heading1"/>
        <w:spacing w:before="360" w:after="200"/>
      </w:pPr>
      <w:r>
        <w:t xml:space="preserve">부록. 참조 파일 목록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집필 시 반드시 확인해야 하는 프로젝트 파일 목록: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00"/>
        <w:gridCol w:w="1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파일명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01_크로마주_세계관설정집_v2_3_3.md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세계관 전체 설정, 용어 확정본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v2.3.3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02_크로마주_게임개발설계서_v2_2.docx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게임 연동 설정, 연표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v2.2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03_크로마버스_소설설계서_v2_3.md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서사 구조, 캐릭터, 집필 규칙, 감정 곡선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v2.3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크로마버스_대막1_화별플롯_1-80화.md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대막 1 전체 화별 플롯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크로마버스_1권_상세플롯_1-20화.md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1권 장면 단위 상세 플롯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크로마버스_N화_제목.docx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기작성 소설 원고 (1~10화)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</w:t>
            </w:r>
          </w:p>
        </w:tc>
      </w:tr>
    </w:tbl>
    <w:p>
      <w:pPr>
        <w:spacing w:after="80"/>
      </w:pPr>
    </w:p>
    <w:p>
      <w:pPr>
        <w:spacing w:after="120" w:line="360"/>
      </w:pPr>
      <w:r>
        <w:rPr>
          <w:rFonts w:ascii="맑은 고딕" w:cs="맑은 고딕" w:eastAsia="맑은 고딕" w:hAnsi="맑은 고딕"/>
          <w:i/>
          <w:iCs/>
          <w:color w:val="7F8C8D"/>
          <w:sz w:val="22"/>
          <w:szCs w:val="22"/>
        </w:rPr>
        <w:t xml:space="preserve">이 문서는 소설 집필의 모든 유의사항을 한 곳에 정리한 것이며, 세부 내용은 반드시 원본 파일(세계관설정집, 소설설계서, 플롯가이드)을 함께 확인해야 한다.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95A5A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i/>
        <w:iCs/>
        <w:color w:val="95A5A6"/>
        <w:sz w:val="16"/>
        <w:szCs w:val="16"/>
      </w:rPr>
      <w:t xml:space="preserve">크로마버스 소설 작성 유의사항 종합 가이드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맑은 고딕" w:cs="맑은 고딕" w:eastAsia="맑은 고딕" w:hAnsi="맑은 고딕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맑은 고딕" w:cs="맑은 고딕" w:eastAsia="맑은 고딕" w:hAnsi="맑은 고딕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맑은 고딕" w:cs="맑은 고딕" w:eastAsia="맑은 고딕" w:hAnsi="맑은 고딕"/>
      <w:b/>
      <w:bCs/>
      <w:color w:val="3449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2026-03-15T08:30:39.299Z</dcterms:created>
  <dcterms:modified xsi:type="dcterms:W3CDTF">2026-03-15T08:30:39.300Z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