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BC5" w:rsidRDefault="00C96D71">
      <w:r w:rsidRPr="00C96D71">
        <w:t>http://www.bioinformatics.com.cn/static/others/jvenn/example.html</w:t>
      </w:r>
      <w:bookmarkStart w:id="0" w:name="_GoBack"/>
      <w:bookmarkEnd w:id="0"/>
    </w:p>
    <w:sectPr w:rsidR="00333BC5" w:rsidSect="00C12C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71"/>
    <w:rsid w:val="00C12C31"/>
    <w:rsid w:val="00C96D71"/>
    <w:rsid w:val="00E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73DFB0-382C-8B45-8854-6C7DF92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2023-10-03T14:56:00Z</dcterms:created>
  <dcterms:modified xsi:type="dcterms:W3CDTF">2023-10-03T14:56:00Z</dcterms:modified>
</cp:coreProperties>
</file>