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CA28C2" w14:textId="77777777" w:rsidR="00E07F11" w:rsidRPr="00C74E7F" w:rsidRDefault="00000000" w:rsidP="00C74E7F">
      <w:pPr>
        <w:pStyle w:val="Tytu"/>
        <w:adjustRightInd w:val="0"/>
        <w:snapToGrid w:val="0"/>
        <w:contextualSpacing w:val="0"/>
        <w:jc w:val="center"/>
        <w:rPr>
          <w:rFonts w:ascii="Calibri" w:hAnsi="Calibri" w:cs="Calibri"/>
          <w:color w:val="000000" w:themeColor="text1"/>
          <w:sz w:val="22"/>
          <w:szCs w:val="22"/>
        </w:rPr>
      </w:pPr>
      <w:r w:rsidRPr="00C74E7F">
        <w:rPr>
          <w:rFonts w:ascii="Calibri" w:hAnsi="Calibri" w:cs="Calibri"/>
          <w:color w:val="000000" w:themeColor="text1"/>
          <w:sz w:val="22"/>
          <w:szCs w:val="22"/>
        </w:rPr>
        <w:t>REGULAMIN SPRZEDAŻY TREŚCI CYFROWYCH</w:t>
      </w:r>
    </w:p>
    <w:p w14:paraId="10B980DD" w14:textId="7394F49D" w:rsidR="00E07F11" w:rsidRPr="00C74E7F" w:rsidRDefault="00000000" w:rsidP="00C74E7F">
      <w:pPr>
        <w:adjustRightInd w:val="0"/>
        <w:snapToGrid w:val="0"/>
        <w:spacing w:after="300" w:line="240" w:lineRule="auto"/>
        <w:jc w:val="center"/>
        <w:rPr>
          <w:rFonts w:ascii="Calibri" w:hAnsi="Calibri" w:cs="Calibri"/>
          <w:color w:val="000000" w:themeColor="text1"/>
          <w:sz w:val="22"/>
        </w:rPr>
      </w:pPr>
      <w:r w:rsidRPr="00C74E7F">
        <w:rPr>
          <w:rFonts w:ascii="Calibri" w:hAnsi="Calibri" w:cs="Calibri"/>
          <w:b/>
          <w:color w:val="000000" w:themeColor="text1"/>
          <w:sz w:val="22"/>
        </w:rPr>
        <w:t xml:space="preserve">Projekt „Psychosztuka” prowadzony w </w:t>
      </w:r>
      <w:proofErr w:type="spellStart"/>
      <w:r w:rsidRPr="00C74E7F">
        <w:rPr>
          <w:rFonts w:ascii="Calibri" w:hAnsi="Calibri" w:cs="Calibri"/>
          <w:b/>
          <w:color w:val="000000" w:themeColor="text1"/>
          <w:sz w:val="22"/>
        </w:rPr>
        <w:t>ramach</w:t>
      </w:r>
      <w:proofErr w:type="spellEnd"/>
      <w:r w:rsidRPr="00C74E7F">
        <w:rPr>
          <w:rFonts w:ascii="Calibri" w:hAnsi="Calibri" w:cs="Calibri"/>
          <w:b/>
          <w:color w:val="000000" w:themeColor="text1"/>
          <w:sz w:val="22"/>
        </w:rPr>
        <w:t xml:space="preserve"> </w:t>
      </w:r>
      <w:proofErr w:type="spellStart"/>
      <w:r w:rsidRPr="00C74E7F">
        <w:rPr>
          <w:rFonts w:ascii="Calibri" w:hAnsi="Calibri" w:cs="Calibri"/>
          <w:b/>
          <w:color w:val="000000" w:themeColor="text1"/>
          <w:sz w:val="22"/>
        </w:rPr>
        <w:t>Fundacji</w:t>
      </w:r>
      <w:proofErr w:type="spellEnd"/>
      <w:r w:rsidRPr="00C74E7F">
        <w:rPr>
          <w:rFonts w:ascii="Calibri" w:hAnsi="Calibri" w:cs="Calibri"/>
          <w:b/>
          <w:color w:val="000000" w:themeColor="text1"/>
          <w:sz w:val="22"/>
        </w:rPr>
        <w:t xml:space="preserve"> AIP</w:t>
      </w:r>
    </w:p>
    <w:tbl>
      <w:tblPr>
        <w:tblW w:w="0" w:type="auto"/>
        <w:jc w:val="center"/>
        <w:tblLook w:val="04A0" w:firstRow="1" w:lastRow="0" w:firstColumn="1" w:lastColumn="0" w:noHBand="0" w:noVBand="1"/>
      </w:tblPr>
      <w:tblGrid>
        <w:gridCol w:w="9632"/>
      </w:tblGrid>
      <w:tr w:rsidR="00E07F11" w:rsidRPr="00C74E7F" w14:paraId="5CD51931" w14:textId="77777777">
        <w:trPr>
          <w:jc w:val="center"/>
        </w:trPr>
        <w:tc>
          <w:tcPr>
            <w:tcW w:w="9632" w:type="dxa"/>
            <w:shd w:val="clear" w:color="auto" w:fill="EEF4F8"/>
          </w:tcPr>
          <w:p w14:paraId="379150CA"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b/>
                <w:color w:val="000000" w:themeColor="text1"/>
                <w:sz w:val="22"/>
              </w:rPr>
              <w:t>Informacja dla Klienta</w:t>
            </w:r>
            <w:r w:rsidRPr="00C74E7F">
              <w:rPr>
                <w:rFonts w:ascii="Calibri" w:hAnsi="Calibri" w:cs="Calibri"/>
                <w:b/>
                <w:color w:val="000000" w:themeColor="text1"/>
                <w:sz w:val="22"/>
              </w:rPr>
              <w:br/>
            </w:r>
            <w:r w:rsidRPr="00C74E7F">
              <w:rPr>
                <w:rFonts w:ascii="Calibri" w:hAnsi="Calibri" w:cs="Calibri"/>
                <w:color w:val="000000" w:themeColor="text1"/>
                <w:sz w:val="22"/>
              </w:rPr>
              <w:t>Sprzedawcą i stroną umowy jest Fundacja AIP. Treści cyfrowe są przygotowywane i oferowane w ramach Projektu „Psychosztuka” prowadzonego przez Daniel Jerzy Żyżniewski.</w:t>
            </w:r>
          </w:p>
        </w:tc>
      </w:tr>
    </w:tbl>
    <w:p w14:paraId="76345566" w14:textId="77777777" w:rsidR="00E07F11" w:rsidRPr="00C74E7F" w:rsidRDefault="00E07F11" w:rsidP="00C74E7F">
      <w:pPr>
        <w:adjustRightInd w:val="0"/>
        <w:snapToGrid w:val="0"/>
        <w:spacing w:after="300" w:line="240" w:lineRule="auto"/>
        <w:rPr>
          <w:rFonts w:ascii="Calibri" w:hAnsi="Calibri" w:cs="Calibri"/>
          <w:color w:val="000000" w:themeColor="text1"/>
          <w:sz w:val="22"/>
        </w:rPr>
      </w:pPr>
    </w:p>
    <w:p w14:paraId="50BD19C6"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1. Postanowienia ogólne</w:t>
      </w:r>
    </w:p>
    <w:p w14:paraId="0192942E" w14:textId="21FA9579" w:rsidR="00E07F11" w:rsidRPr="00C74E7F" w:rsidRDefault="00000000" w:rsidP="00C74E7F">
      <w:pPr>
        <w:pStyle w:val="Akapitzlist"/>
        <w:numPr>
          <w:ilvl w:val="0"/>
          <w:numId w:val="11"/>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Niniejszy</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Regulamin</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określa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zasady</w:t>
      </w:r>
      <w:proofErr w:type="spellEnd"/>
      <w:r w:rsidRPr="00C74E7F">
        <w:rPr>
          <w:rFonts w:ascii="Calibri" w:hAnsi="Calibri" w:cs="Calibri"/>
          <w:bCs/>
          <w:color w:val="000000" w:themeColor="text1"/>
          <w:sz w:val="22"/>
        </w:rPr>
        <w:t xml:space="preserve"> zawierania i wykonywania na odległość umów o dostarczanie treści cyfrowych oferowanych za pośrednictwem sklepu dostępnego pod adresem https://www.naffy.io/daniel-jerzy-zyzniewski, w szczególności zasady składania zamówień, płatności, dostarczania treści cyfrowych, składania reklamacji oraz wykonywania prawa odstąpienia od umowy.</w:t>
      </w:r>
    </w:p>
    <w:p w14:paraId="6F4B549E" w14:textId="138B45F8" w:rsidR="00E07F11" w:rsidRPr="00C74E7F" w:rsidRDefault="00000000" w:rsidP="00C74E7F">
      <w:pPr>
        <w:pStyle w:val="Akapitzlist"/>
        <w:numPr>
          <w:ilvl w:val="0"/>
          <w:numId w:val="11"/>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Sprzedawcą</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i</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stroną</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umów</w:t>
      </w:r>
      <w:proofErr w:type="spellEnd"/>
      <w:r w:rsidRPr="00C74E7F">
        <w:rPr>
          <w:rFonts w:ascii="Calibri" w:hAnsi="Calibri" w:cs="Calibri"/>
          <w:bCs/>
          <w:color w:val="000000" w:themeColor="text1"/>
          <w:sz w:val="22"/>
        </w:rPr>
        <w:t xml:space="preserve"> zawieranych z Klientami jest Fundacja AIP z siedzibą w Warszawie, Al. Księcia Józefa Poniatowskiego 1, 03-901 Warszawa, wpisana do rejestru przedsiębiorców Krajowego Rejestru Sądowego pod numerem KRS 0000199402, NIP 5242495143, zwana dalej „Fundacją” lub „Sprzedawcą”.</w:t>
      </w:r>
    </w:p>
    <w:p w14:paraId="37FA1C2C" w14:textId="6261E6C2" w:rsidR="00E07F11" w:rsidRPr="00C74E7F" w:rsidRDefault="00000000" w:rsidP="00C74E7F">
      <w:pPr>
        <w:pStyle w:val="Akapitzlist"/>
        <w:numPr>
          <w:ilvl w:val="0"/>
          <w:numId w:val="11"/>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Treści</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cyfrowe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są</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oferowane</w:t>
      </w:r>
      <w:proofErr w:type="spellEnd"/>
      <w:r w:rsidRPr="00C74E7F">
        <w:rPr>
          <w:rFonts w:ascii="Calibri" w:hAnsi="Calibri" w:cs="Calibri"/>
          <w:bCs/>
          <w:color w:val="000000" w:themeColor="text1"/>
          <w:sz w:val="22"/>
        </w:rPr>
        <w:t xml:space="preserve"> i przygotowywane w ramach Projektu „Psychosztuka”, prowadzonego przez Daniel Jerzy Żyżniewski, zwanego dalej „Prowadzącym Projekt”. Prowadzący Projekt wykonuje czynności faktyczne związane z przygotowaniem i udostępnianiem Treści cyfrowych oraz kontaktem z Klientami, działając w ramach Fundacji.</w:t>
      </w:r>
    </w:p>
    <w:p w14:paraId="1117A312" w14:textId="07728FCA" w:rsidR="00E07F11" w:rsidRPr="00C74E7F" w:rsidRDefault="00000000" w:rsidP="00C74E7F">
      <w:pPr>
        <w:pStyle w:val="Akapitzlist"/>
        <w:numPr>
          <w:ilvl w:val="0"/>
          <w:numId w:val="11"/>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Platforma</w:t>
      </w:r>
      <w:proofErr w:type="spellEnd"/>
      <w:r w:rsidRPr="00C74E7F">
        <w:rPr>
          <w:rFonts w:ascii="Calibri" w:hAnsi="Calibri" w:cs="Calibri"/>
          <w:bCs/>
          <w:color w:val="000000" w:themeColor="text1"/>
          <w:sz w:val="22"/>
        </w:rPr>
        <w:t xml:space="preserve"> Naffy </w:t>
      </w:r>
      <w:proofErr w:type="spellStart"/>
      <w:r w:rsidRPr="00C74E7F">
        <w:rPr>
          <w:rFonts w:ascii="Calibri" w:hAnsi="Calibri" w:cs="Calibri"/>
          <w:bCs/>
          <w:color w:val="000000" w:themeColor="text1"/>
          <w:sz w:val="22"/>
        </w:rPr>
        <w:t>oraz</w:t>
      </w:r>
      <w:proofErr w:type="spellEnd"/>
      <w:r w:rsidRPr="00C74E7F">
        <w:rPr>
          <w:rFonts w:ascii="Calibri" w:hAnsi="Calibri" w:cs="Calibri"/>
          <w:bCs/>
          <w:color w:val="000000" w:themeColor="text1"/>
          <w:sz w:val="22"/>
        </w:rPr>
        <w:t xml:space="preserve"> operator płatności zapewniają rozwiązania techniczne służące prezentacji oferty, składaniu zamówień, dostarczaniu Treści cyfrowych i obsłudze płatności. Nie są Sprzedawcą ani stroną Umowy dotyczącej Treści cyfrowych oferowanych w ramach Projektu.</w:t>
      </w:r>
    </w:p>
    <w:p w14:paraId="52D7B045" w14:textId="54E941E4" w:rsidR="00E07F11" w:rsidRPr="00C74E7F" w:rsidRDefault="00000000" w:rsidP="00C74E7F">
      <w:pPr>
        <w:pStyle w:val="Akapitzlist"/>
        <w:numPr>
          <w:ilvl w:val="0"/>
          <w:numId w:val="11"/>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Regulamin</w:t>
      </w:r>
      <w:proofErr w:type="spellEnd"/>
      <w:r w:rsidRPr="00C74E7F">
        <w:rPr>
          <w:rFonts w:ascii="Calibri" w:hAnsi="Calibri" w:cs="Calibri"/>
          <w:bCs/>
          <w:color w:val="000000" w:themeColor="text1"/>
          <w:sz w:val="22"/>
        </w:rPr>
        <w:t xml:space="preserve"> jest </w:t>
      </w:r>
      <w:proofErr w:type="spellStart"/>
      <w:r w:rsidRPr="00C74E7F">
        <w:rPr>
          <w:rFonts w:ascii="Calibri" w:hAnsi="Calibri" w:cs="Calibri"/>
          <w:bCs/>
          <w:color w:val="000000" w:themeColor="text1"/>
          <w:sz w:val="22"/>
        </w:rPr>
        <w:t>udostępniany</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Klientowi</w:t>
      </w:r>
      <w:proofErr w:type="spellEnd"/>
      <w:r w:rsidRPr="00C74E7F">
        <w:rPr>
          <w:rFonts w:ascii="Calibri" w:hAnsi="Calibri" w:cs="Calibri"/>
          <w:bCs/>
          <w:color w:val="000000" w:themeColor="text1"/>
          <w:sz w:val="22"/>
        </w:rPr>
        <w:t xml:space="preserve"> nieodpłatnie przed zawarciem Umowy, w sposób umożliwiający jego pozyskanie, odtwarzanie i utrwalanie.</w:t>
      </w:r>
    </w:p>
    <w:p w14:paraId="379232E4" w14:textId="756238C8" w:rsidR="00E07F11" w:rsidRPr="00C74E7F" w:rsidRDefault="00000000" w:rsidP="00C74E7F">
      <w:pPr>
        <w:pStyle w:val="Akapitzlist"/>
        <w:numPr>
          <w:ilvl w:val="0"/>
          <w:numId w:val="11"/>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Kontakt</w:t>
      </w:r>
      <w:proofErr w:type="spellEnd"/>
      <w:r w:rsidRPr="00C74E7F">
        <w:rPr>
          <w:rFonts w:ascii="Calibri" w:hAnsi="Calibri" w:cs="Calibri"/>
          <w:bCs/>
          <w:color w:val="000000" w:themeColor="text1"/>
          <w:sz w:val="22"/>
        </w:rPr>
        <w:t xml:space="preserve"> w </w:t>
      </w:r>
      <w:proofErr w:type="spellStart"/>
      <w:r w:rsidRPr="00C74E7F">
        <w:rPr>
          <w:rFonts w:ascii="Calibri" w:hAnsi="Calibri" w:cs="Calibri"/>
          <w:bCs/>
          <w:color w:val="000000" w:themeColor="text1"/>
          <w:sz w:val="22"/>
        </w:rPr>
        <w:t>sprawach</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dotyczących</w:t>
      </w:r>
      <w:proofErr w:type="spellEnd"/>
      <w:r w:rsidRPr="00C74E7F">
        <w:rPr>
          <w:rFonts w:ascii="Calibri" w:hAnsi="Calibri" w:cs="Calibri"/>
          <w:bCs/>
          <w:color w:val="000000" w:themeColor="text1"/>
          <w:sz w:val="22"/>
        </w:rPr>
        <w:t xml:space="preserve"> oferty, realizacji zamówień i reklamacji jest możliwy pod adresem: psychosztuka@gmail.com.</w:t>
      </w:r>
    </w:p>
    <w:p w14:paraId="7EB716E9"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2. Definicje</w:t>
      </w:r>
    </w:p>
    <w:p w14:paraId="50F6F0CA" w14:textId="2789A84F" w:rsidR="00E07F11" w:rsidRPr="00C74E7F" w:rsidRDefault="00000000" w:rsidP="00C74E7F">
      <w:pPr>
        <w:pStyle w:val="Akapitzlist"/>
        <w:numPr>
          <w:ilvl w:val="0"/>
          <w:numId w:val="12"/>
        </w:numPr>
        <w:adjustRightInd w:val="0"/>
        <w:snapToGrid w:val="0"/>
        <w:spacing w:after="300" w:line="240" w:lineRule="auto"/>
        <w:contextualSpacing w:val="0"/>
        <w:jc w:val="both"/>
        <w:rPr>
          <w:rFonts w:ascii="Calibri" w:hAnsi="Calibri" w:cs="Calibri"/>
          <w:color w:val="000000" w:themeColor="text1"/>
          <w:sz w:val="22"/>
        </w:rPr>
      </w:pPr>
      <w:proofErr w:type="spellStart"/>
      <w:r w:rsidRPr="00C74E7F">
        <w:rPr>
          <w:rFonts w:ascii="Calibri" w:hAnsi="Calibri" w:cs="Calibri"/>
          <w:b/>
          <w:color w:val="000000" w:themeColor="text1"/>
          <w:sz w:val="22"/>
        </w:rPr>
        <w:t>Klient</w:t>
      </w:r>
      <w:proofErr w:type="spellEnd"/>
      <w:r w:rsidRPr="00C74E7F">
        <w:rPr>
          <w:rFonts w:ascii="Calibri" w:hAnsi="Calibri" w:cs="Calibri"/>
          <w:b/>
          <w:color w:val="000000" w:themeColor="text1"/>
          <w:sz w:val="22"/>
        </w:rPr>
        <w:t xml:space="preserve"> – </w:t>
      </w:r>
      <w:proofErr w:type="spellStart"/>
      <w:r w:rsidRPr="00C74E7F">
        <w:rPr>
          <w:rFonts w:ascii="Calibri" w:hAnsi="Calibri" w:cs="Calibri"/>
          <w:color w:val="000000" w:themeColor="text1"/>
          <w:sz w:val="22"/>
        </w:rPr>
        <w:t>osoba</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fizyczna</w:t>
      </w:r>
      <w:proofErr w:type="spellEnd"/>
      <w:r w:rsidRPr="00C74E7F">
        <w:rPr>
          <w:rFonts w:ascii="Calibri" w:hAnsi="Calibri" w:cs="Calibri"/>
          <w:color w:val="000000" w:themeColor="text1"/>
          <w:sz w:val="22"/>
        </w:rPr>
        <w:t>, osoba prawna albo jednostka organizacyjna dokonująca zakupu Treści cyfrowej.</w:t>
      </w:r>
    </w:p>
    <w:p w14:paraId="2C8050DF" w14:textId="29FACD24" w:rsidR="00E07F11" w:rsidRPr="00C74E7F" w:rsidRDefault="00000000" w:rsidP="00C74E7F">
      <w:pPr>
        <w:pStyle w:val="Akapitzlist"/>
        <w:numPr>
          <w:ilvl w:val="0"/>
          <w:numId w:val="12"/>
        </w:numPr>
        <w:adjustRightInd w:val="0"/>
        <w:snapToGrid w:val="0"/>
        <w:spacing w:after="300" w:line="240" w:lineRule="auto"/>
        <w:contextualSpacing w:val="0"/>
        <w:jc w:val="both"/>
        <w:rPr>
          <w:rFonts w:ascii="Calibri" w:hAnsi="Calibri" w:cs="Calibri"/>
          <w:color w:val="000000" w:themeColor="text1"/>
          <w:sz w:val="22"/>
        </w:rPr>
      </w:pPr>
      <w:proofErr w:type="spellStart"/>
      <w:r w:rsidRPr="00C74E7F">
        <w:rPr>
          <w:rFonts w:ascii="Calibri" w:hAnsi="Calibri" w:cs="Calibri"/>
          <w:b/>
          <w:color w:val="000000" w:themeColor="text1"/>
          <w:sz w:val="22"/>
        </w:rPr>
        <w:t>Konsument</w:t>
      </w:r>
      <w:proofErr w:type="spellEnd"/>
      <w:r w:rsidRPr="00C74E7F">
        <w:rPr>
          <w:rFonts w:ascii="Calibri" w:hAnsi="Calibri" w:cs="Calibri"/>
          <w:b/>
          <w:color w:val="000000" w:themeColor="text1"/>
          <w:sz w:val="22"/>
        </w:rPr>
        <w:t xml:space="preserve"> – </w:t>
      </w:r>
      <w:proofErr w:type="spellStart"/>
      <w:r w:rsidRPr="00C74E7F">
        <w:rPr>
          <w:rFonts w:ascii="Calibri" w:hAnsi="Calibri" w:cs="Calibri"/>
          <w:color w:val="000000" w:themeColor="text1"/>
          <w:sz w:val="22"/>
        </w:rPr>
        <w:t>osoba</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fizyczna</w:t>
      </w:r>
      <w:proofErr w:type="spellEnd"/>
      <w:r w:rsidRPr="00C74E7F">
        <w:rPr>
          <w:rFonts w:ascii="Calibri" w:hAnsi="Calibri" w:cs="Calibri"/>
          <w:color w:val="000000" w:themeColor="text1"/>
          <w:sz w:val="22"/>
        </w:rPr>
        <w:t xml:space="preserve"> zawierająca ze Sprzedawcą Umowę niezwiązaną bezpośrednio z jej działalnością gospodarczą lub zawodową.</w:t>
      </w:r>
    </w:p>
    <w:p w14:paraId="51AB4C88" w14:textId="0747CC18" w:rsidR="00E07F11" w:rsidRPr="00C74E7F" w:rsidRDefault="00000000" w:rsidP="00C74E7F">
      <w:pPr>
        <w:pStyle w:val="Akapitzlist"/>
        <w:numPr>
          <w:ilvl w:val="0"/>
          <w:numId w:val="12"/>
        </w:numPr>
        <w:adjustRightInd w:val="0"/>
        <w:snapToGrid w:val="0"/>
        <w:spacing w:after="300" w:line="240" w:lineRule="auto"/>
        <w:contextualSpacing w:val="0"/>
        <w:jc w:val="both"/>
        <w:rPr>
          <w:rFonts w:ascii="Calibri" w:hAnsi="Calibri" w:cs="Calibri"/>
          <w:color w:val="000000" w:themeColor="text1"/>
          <w:sz w:val="22"/>
        </w:rPr>
      </w:pPr>
      <w:proofErr w:type="spellStart"/>
      <w:r w:rsidRPr="00C74E7F">
        <w:rPr>
          <w:rFonts w:ascii="Calibri" w:hAnsi="Calibri" w:cs="Calibri"/>
          <w:b/>
          <w:color w:val="000000" w:themeColor="text1"/>
          <w:sz w:val="22"/>
        </w:rPr>
        <w:lastRenderedPageBreak/>
        <w:t>Przedsiębiorca</w:t>
      </w:r>
      <w:proofErr w:type="spellEnd"/>
      <w:r w:rsidRPr="00C74E7F">
        <w:rPr>
          <w:rFonts w:ascii="Calibri" w:hAnsi="Calibri" w:cs="Calibri"/>
          <w:b/>
          <w:color w:val="000000" w:themeColor="text1"/>
          <w:sz w:val="22"/>
        </w:rPr>
        <w:t xml:space="preserve"> </w:t>
      </w:r>
      <w:proofErr w:type="spellStart"/>
      <w:r w:rsidRPr="00C74E7F">
        <w:rPr>
          <w:rFonts w:ascii="Calibri" w:hAnsi="Calibri" w:cs="Calibri"/>
          <w:b/>
          <w:color w:val="000000" w:themeColor="text1"/>
          <w:sz w:val="22"/>
        </w:rPr>
        <w:t>na</w:t>
      </w:r>
      <w:proofErr w:type="spellEnd"/>
      <w:r w:rsidRPr="00C74E7F">
        <w:rPr>
          <w:rFonts w:ascii="Calibri" w:hAnsi="Calibri" w:cs="Calibri"/>
          <w:b/>
          <w:color w:val="000000" w:themeColor="text1"/>
          <w:sz w:val="22"/>
        </w:rPr>
        <w:t xml:space="preserve"> </w:t>
      </w:r>
      <w:proofErr w:type="spellStart"/>
      <w:r w:rsidRPr="00C74E7F">
        <w:rPr>
          <w:rFonts w:ascii="Calibri" w:hAnsi="Calibri" w:cs="Calibri"/>
          <w:b/>
          <w:color w:val="000000" w:themeColor="text1"/>
          <w:sz w:val="22"/>
        </w:rPr>
        <w:t>prawach</w:t>
      </w:r>
      <w:proofErr w:type="spellEnd"/>
      <w:r w:rsidRPr="00C74E7F">
        <w:rPr>
          <w:rFonts w:ascii="Calibri" w:hAnsi="Calibri" w:cs="Calibri"/>
          <w:b/>
          <w:color w:val="000000" w:themeColor="text1"/>
          <w:sz w:val="22"/>
        </w:rPr>
        <w:t xml:space="preserve"> </w:t>
      </w:r>
      <w:proofErr w:type="spellStart"/>
      <w:r w:rsidRPr="00C74E7F">
        <w:rPr>
          <w:rFonts w:ascii="Calibri" w:hAnsi="Calibri" w:cs="Calibri"/>
          <w:b/>
          <w:color w:val="000000" w:themeColor="text1"/>
          <w:sz w:val="22"/>
        </w:rPr>
        <w:t>konsumenta</w:t>
      </w:r>
      <w:proofErr w:type="spellEnd"/>
      <w:r w:rsidRPr="00C74E7F">
        <w:rPr>
          <w:rFonts w:ascii="Calibri" w:hAnsi="Calibri" w:cs="Calibri"/>
          <w:b/>
          <w:color w:val="000000" w:themeColor="text1"/>
          <w:sz w:val="22"/>
        </w:rPr>
        <w:t xml:space="preserve"> – </w:t>
      </w:r>
      <w:r w:rsidRPr="00C74E7F">
        <w:rPr>
          <w:rFonts w:ascii="Calibri" w:hAnsi="Calibri" w:cs="Calibri"/>
          <w:color w:val="000000" w:themeColor="text1"/>
          <w:sz w:val="22"/>
        </w:rPr>
        <w:t>osoba fizyczna zawierająca Umowę bezpośrednio związaną z jej działalnością gospodarczą, gdy z treści Umowy wynika, że nie ma ona dla tej osoby charakteru zawodowego.</w:t>
      </w:r>
    </w:p>
    <w:p w14:paraId="33A3EF39" w14:textId="409E46E8" w:rsidR="00E07F11" w:rsidRPr="00C74E7F" w:rsidRDefault="00000000" w:rsidP="00C74E7F">
      <w:pPr>
        <w:pStyle w:val="Akapitzlist"/>
        <w:numPr>
          <w:ilvl w:val="0"/>
          <w:numId w:val="12"/>
        </w:numPr>
        <w:adjustRightInd w:val="0"/>
        <w:snapToGrid w:val="0"/>
        <w:spacing w:after="300" w:line="240" w:lineRule="auto"/>
        <w:contextualSpacing w:val="0"/>
        <w:jc w:val="both"/>
        <w:rPr>
          <w:rFonts w:ascii="Calibri" w:hAnsi="Calibri" w:cs="Calibri"/>
          <w:color w:val="000000" w:themeColor="text1"/>
          <w:sz w:val="22"/>
        </w:rPr>
      </w:pPr>
      <w:proofErr w:type="spellStart"/>
      <w:r w:rsidRPr="00C74E7F">
        <w:rPr>
          <w:rFonts w:ascii="Calibri" w:hAnsi="Calibri" w:cs="Calibri"/>
          <w:b/>
          <w:color w:val="000000" w:themeColor="text1"/>
          <w:sz w:val="22"/>
        </w:rPr>
        <w:t>Treść</w:t>
      </w:r>
      <w:proofErr w:type="spellEnd"/>
      <w:r w:rsidRPr="00C74E7F">
        <w:rPr>
          <w:rFonts w:ascii="Calibri" w:hAnsi="Calibri" w:cs="Calibri"/>
          <w:b/>
          <w:color w:val="000000" w:themeColor="text1"/>
          <w:sz w:val="22"/>
        </w:rPr>
        <w:t xml:space="preserve"> </w:t>
      </w:r>
      <w:proofErr w:type="spellStart"/>
      <w:r w:rsidRPr="00C74E7F">
        <w:rPr>
          <w:rFonts w:ascii="Calibri" w:hAnsi="Calibri" w:cs="Calibri"/>
          <w:b/>
          <w:color w:val="000000" w:themeColor="text1"/>
          <w:sz w:val="22"/>
        </w:rPr>
        <w:t>cyfrowa</w:t>
      </w:r>
      <w:proofErr w:type="spellEnd"/>
      <w:r w:rsidRPr="00C74E7F">
        <w:rPr>
          <w:rFonts w:ascii="Calibri" w:hAnsi="Calibri" w:cs="Calibri"/>
          <w:b/>
          <w:color w:val="000000" w:themeColor="text1"/>
          <w:sz w:val="22"/>
        </w:rPr>
        <w:t xml:space="preserve"> – </w:t>
      </w:r>
      <w:proofErr w:type="spellStart"/>
      <w:r w:rsidRPr="00C74E7F">
        <w:rPr>
          <w:rFonts w:ascii="Calibri" w:hAnsi="Calibri" w:cs="Calibri"/>
          <w:color w:val="000000" w:themeColor="text1"/>
          <w:sz w:val="22"/>
        </w:rPr>
        <w:t>dane</w:t>
      </w:r>
      <w:proofErr w:type="spellEnd"/>
      <w:r w:rsidRPr="00C74E7F">
        <w:rPr>
          <w:rFonts w:ascii="Calibri" w:hAnsi="Calibri" w:cs="Calibri"/>
          <w:color w:val="000000" w:themeColor="text1"/>
          <w:sz w:val="22"/>
        </w:rPr>
        <w:t xml:space="preserve"> wytwarzane i dostarczane w postaci cyfrowej, w szczególności nagrany kurs online, audiowizualny podcast, nagranie wideo lub audio, plik PDF, ćwiczenie albo inny materiał edukacyjny opisany w ofercie.</w:t>
      </w:r>
    </w:p>
    <w:p w14:paraId="331D342D" w14:textId="71BE0D6C" w:rsidR="00E07F11" w:rsidRPr="00C74E7F" w:rsidRDefault="00000000" w:rsidP="00C74E7F">
      <w:pPr>
        <w:pStyle w:val="Akapitzlist"/>
        <w:numPr>
          <w:ilvl w:val="0"/>
          <w:numId w:val="12"/>
        </w:numPr>
        <w:adjustRightInd w:val="0"/>
        <w:snapToGrid w:val="0"/>
        <w:spacing w:after="300" w:line="240" w:lineRule="auto"/>
        <w:contextualSpacing w:val="0"/>
        <w:jc w:val="both"/>
        <w:rPr>
          <w:rFonts w:ascii="Calibri" w:hAnsi="Calibri" w:cs="Calibri"/>
          <w:color w:val="000000" w:themeColor="text1"/>
          <w:sz w:val="22"/>
        </w:rPr>
      </w:pPr>
      <w:proofErr w:type="spellStart"/>
      <w:r w:rsidRPr="00C74E7F">
        <w:rPr>
          <w:rFonts w:ascii="Calibri" w:hAnsi="Calibri" w:cs="Calibri"/>
          <w:b/>
          <w:color w:val="000000" w:themeColor="text1"/>
          <w:sz w:val="22"/>
        </w:rPr>
        <w:t>Umowa</w:t>
      </w:r>
      <w:proofErr w:type="spellEnd"/>
      <w:r w:rsidRPr="00C74E7F">
        <w:rPr>
          <w:rFonts w:ascii="Calibri" w:hAnsi="Calibri" w:cs="Calibri"/>
          <w:b/>
          <w:color w:val="000000" w:themeColor="text1"/>
          <w:sz w:val="22"/>
        </w:rPr>
        <w:t xml:space="preserve"> – </w:t>
      </w:r>
      <w:proofErr w:type="spellStart"/>
      <w:r w:rsidRPr="00C74E7F">
        <w:rPr>
          <w:rFonts w:ascii="Calibri" w:hAnsi="Calibri" w:cs="Calibri"/>
          <w:color w:val="000000" w:themeColor="text1"/>
          <w:sz w:val="22"/>
        </w:rPr>
        <w:t>umowa</w:t>
      </w:r>
      <w:proofErr w:type="spellEnd"/>
      <w:r w:rsidRPr="00C74E7F">
        <w:rPr>
          <w:rFonts w:ascii="Calibri" w:hAnsi="Calibri" w:cs="Calibri"/>
          <w:color w:val="000000" w:themeColor="text1"/>
          <w:sz w:val="22"/>
        </w:rPr>
        <w:t xml:space="preserve"> o dostarczanie Treści cyfrowej zawarta na odległość pomiędzy Klientem a Sprzedawcą.</w:t>
      </w:r>
    </w:p>
    <w:p w14:paraId="02676D5B" w14:textId="61213C94" w:rsidR="00E07F11" w:rsidRPr="00C74E7F" w:rsidRDefault="00000000" w:rsidP="00C74E7F">
      <w:pPr>
        <w:pStyle w:val="Akapitzlist"/>
        <w:numPr>
          <w:ilvl w:val="0"/>
          <w:numId w:val="12"/>
        </w:numPr>
        <w:adjustRightInd w:val="0"/>
        <w:snapToGrid w:val="0"/>
        <w:spacing w:after="300" w:line="240" w:lineRule="auto"/>
        <w:contextualSpacing w:val="0"/>
        <w:jc w:val="both"/>
        <w:rPr>
          <w:rFonts w:ascii="Calibri" w:hAnsi="Calibri" w:cs="Calibri"/>
          <w:color w:val="000000" w:themeColor="text1"/>
          <w:sz w:val="22"/>
        </w:rPr>
      </w:pPr>
      <w:r w:rsidRPr="00C74E7F">
        <w:rPr>
          <w:rFonts w:ascii="Calibri" w:hAnsi="Calibri" w:cs="Calibri"/>
          <w:b/>
          <w:color w:val="000000" w:themeColor="text1"/>
          <w:sz w:val="22"/>
        </w:rPr>
        <w:t xml:space="preserve">Naffy – </w:t>
      </w:r>
      <w:proofErr w:type="spellStart"/>
      <w:r w:rsidRPr="00C74E7F">
        <w:rPr>
          <w:rFonts w:ascii="Calibri" w:hAnsi="Calibri" w:cs="Calibri"/>
          <w:color w:val="000000" w:themeColor="text1"/>
          <w:sz w:val="22"/>
        </w:rPr>
        <w:t>zewnętrzna</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platforma</w:t>
      </w:r>
      <w:proofErr w:type="spellEnd"/>
      <w:r w:rsidRPr="00C74E7F">
        <w:rPr>
          <w:rFonts w:ascii="Calibri" w:hAnsi="Calibri" w:cs="Calibri"/>
          <w:color w:val="000000" w:themeColor="text1"/>
          <w:sz w:val="22"/>
        </w:rPr>
        <w:t xml:space="preserve"> internetowa wykorzystywana do prezentacji oferty, składania zamówień, obsługi płatności lub udostępniania Treści cyfrowych.</w:t>
      </w:r>
    </w:p>
    <w:p w14:paraId="54DAE8B7"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3. Oferta i charakter Treści cyfrowych</w:t>
      </w:r>
    </w:p>
    <w:p w14:paraId="6D1E9836" w14:textId="128908B0" w:rsidR="00E07F11" w:rsidRPr="00C74E7F" w:rsidRDefault="00000000" w:rsidP="00C74E7F">
      <w:pPr>
        <w:pStyle w:val="Akapitzlist"/>
        <w:numPr>
          <w:ilvl w:val="0"/>
          <w:numId w:val="15"/>
        </w:numPr>
        <w:adjustRightInd w:val="0"/>
        <w:snapToGrid w:val="0"/>
        <w:spacing w:after="300" w:line="240" w:lineRule="auto"/>
        <w:contextualSpacing w:val="0"/>
        <w:jc w:val="both"/>
        <w:rPr>
          <w:rFonts w:ascii="Calibri" w:hAnsi="Calibri" w:cs="Calibri"/>
          <w:color w:val="000000" w:themeColor="text1"/>
          <w:sz w:val="22"/>
        </w:rPr>
      </w:pPr>
      <w:proofErr w:type="spellStart"/>
      <w:r w:rsidRPr="00C74E7F">
        <w:rPr>
          <w:rFonts w:ascii="Calibri" w:hAnsi="Calibri" w:cs="Calibri"/>
          <w:color w:val="000000" w:themeColor="text1"/>
          <w:sz w:val="22"/>
        </w:rPr>
        <w:t>Informacje</w:t>
      </w:r>
      <w:proofErr w:type="spellEnd"/>
      <w:r w:rsidRPr="00C74E7F">
        <w:rPr>
          <w:rFonts w:ascii="Calibri" w:hAnsi="Calibri" w:cs="Calibri"/>
          <w:color w:val="000000" w:themeColor="text1"/>
          <w:sz w:val="22"/>
        </w:rPr>
        <w:t xml:space="preserve"> o </w:t>
      </w:r>
      <w:proofErr w:type="spellStart"/>
      <w:r w:rsidRPr="00C74E7F">
        <w:rPr>
          <w:rFonts w:ascii="Calibri" w:hAnsi="Calibri" w:cs="Calibri"/>
          <w:color w:val="000000" w:themeColor="text1"/>
          <w:sz w:val="22"/>
        </w:rPr>
        <w:t>rodzaju</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zakresie</w:t>
      </w:r>
      <w:proofErr w:type="spellEnd"/>
      <w:r w:rsidRPr="00C74E7F">
        <w:rPr>
          <w:rFonts w:ascii="Calibri" w:hAnsi="Calibri" w:cs="Calibri"/>
          <w:color w:val="000000" w:themeColor="text1"/>
          <w:sz w:val="22"/>
        </w:rPr>
        <w:t>, cenie, czasie trwania, sposobie dostarczenia i okresie dostępu do danej Treści cyfrowej są każdorazowo zamieszczane w opisie oferty na Naffy.</w:t>
      </w:r>
    </w:p>
    <w:p w14:paraId="49C23765" w14:textId="25B4C06F" w:rsidR="00E07F11" w:rsidRPr="00C74E7F" w:rsidRDefault="00000000" w:rsidP="00C74E7F">
      <w:pPr>
        <w:pStyle w:val="Akapitzlist"/>
        <w:numPr>
          <w:ilvl w:val="0"/>
          <w:numId w:val="15"/>
        </w:numPr>
        <w:adjustRightInd w:val="0"/>
        <w:snapToGrid w:val="0"/>
        <w:spacing w:after="300" w:line="240" w:lineRule="auto"/>
        <w:contextualSpacing w:val="0"/>
        <w:jc w:val="both"/>
        <w:rPr>
          <w:rFonts w:ascii="Calibri" w:hAnsi="Calibri" w:cs="Calibri"/>
          <w:color w:val="000000" w:themeColor="text1"/>
          <w:sz w:val="22"/>
        </w:rPr>
      </w:pPr>
      <w:proofErr w:type="spellStart"/>
      <w:r w:rsidRPr="00C74E7F">
        <w:rPr>
          <w:rFonts w:ascii="Calibri" w:hAnsi="Calibri" w:cs="Calibri"/>
          <w:color w:val="000000" w:themeColor="text1"/>
          <w:sz w:val="22"/>
        </w:rPr>
        <w:t>Treści</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cyfrowe</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mają</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charakter</w:t>
      </w:r>
      <w:proofErr w:type="spellEnd"/>
      <w:r w:rsidRPr="00C74E7F">
        <w:rPr>
          <w:rFonts w:ascii="Calibri" w:hAnsi="Calibri" w:cs="Calibri"/>
          <w:color w:val="000000" w:themeColor="text1"/>
          <w:sz w:val="22"/>
        </w:rPr>
        <w:t xml:space="preserve"> edukacyjny i popularyzatorski. Nie stanowią świadczenia zdrowotnego, diagnozy psychologicznej lub medycznej, psychoterapii, indywidualnej porady medycznej ani zastępstwa konsultacji ze specjalistą.</w:t>
      </w:r>
    </w:p>
    <w:p w14:paraId="3AD3E732" w14:textId="517BDC11" w:rsidR="00E07F11" w:rsidRPr="00C74E7F" w:rsidRDefault="00000000" w:rsidP="00C74E7F">
      <w:pPr>
        <w:pStyle w:val="Akapitzlist"/>
        <w:numPr>
          <w:ilvl w:val="0"/>
          <w:numId w:val="15"/>
        </w:numPr>
        <w:adjustRightInd w:val="0"/>
        <w:snapToGrid w:val="0"/>
        <w:spacing w:after="300" w:line="240" w:lineRule="auto"/>
        <w:contextualSpacing w:val="0"/>
        <w:jc w:val="both"/>
        <w:rPr>
          <w:rFonts w:ascii="Calibri" w:hAnsi="Calibri" w:cs="Calibri"/>
          <w:color w:val="000000" w:themeColor="text1"/>
          <w:sz w:val="22"/>
        </w:rPr>
      </w:pPr>
      <w:proofErr w:type="spellStart"/>
      <w:r w:rsidRPr="00C74E7F">
        <w:rPr>
          <w:rFonts w:ascii="Calibri" w:hAnsi="Calibri" w:cs="Calibri"/>
          <w:color w:val="000000" w:themeColor="text1"/>
          <w:sz w:val="22"/>
        </w:rPr>
        <w:t>Klient</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powinien</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korzystać</w:t>
      </w:r>
      <w:proofErr w:type="spellEnd"/>
      <w:r w:rsidRPr="00C74E7F">
        <w:rPr>
          <w:rFonts w:ascii="Calibri" w:hAnsi="Calibri" w:cs="Calibri"/>
          <w:color w:val="000000" w:themeColor="text1"/>
          <w:sz w:val="22"/>
        </w:rPr>
        <w:t xml:space="preserve"> z Treści cyfrowych z uwzględnieniem własnej sytuacji. W przypadku niepokojących objawów, kryzysu psychicznego lub wątpliwości zdrowotnych Klient powinien zwrócić się do odpowiedniego specjalisty lub właściwych służb.</w:t>
      </w:r>
    </w:p>
    <w:p w14:paraId="6E594A45" w14:textId="1D5B628B" w:rsidR="00E07F11" w:rsidRPr="00C74E7F" w:rsidRDefault="00000000" w:rsidP="00C74E7F">
      <w:pPr>
        <w:pStyle w:val="Akapitzlist"/>
        <w:numPr>
          <w:ilvl w:val="0"/>
          <w:numId w:val="15"/>
        </w:numPr>
        <w:adjustRightInd w:val="0"/>
        <w:snapToGrid w:val="0"/>
        <w:spacing w:after="300" w:line="240" w:lineRule="auto"/>
        <w:contextualSpacing w:val="0"/>
        <w:jc w:val="both"/>
        <w:rPr>
          <w:rFonts w:ascii="Calibri" w:hAnsi="Calibri" w:cs="Calibri"/>
          <w:color w:val="000000" w:themeColor="text1"/>
          <w:sz w:val="22"/>
        </w:rPr>
      </w:pPr>
      <w:proofErr w:type="spellStart"/>
      <w:r w:rsidRPr="00C74E7F">
        <w:rPr>
          <w:rFonts w:ascii="Calibri" w:hAnsi="Calibri" w:cs="Calibri"/>
          <w:color w:val="000000" w:themeColor="text1"/>
          <w:sz w:val="22"/>
        </w:rPr>
        <w:t>Sprzedawca</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nie</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gwarantuje</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osiągnięcia</w:t>
      </w:r>
      <w:proofErr w:type="spellEnd"/>
      <w:r w:rsidRPr="00C74E7F">
        <w:rPr>
          <w:rFonts w:ascii="Calibri" w:hAnsi="Calibri" w:cs="Calibri"/>
          <w:color w:val="000000" w:themeColor="text1"/>
          <w:sz w:val="22"/>
        </w:rPr>
        <w:t xml:space="preserve"> określonego rezultatu edukacyjnego, zdrowotnego, terapeutycznego ani zawodowego. Rezultaty zależą między innymi od indywidualnych uwarunkowań i sposobu korzystania z materiałów.</w:t>
      </w:r>
    </w:p>
    <w:p w14:paraId="7283227D" w14:textId="1BF48093" w:rsidR="00E07F11" w:rsidRPr="00C74E7F" w:rsidRDefault="00000000" w:rsidP="00C74E7F">
      <w:pPr>
        <w:pStyle w:val="Akapitzlist"/>
        <w:numPr>
          <w:ilvl w:val="0"/>
          <w:numId w:val="15"/>
        </w:numPr>
        <w:adjustRightInd w:val="0"/>
        <w:snapToGrid w:val="0"/>
        <w:spacing w:after="300" w:line="240" w:lineRule="auto"/>
        <w:contextualSpacing w:val="0"/>
        <w:jc w:val="both"/>
        <w:rPr>
          <w:rFonts w:ascii="Calibri" w:hAnsi="Calibri" w:cs="Calibri"/>
          <w:color w:val="000000" w:themeColor="text1"/>
          <w:sz w:val="22"/>
        </w:rPr>
      </w:pPr>
      <w:proofErr w:type="spellStart"/>
      <w:r w:rsidRPr="00C74E7F">
        <w:rPr>
          <w:rFonts w:ascii="Calibri" w:hAnsi="Calibri" w:cs="Calibri"/>
          <w:color w:val="000000" w:themeColor="text1"/>
          <w:sz w:val="22"/>
        </w:rPr>
        <w:t>Treści</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cyfrowe</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nie</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są</w:t>
      </w:r>
      <w:proofErr w:type="spellEnd"/>
      <w:r w:rsidRPr="00C74E7F">
        <w:rPr>
          <w:rFonts w:ascii="Calibri" w:hAnsi="Calibri" w:cs="Calibri"/>
          <w:color w:val="000000" w:themeColor="text1"/>
          <w:sz w:val="22"/>
        </w:rPr>
        <w:t xml:space="preserve"> dostarczane na materialnym nośniku, chyba że opis konkretnej oferty wyraźnie stanowi inaczej.</w:t>
      </w:r>
    </w:p>
    <w:p w14:paraId="2BCF0521"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4. Wymagania techniczne</w:t>
      </w:r>
    </w:p>
    <w:p w14:paraId="4004963C" w14:textId="3BF91D65" w:rsidR="00E07F11" w:rsidRPr="00C74E7F" w:rsidRDefault="00000000" w:rsidP="00C74E7F">
      <w:pPr>
        <w:pStyle w:val="Akapitzlist"/>
        <w:numPr>
          <w:ilvl w:val="0"/>
          <w:numId w:val="17"/>
        </w:numPr>
        <w:adjustRightInd w:val="0"/>
        <w:snapToGrid w:val="0"/>
        <w:spacing w:after="300" w:line="240" w:lineRule="auto"/>
        <w:contextualSpacing w:val="0"/>
        <w:jc w:val="both"/>
        <w:rPr>
          <w:rFonts w:ascii="Calibri" w:hAnsi="Calibri" w:cs="Calibri"/>
          <w:bCs/>
          <w:color w:val="000000" w:themeColor="text1"/>
          <w:sz w:val="22"/>
        </w:rPr>
      </w:pPr>
      <w:r w:rsidRPr="00C74E7F">
        <w:rPr>
          <w:rFonts w:ascii="Calibri" w:hAnsi="Calibri" w:cs="Calibri"/>
          <w:bCs/>
          <w:color w:val="000000" w:themeColor="text1"/>
          <w:sz w:val="22"/>
        </w:rPr>
        <w:t xml:space="preserve">Do </w:t>
      </w:r>
      <w:proofErr w:type="spellStart"/>
      <w:r w:rsidRPr="00C74E7F">
        <w:rPr>
          <w:rFonts w:ascii="Calibri" w:hAnsi="Calibri" w:cs="Calibri"/>
          <w:bCs/>
          <w:color w:val="000000" w:themeColor="text1"/>
          <w:sz w:val="22"/>
        </w:rPr>
        <w:t>korzystania</w:t>
      </w:r>
      <w:proofErr w:type="spellEnd"/>
      <w:r w:rsidRPr="00C74E7F">
        <w:rPr>
          <w:rFonts w:ascii="Calibri" w:hAnsi="Calibri" w:cs="Calibri"/>
          <w:bCs/>
          <w:color w:val="000000" w:themeColor="text1"/>
          <w:sz w:val="22"/>
        </w:rPr>
        <w:t xml:space="preserve"> ze </w:t>
      </w:r>
      <w:proofErr w:type="spellStart"/>
      <w:r w:rsidRPr="00C74E7F">
        <w:rPr>
          <w:rFonts w:ascii="Calibri" w:hAnsi="Calibri" w:cs="Calibri"/>
          <w:bCs/>
          <w:color w:val="000000" w:themeColor="text1"/>
          <w:sz w:val="22"/>
        </w:rPr>
        <w:t>sklepu</w:t>
      </w:r>
      <w:proofErr w:type="spellEnd"/>
      <w:r w:rsidRPr="00C74E7F">
        <w:rPr>
          <w:rFonts w:ascii="Calibri" w:hAnsi="Calibri" w:cs="Calibri"/>
          <w:bCs/>
          <w:color w:val="000000" w:themeColor="text1"/>
          <w:sz w:val="22"/>
        </w:rPr>
        <w:t xml:space="preserve"> i Treści cyfrowych potrzebne są: urządzenie z dostępem do Internetu, aktualna przeglądarka internetowa, aktywny adres e-mail oraz możliwość odtwarzania plików audio i wideo lub otwierania formatów wskazanych w ofercie.</w:t>
      </w:r>
    </w:p>
    <w:p w14:paraId="0B044E12" w14:textId="2395DCFD" w:rsidR="00E07F11" w:rsidRPr="00C74E7F" w:rsidRDefault="00000000" w:rsidP="00C74E7F">
      <w:pPr>
        <w:pStyle w:val="Akapitzlist"/>
        <w:numPr>
          <w:ilvl w:val="0"/>
          <w:numId w:val="17"/>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Klient</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powinien</w:t>
      </w:r>
      <w:proofErr w:type="spellEnd"/>
      <w:r w:rsidRPr="00C74E7F">
        <w:rPr>
          <w:rFonts w:ascii="Calibri" w:hAnsi="Calibri" w:cs="Calibri"/>
          <w:bCs/>
          <w:color w:val="000000" w:themeColor="text1"/>
          <w:sz w:val="22"/>
        </w:rPr>
        <w:t xml:space="preserve"> we </w:t>
      </w:r>
      <w:proofErr w:type="spellStart"/>
      <w:r w:rsidRPr="00C74E7F">
        <w:rPr>
          <w:rFonts w:ascii="Calibri" w:hAnsi="Calibri" w:cs="Calibri"/>
          <w:bCs/>
          <w:color w:val="000000" w:themeColor="text1"/>
          <w:sz w:val="22"/>
        </w:rPr>
        <w:t>własnym</w:t>
      </w:r>
      <w:proofErr w:type="spellEnd"/>
      <w:r w:rsidRPr="00C74E7F">
        <w:rPr>
          <w:rFonts w:ascii="Calibri" w:hAnsi="Calibri" w:cs="Calibri"/>
          <w:bCs/>
          <w:color w:val="000000" w:themeColor="text1"/>
          <w:sz w:val="22"/>
        </w:rPr>
        <w:t xml:space="preserve"> zakresie zapewnić zgodność swojego urządzenia i oprogramowania z wymaganiami technicznymi wskazanymi w opisie oferty albo przez Naffy.</w:t>
      </w:r>
    </w:p>
    <w:p w14:paraId="3F33CCF3" w14:textId="5704E5D4" w:rsidR="00E07F11" w:rsidRPr="00C74E7F" w:rsidRDefault="00000000" w:rsidP="00C74E7F">
      <w:pPr>
        <w:pStyle w:val="Akapitzlist"/>
        <w:numPr>
          <w:ilvl w:val="0"/>
          <w:numId w:val="17"/>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Korzystanie</w:t>
      </w:r>
      <w:proofErr w:type="spellEnd"/>
      <w:r w:rsidRPr="00C74E7F">
        <w:rPr>
          <w:rFonts w:ascii="Calibri" w:hAnsi="Calibri" w:cs="Calibri"/>
          <w:bCs/>
          <w:color w:val="000000" w:themeColor="text1"/>
          <w:sz w:val="22"/>
        </w:rPr>
        <w:t xml:space="preserve"> z </w:t>
      </w:r>
      <w:proofErr w:type="spellStart"/>
      <w:r w:rsidRPr="00C74E7F">
        <w:rPr>
          <w:rFonts w:ascii="Calibri" w:hAnsi="Calibri" w:cs="Calibri"/>
          <w:bCs/>
          <w:color w:val="000000" w:themeColor="text1"/>
          <w:sz w:val="22"/>
        </w:rPr>
        <w:t>usług</w:t>
      </w:r>
      <w:proofErr w:type="spellEnd"/>
      <w:r w:rsidRPr="00C74E7F">
        <w:rPr>
          <w:rFonts w:ascii="Calibri" w:hAnsi="Calibri" w:cs="Calibri"/>
          <w:bCs/>
          <w:color w:val="000000" w:themeColor="text1"/>
          <w:sz w:val="22"/>
        </w:rPr>
        <w:t xml:space="preserve"> Naffy może wymagać akceptacji regulaminów lub polityk tej platformy.</w:t>
      </w:r>
    </w:p>
    <w:p w14:paraId="414A59E6"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lastRenderedPageBreak/>
        <w:t>§ 5. Składanie zamówień i zawarcie Umowy</w:t>
      </w:r>
    </w:p>
    <w:p w14:paraId="5C679B4E" w14:textId="4F05853C" w:rsidR="00E07F11" w:rsidRPr="00C74E7F" w:rsidRDefault="00000000" w:rsidP="00C74E7F">
      <w:pPr>
        <w:pStyle w:val="Akapitzlist"/>
        <w:numPr>
          <w:ilvl w:val="0"/>
          <w:numId w:val="19"/>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Klient</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składa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zamówienie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poprzez</w:t>
      </w:r>
      <w:proofErr w:type="spellEnd"/>
      <w:r w:rsidRPr="00C74E7F">
        <w:rPr>
          <w:rFonts w:ascii="Calibri" w:hAnsi="Calibri" w:cs="Calibri"/>
          <w:bCs/>
          <w:color w:val="000000" w:themeColor="text1"/>
          <w:sz w:val="22"/>
        </w:rPr>
        <w:t xml:space="preserve"> wybór Treści cyfrowej, uzupełnienie wymaganych danych, zaakceptowanie Regulaminu oraz wykonanie dalszych czynności wskazanych przez Naffy.</w:t>
      </w:r>
    </w:p>
    <w:p w14:paraId="0DBDD582" w14:textId="4676DE30" w:rsidR="00E07F11" w:rsidRPr="00C74E7F" w:rsidRDefault="00000000" w:rsidP="00C74E7F">
      <w:pPr>
        <w:pStyle w:val="Akapitzlist"/>
        <w:numPr>
          <w:ilvl w:val="0"/>
          <w:numId w:val="19"/>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Przed</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złożeniem</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zamówienia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Klient</w:t>
      </w:r>
      <w:proofErr w:type="spellEnd"/>
      <w:r w:rsidRPr="00C74E7F">
        <w:rPr>
          <w:rFonts w:ascii="Calibri" w:hAnsi="Calibri" w:cs="Calibri"/>
          <w:bCs/>
          <w:color w:val="000000" w:themeColor="text1"/>
          <w:sz w:val="22"/>
        </w:rPr>
        <w:t xml:space="preserve"> otrzymuje informację o głównych cechach świadczenia, łącznej cenie, sposobie i terminie płatności, sposobie dostarczenia Treści cyfrowej oraz – gdy ma to zastosowanie – czasie trwania Umowy i warunkach jej zakończenia.</w:t>
      </w:r>
    </w:p>
    <w:p w14:paraId="46B48B5B" w14:textId="3B7177E1" w:rsidR="00E07F11" w:rsidRPr="00C74E7F" w:rsidRDefault="00000000" w:rsidP="00C74E7F">
      <w:pPr>
        <w:pStyle w:val="Akapitzlist"/>
        <w:numPr>
          <w:ilvl w:val="0"/>
          <w:numId w:val="19"/>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Umowa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zostaje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zawarta</w:t>
      </w:r>
      <w:proofErr w:type="spellEnd"/>
      <w:r w:rsidRPr="00C74E7F">
        <w:rPr>
          <w:rFonts w:ascii="Calibri" w:hAnsi="Calibri" w:cs="Calibri"/>
          <w:bCs/>
          <w:color w:val="000000" w:themeColor="text1"/>
          <w:sz w:val="22"/>
        </w:rPr>
        <w:t xml:space="preserve"> z chwilą skutecznego dokonania płatności i otrzymania przez Klienta potwierdzenia przyjęcia zamówienia, chyba że opis oferty wskazuje inny moment zawarcia Umowy.</w:t>
      </w:r>
    </w:p>
    <w:p w14:paraId="17530591" w14:textId="76183F8D" w:rsidR="00E07F11" w:rsidRPr="00C74E7F" w:rsidRDefault="00000000" w:rsidP="00C74E7F">
      <w:pPr>
        <w:pStyle w:val="Akapitzlist"/>
        <w:numPr>
          <w:ilvl w:val="0"/>
          <w:numId w:val="19"/>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Klient</w:t>
      </w:r>
      <w:proofErr w:type="spellEnd"/>
      <w:r w:rsidRPr="00C74E7F">
        <w:rPr>
          <w:rFonts w:ascii="Calibri" w:hAnsi="Calibri" w:cs="Calibri"/>
          <w:bCs/>
          <w:color w:val="000000" w:themeColor="text1"/>
          <w:sz w:val="22"/>
        </w:rPr>
        <w:t xml:space="preserve"> jest </w:t>
      </w:r>
      <w:proofErr w:type="spellStart"/>
      <w:r w:rsidRPr="00C74E7F">
        <w:rPr>
          <w:rFonts w:ascii="Calibri" w:hAnsi="Calibri" w:cs="Calibri"/>
          <w:bCs/>
          <w:color w:val="000000" w:themeColor="text1"/>
          <w:sz w:val="22"/>
        </w:rPr>
        <w:t>zobowiązany</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podać</w:t>
      </w:r>
      <w:proofErr w:type="spellEnd"/>
      <w:r w:rsidRPr="00C74E7F">
        <w:rPr>
          <w:rFonts w:ascii="Calibri" w:hAnsi="Calibri" w:cs="Calibri"/>
          <w:bCs/>
          <w:color w:val="000000" w:themeColor="text1"/>
          <w:sz w:val="22"/>
        </w:rPr>
        <w:t xml:space="preserve"> dane prawdziwe, aktualne i niezbędne do realizacji zamówienia.</w:t>
      </w:r>
    </w:p>
    <w:p w14:paraId="6709478B" w14:textId="2A5CDB85" w:rsidR="00E07F11" w:rsidRPr="00C74E7F" w:rsidRDefault="00000000" w:rsidP="00C74E7F">
      <w:pPr>
        <w:pStyle w:val="Akapitzlist"/>
        <w:numPr>
          <w:ilvl w:val="0"/>
          <w:numId w:val="19"/>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Sprzedawca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może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odmówić</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realizacji</w:t>
      </w:r>
      <w:proofErr w:type="spellEnd"/>
      <w:r w:rsidRPr="00C74E7F">
        <w:rPr>
          <w:rFonts w:ascii="Calibri" w:hAnsi="Calibri" w:cs="Calibri"/>
          <w:bCs/>
          <w:color w:val="000000" w:themeColor="text1"/>
          <w:sz w:val="22"/>
        </w:rPr>
        <w:t xml:space="preserve"> zamówienia, jeżeli jego wykonanie jest niemożliwe, płatność nie została skutecznie dokonana albo dane podane przez Klienta uniemożliwiają realizację zamówienia. W takim przypadku dokonana płatność podlega zwrotowi.</w:t>
      </w:r>
    </w:p>
    <w:p w14:paraId="6A0A7E5A"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6. Ceny, płatności i dokumenty sprzedaży</w:t>
      </w:r>
    </w:p>
    <w:p w14:paraId="2F9E4140" w14:textId="7AF0D699" w:rsidR="00E07F11" w:rsidRPr="00C74E7F" w:rsidRDefault="00000000" w:rsidP="00C74E7F">
      <w:pPr>
        <w:pStyle w:val="Akapitzlist"/>
        <w:numPr>
          <w:ilvl w:val="0"/>
          <w:numId w:val="21"/>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Ceny</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są</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cenami</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brutto</w:t>
      </w:r>
      <w:proofErr w:type="spellEnd"/>
      <w:r w:rsidRPr="00C74E7F">
        <w:rPr>
          <w:rFonts w:ascii="Calibri" w:hAnsi="Calibri" w:cs="Calibri"/>
          <w:bCs/>
          <w:color w:val="000000" w:themeColor="text1"/>
          <w:sz w:val="22"/>
        </w:rPr>
        <w:t xml:space="preserve"> i są podawane w walucie wskazanej w ofercie.</w:t>
      </w:r>
    </w:p>
    <w:p w14:paraId="653A0612" w14:textId="62F4ED7F" w:rsidR="00E07F11" w:rsidRPr="00C74E7F" w:rsidRDefault="00000000" w:rsidP="00C74E7F">
      <w:pPr>
        <w:pStyle w:val="Akapitzlist"/>
        <w:numPr>
          <w:ilvl w:val="0"/>
          <w:numId w:val="21"/>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Płatność</w:t>
      </w:r>
      <w:proofErr w:type="spellEnd"/>
      <w:r w:rsidRPr="00C74E7F">
        <w:rPr>
          <w:rFonts w:ascii="Calibri" w:hAnsi="Calibri" w:cs="Calibri"/>
          <w:bCs/>
          <w:color w:val="000000" w:themeColor="text1"/>
          <w:sz w:val="22"/>
        </w:rPr>
        <w:t xml:space="preserve"> jest </w:t>
      </w:r>
      <w:proofErr w:type="spellStart"/>
      <w:r w:rsidRPr="00C74E7F">
        <w:rPr>
          <w:rFonts w:ascii="Calibri" w:hAnsi="Calibri" w:cs="Calibri"/>
          <w:bCs/>
          <w:color w:val="000000" w:themeColor="text1"/>
          <w:sz w:val="22"/>
        </w:rPr>
        <w:t>dokonywana</w:t>
      </w:r>
      <w:proofErr w:type="spellEnd"/>
      <w:r w:rsidRPr="00C74E7F">
        <w:rPr>
          <w:rFonts w:ascii="Calibri" w:hAnsi="Calibri" w:cs="Calibri"/>
          <w:bCs/>
          <w:color w:val="000000" w:themeColor="text1"/>
          <w:sz w:val="22"/>
        </w:rPr>
        <w:t xml:space="preserve"> za pomocą metod udostępnionych przez operatora płatności współpracującego z Naffy.</w:t>
      </w:r>
    </w:p>
    <w:p w14:paraId="7E07C7DD" w14:textId="7B57CFA4" w:rsidR="00E07F11" w:rsidRPr="00C74E7F" w:rsidRDefault="00000000" w:rsidP="00C74E7F">
      <w:pPr>
        <w:pStyle w:val="Akapitzlist"/>
        <w:numPr>
          <w:ilvl w:val="0"/>
          <w:numId w:val="21"/>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Warunkiem</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realizacji</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zamówienia</w:t>
      </w:r>
      <w:proofErr w:type="spellEnd"/>
      <w:r w:rsidRPr="00C74E7F">
        <w:rPr>
          <w:rFonts w:ascii="Calibri" w:hAnsi="Calibri" w:cs="Calibri"/>
          <w:bCs/>
          <w:color w:val="000000" w:themeColor="text1"/>
          <w:sz w:val="22"/>
        </w:rPr>
        <w:t xml:space="preserve"> jest pozytywna autoryzacja płatności.</w:t>
      </w:r>
    </w:p>
    <w:p w14:paraId="0B8B55A3" w14:textId="48D1E99D" w:rsidR="00E07F11" w:rsidRPr="00C74E7F" w:rsidRDefault="00000000" w:rsidP="00C74E7F">
      <w:pPr>
        <w:pStyle w:val="Akapitzlist"/>
        <w:numPr>
          <w:ilvl w:val="0"/>
          <w:numId w:val="21"/>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Dowód</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zakupu</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lub</w:t>
      </w:r>
      <w:proofErr w:type="spellEnd"/>
      <w:r w:rsidRPr="00C74E7F">
        <w:rPr>
          <w:rFonts w:ascii="Calibri" w:hAnsi="Calibri" w:cs="Calibri"/>
          <w:bCs/>
          <w:color w:val="000000" w:themeColor="text1"/>
          <w:sz w:val="22"/>
        </w:rPr>
        <w:t xml:space="preserve"> faktura są wystawiane zgodnie z obowiązującymi przepisami i danymi przekazanymi przez Klienta. Klient powinien podać dane do faktury najpóźniej w toku składania zamówienia, jeżeli platforma przewiduje taką możliwość.</w:t>
      </w:r>
    </w:p>
    <w:p w14:paraId="7B60F45A" w14:textId="426BF0C6" w:rsidR="00E07F11" w:rsidRPr="00C74E7F" w:rsidRDefault="00000000" w:rsidP="00C74E7F">
      <w:pPr>
        <w:pStyle w:val="Akapitzlist"/>
        <w:numPr>
          <w:ilvl w:val="0"/>
          <w:numId w:val="21"/>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Promocje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i</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obniżki</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cen</w:t>
      </w:r>
      <w:proofErr w:type="spellEnd"/>
      <w:r w:rsidRPr="00C74E7F">
        <w:rPr>
          <w:rFonts w:ascii="Calibri" w:hAnsi="Calibri" w:cs="Calibri"/>
          <w:bCs/>
          <w:color w:val="000000" w:themeColor="text1"/>
          <w:sz w:val="22"/>
        </w:rPr>
        <w:t xml:space="preserve"> obowiązują na zasadach wskazanych w ofercie.</w:t>
      </w:r>
    </w:p>
    <w:p w14:paraId="518B0BFE"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7. Dostarczenie i dostęp</w:t>
      </w:r>
    </w:p>
    <w:p w14:paraId="5E57ED4F" w14:textId="34084B2A" w:rsidR="00E07F11" w:rsidRPr="00C74E7F" w:rsidRDefault="00000000" w:rsidP="00C74E7F">
      <w:pPr>
        <w:pStyle w:val="Akapitzlist"/>
        <w:numPr>
          <w:ilvl w:val="0"/>
          <w:numId w:val="23"/>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Treść</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cyfrowa</w:t>
      </w:r>
      <w:proofErr w:type="spellEnd"/>
      <w:r w:rsidRPr="00C74E7F">
        <w:rPr>
          <w:rFonts w:ascii="Calibri" w:hAnsi="Calibri" w:cs="Calibri"/>
          <w:bCs/>
          <w:color w:val="000000" w:themeColor="text1"/>
          <w:sz w:val="22"/>
        </w:rPr>
        <w:t xml:space="preserve"> jest </w:t>
      </w:r>
      <w:proofErr w:type="spellStart"/>
      <w:r w:rsidRPr="00C74E7F">
        <w:rPr>
          <w:rFonts w:ascii="Calibri" w:hAnsi="Calibri" w:cs="Calibri"/>
          <w:bCs/>
          <w:color w:val="000000" w:themeColor="text1"/>
          <w:sz w:val="22"/>
        </w:rPr>
        <w:t>dostarczana</w:t>
      </w:r>
      <w:proofErr w:type="spellEnd"/>
      <w:r w:rsidRPr="00C74E7F">
        <w:rPr>
          <w:rFonts w:ascii="Calibri" w:hAnsi="Calibri" w:cs="Calibri"/>
          <w:bCs/>
          <w:color w:val="000000" w:themeColor="text1"/>
          <w:sz w:val="22"/>
        </w:rPr>
        <w:t xml:space="preserve"> elektronicznie, w sposób wskazany w opisie oferty, w szczególności przez udostępnienie jej na koncie Klienta, przekazanie linku albo wysłanie wiadomości e-mail.</w:t>
      </w:r>
    </w:p>
    <w:p w14:paraId="6E37C7F6" w14:textId="44BBEF15" w:rsidR="00E07F11" w:rsidRPr="00C74E7F" w:rsidRDefault="00000000" w:rsidP="00C74E7F">
      <w:pPr>
        <w:pStyle w:val="Akapitzlist"/>
        <w:numPr>
          <w:ilvl w:val="0"/>
          <w:numId w:val="23"/>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Jeżeli</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opis</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oferty</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nie</w:t>
      </w:r>
      <w:proofErr w:type="spellEnd"/>
      <w:r w:rsidRPr="00C74E7F">
        <w:rPr>
          <w:rFonts w:ascii="Calibri" w:hAnsi="Calibri" w:cs="Calibri"/>
          <w:bCs/>
          <w:color w:val="000000" w:themeColor="text1"/>
          <w:sz w:val="22"/>
        </w:rPr>
        <w:t xml:space="preserve"> stanowi inaczej, Treść cyfrowa jest udostępniana niezwłocznie po skutecznym dokonaniu płatności.</w:t>
      </w:r>
    </w:p>
    <w:p w14:paraId="6CFF2785" w14:textId="52DA1521" w:rsidR="00E07F11" w:rsidRPr="00C74E7F" w:rsidRDefault="00000000" w:rsidP="00C74E7F">
      <w:pPr>
        <w:pStyle w:val="Akapitzlist"/>
        <w:numPr>
          <w:ilvl w:val="0"/>
          <w:numId w:val="23"/>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Okres</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dostępu</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wynika</w:t>
      </w:r>
      <w:proofErr w:type="spellEnd"/>
      <w:r w:rsidRPr="00C74E7F">
        <w:rPr>
          <w:rFonts w:ascii="Calibri" w:hAnsi="Calibri" w:cs="Calibri"/>
          <w:bCs/>
          <w:color w:val="000000" w:themeColor="text1"/>
          <w:sz w:val="22"/>
        </w:rPr>
        <w:t xml:space="preserve"> z opisu konkretnej oferty. Jeżeli nie określono terminu dostępu, dostęp jest udzielany na czas funkcjonowania rozwiązania technicznego służącego udostępnianiu materiału, z zastrzeżeniem przepisów bezwzględnie obowiązujących.</w:t>
      </w:r>
    </w:p>
    <w:p w14:paraId="139BFC99" w14:textId="3BE2FF6F" w:rsidR="00E07F11" w:rsidRPr="00C74E7F" w:rsidRDefault="00000000" w:rsidP="00C74E7F">
      <w:pPr>
        <w:pStyle w:val="Akapitzlist"/>
        <w:numPr>
          <w:ilvl w:val="0"/>
          <w:numId w:val="23"/>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Klient</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powinien</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niezwłocznie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zgłosić</w:t>
      </w:r>
      <w:proofErr w:type="spellEnd"/>
      <w:r w:rsidRPr="00C74E7F">
        <w:rPr>
          <w:rFonts w:ascii="Calibri" w:hAnsi="Calibri" w:cs="Calibri"/>
          <w:bCs/>
          <w:color w:val="000000" w:themeColor="text1"/>
          <w:sz w:val="22"/>
        </w:rPr>
        <w:t xml:space="preserve"> problemy z dostępem na adres wskazany w § 1 ust. 6.</w:t>
      </w:r>
    </w:p>
    <w:p w14:paraId="623646FB" w14:textId="078B3A6F" w:rsidR="00E07F11" w:rsidRPr="00C74E7F" w:rsidRDefault="00000000" w:rsidP="00C74E7F">
      <w:pPr>
        <w:pStyle w:val="Akapitzlist"/>
        <w:numPr>
          <w:ilvl w:val="0"/>
          <w:numId w:val="23"/>
        </w:numPr>
        <w:adjustRightInd w:val="0"/>
        <w:snapToGrid w:val="0"/>
        <w:spacing w:after="300" w:line="240" w:lineRule="auto"/>
        <w:contextualSpacing w:val="0"/>
        <w:jc w:val="both"/>
        <w:rPr>
          <w:rFonts w:ascii="Calibri" w:hAnsi="Calibri" w:cs="Calibri"/>
          <w:bCs/>
          <w:color w:val="000000" w:themeColor="text1"/>
          <w:sz w:val="22"/>
        </w:rPr>
      </w:pPr>
      <w:r w:rsidRPr="00C74E7F">
        <w:rPr>
          <w:rFonts w:ascii="Calibri" w:hAnsi="Calibri" w:cs="Calibri"/>
          <w:bCs/>
          <w:color w:val="000000" w:themeColor="text1"/>
          <w:sz w:val="22"/>
        </w:rPr>
        <w:lastRenderedPageBreak/>
        <w:t xml:space="preserve">Dane </w:t>
      </w:r>
      <w:proofErr w:type="spellStart"/>
      <w:r w:rsidRPr="00C74E7F">
        <w:rPr>
          <w:rFonts w:ascii="Calibri" w:hAnsi="Calibri" w:cs="Calibri"/>
          <w:bCs/>
          <w:color w:val="000000" w:themeColor="text1"/>
          <w:sz w:val="22"/>
        </w:rPr>
        <w:t>dostępowe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linki</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i</w:t>
      </w:r>
      <w:proofErr w:type="spellEnd"/>
      <w:r w:rsidRPr="00C74E7F">
        <w:rPr>
          <w:rFonts w:ascii="Calibri" w:hAnsi="Calibri" w:cs="Calibri"/>
          <w:bCs/>
          <w:color w:val="000000" w:themeColor="text1"/>
          <w:sz w:val="22"/>
        </w:rPr>
        <w:t xml:space="preserve"> konto Klienta są przeznaczone wyłącznie dla Klienta. Zabronione jest udostępnianie ich osobom trzecim.</w:t>
      </w:r>
    </w:p>
    <w:p w14:paraId="574DFD60"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8. Zgodność Treści cyfrowej z Umową i aktualizacje</w:t>
      </w:r>
    </w:p>
    <w:p w14:paraId="65FE1ED2" w14:textId="7C9A0EB3" w:rsidR="00E07F11" w:rsidRPr="00C74E7F" w:rsidRDefault="00000000" w:rsidP="00C74E7F">
      <w:pPr>
        <w:pStyle w:val="Akapitzlist"/>
        <w:numPr>
          <w:ilvl w:val="0"/>
          <w:numId w:val="25"/>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Sprzedawca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dostarcza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Treść</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cyfrową</w:t>
      </w:r>
      <w:proofErr w:type="spellEnd"/>
      <w:r w:rsidRPr="00C74E7F">
        <w:rPr>
          <w:rFonts w:ascii="Calibri" w:hAnsi="Calibri" w:cs="Calibri"/>
          <w:bCs/>
          <w:color w:val="000000" w:themeColor="text1"/>
          <w:sz w:val="22"/>
        </w:rPr>
        <w:t xml:space="preserve"> zgodną z Umową i odpowiada za brak zgodności na zasadach wynikających z obowiązujących przepisów, w szczególności ustawy o prawach konsumenta.</w:t>
      </w:r>
    </w:p>
    <w:p w14:paraId="60F13B0C" w14:textId="7B367CFA" w:rsidR="00E07F11" w:rsidRPr="00C74E7F" w:rsidRDefault="00000000" w:rsidP="00C74E7F">
      <w:pPr>
        <w:pStyle w:val="Akapitzlist"/>
        <w:numPr>
          <w:ilvl w:val="0"/>
          <w:numId w:val="25"/>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Treść</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cyfrowa</w:t>
      </w:r>
      <w:proofErr w:type="spellEnd"/>
      <w:r w:rsidRPr="00C74E7F">
        <w:rPr>
          <w:rFonts w:ascii="Calibri" w:hAnsi="Calibri" w:cs="Calibri"/>
          <w:bCs/>
          <w:color w:val="000000" w:themeColor="text1"/>
          <w:sz w:val="22"/>
        </w:rPr>
        <w:t xml:space="preserve"> jest </w:t>
      </w:r>
      <w:proofErr w:type="spellStart"/>
      <w:r w:rsidRPr="00C74E7F">
        <w:rPr>
          <w:rFonts w:ascii="Calibri" w:hAnsi="Calibri" w:cs="Calibri"/>
          <w:bCs/>
          <w:color w:val="000000" w:themeColor="text1"/>
          <w:sz w:val="22"/>
        </w:rPr>
        <w:t>zgodna</w:t>
      </w:r>
      <w:proofErr w:type="spellEnd"/>
      <w:r w:rsidRPr="00C74E7F">
        <w:rPr>
          <w:rFonts w:ascii="Calibri" w:hAnsi="Calibri" w:cs="Calibri"/>
          <w:bCs/>
          <w:color w:val="000000" w:themeColor="text1"/>
          <w:sz w:val="22"/>
        </w:rPr>
        <w:t xml:space="preserve"> z Umową, jeżeli w szczególności jej opis, rodzaj, ilość, jakość, kompletność, funkcjonalność, kompatybilność i interoperacyjność odpowiadają uzgodnieniom oraz uzasadnionym oczekiwaniom Klienta wynikającym z charakteru świadczenia i publicznych zapewnień.</w:t>
      </w:r>
    </w:p>
    <w:p w14:paraId="2173369E" w14:textId="25076E1F" w:rsidR="00E07F11" w:rsidRPr="00C74E7F" w:rsidRDefault="00000000" w:rsidP="00C74E7F">
      <w:pPr>
        <w:pStyle w:val="Akapitzlist"/>
        <w:numPr>
          <w:ilvl w:val="0"/>
          <w:numId w:val="25"/>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Jeżeli</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Umowa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przewiduje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dostarczanie</w:t>
      </w:r>
      <w:proofErr w:type="spellEnd"/>
      <w:r w:rsidRPr="00C74E7F">
        <w:rPr>
          <w:rFonts w:ascii="Calibri" w:hAnsi="Calibri" w:cs="Calibri"/>
          <w:bCs/>
          <w:color w:val="000000" w:themeColor="text1"/>
          <w:sz w:val="22"/>
        </w:rPr>
        <w:t xml:space="preserve"> Treści cyfrowej w sposób ciągły przez oznaczony czas, Sprzedawca zapewnia zgodność Treści cyfrowej z Umową przez ten czas.</w:t>
      </w:r>
    </w:p>
    <w:p w14:paraId="5C031D85" w14:textId="6284ECEF" w:rsidR="00E07F11" w:rsidRPr="00C74E7F" w:rsidRDefault="00000000" w:rsidP="00C74E7F">
      <w:pPr>
        <w:pStyle w:val="Akapitzlist"/>
        <w:numPr>
          <w:ilvl w:val="0"/>
          <w:numId w:val="25"/>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Aktualizacje</w:t>
      </w:r>
      <w:proofErr w:type="spellEnd"/>
      <w:r w:rsidRPr="00C74E7F">
        <w:rPr>
          <w:rFonts w:ascii="Calibri" w:hAnsi="Calibri" w:cs="Calibri"/>
          <w:bCs/>
          <w:color w:val="000000" w:themeColor="text1"/>
          <w:sz w:val="22"/>
        </w:rPr>
        <w:t xml:space="preserve">, w </w:t>
      </w:r>
      <w:proofErr w:type="spellStart"/>
      <w:r w:rsidRPr="00C74E7F">
        <w:rPr>
          <w:rFonts w:ascii="Calibri" w:hAnsi="Calibri" w:cs="Calibri"/>
          <w:bCs/>
          <w:color w:val="000000" w:themeColor="text1"/>
          <w:sz w:val="22"/>
        </w:rPr>
        <w:t>tym</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aktualizacje</w:t>
      </w:r>
      <w:proofErr w:type="spellEnd"/>
      <w:r w:rsidRPr="00C74E7F">
        <w:rPr>
          <w:rFonts w:ascii="Calibri" w:hAnsi="Calibri" w:cs="Calibri"/>
          <w:bCs/>
          <w:color w:val="000000" w:themeColor="text1"/>
          <w:sz w:val="22"/>
        </w:rPr>
        <w:t xml:space="preserve"> zabezpieczeń, będą dostarczane w zakresie i przez okres wymagany przepisami albo wskazany w ofercie. Brak instalacji aktualizacji przez Klienta może wpływać na odpowiedzialność Sprzedawcy w przypadkach przewidzianych prawem.</w:t>
      </w:r>
    </w:p>
    <w:p w14:paraId="7E905426"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9. Reklamacje</w:t>
      </w:r>
    </w:p>
    <w:p w14:paraId="01F93809" w14:textId="204154F6" w:rsidR="00E07F11" w:rsidRPr="00C74E7F" w:rsidRDefault="00000000" w:rsidP="00C74E7F">
      <w:pPr>
        <w:pStyle w:val="Akapitzlist"/>
        <w:numPr>
          <w:ilvl w:val="0"/>
          <w:numId w:val="28"/>
        </w:numPr>
        <w:adjustRightInd w:val="0"/>
        <w:snapToGrid w:val="0"/>
        <w:spacing w:after="300" w:line="240" w:lineRule="auto"/>
        <w:ind w:left="709"/>
        <w:contextualSpacing w:val="0"/>
        <w:jc w:val="both"/>
        <w:rPr>
          <w:rFonts w:ascii="Calibri" w:hAnsi="Calibri" w:cs="Calibri"/>
          <w:color w:val="000000" w:themeColor="text1"/>
          <w:sz w:val="22"/>
        </w:rPr>
      </w:pPr>
      <w:proofErr w:type="spellStart"/>
      <w:r w:rsidRPr="00C74E7F">
        <w:rPr>
          <w:rFonts w:ascii="Calibri" w:hAnsi="Calibri" w:cs="Calibri"/>
          <w:color w:val="000000" w:themeColor="text1"/>
          <w:sz w:val="22"/>
        </w:rPr>
        <w:t>Reklamacje</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dotyczące</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Treści</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cyfrowej</w:t>
      </w:r>
      <w:proofErr w:type="spellEnd"/>
      <w:r w:rsidRPr="00C74E7F">
        <w:rPr>
          <w:rFonts w:ascii="Calibri" w:hAnsi="Calibri" w:cs="Calibri"/>
          <w:color w:val="000000" w:themeColor="text1"/>
          <w:sz w:val="22"/>
        </w:rPr>
        <w:t xml:space="preserve"> lub realizacji Umowy można składać elektronicznie na adres psychosztuka@gmail.com.</w:t>
      </w:r>
    </w:p>
    <w:p w14:paraId="50E758E8" w14:textId="239794A4" w:rsidR="00E07F11" w:rsidRPr="00C74E7F" w:rsidRDefault="00000000" w:rsidP="00C74E7F">
      <w:pPr>
        <w:pStyle w:val="Akapitzlist"/>
        <w:numPr>
          <w:ilvl w:val="0"/>
          <w:numId w:val="28"/>
        </w:numPr>
        <w:adjustRightInd w:val="0"/>
        <w:snapToGrid w:val="0"/>
        <w:spacing w:after="300" w:line="240" w:lineRule="auto"/>
        <w:ind w:left="709"/>
        <w:contextualSpacing w:val="0"/>
        <w:jc w:val="both"/>
        <w:rPr>
          <w:rFonts w:ascii="Calibri" w:hAnsi="Calibri" w:cs="Calibri"/>
          <w:color w:val="000000" w:themeColor="text1"/>
          <w:sz w:val="22"/>
        </w:rPr>
      </w:pPr>
      <w:proofErr w:type="spellStart"/>
      <w:r w:rsidRPr="00C74E7F">
        <w:rPr>
          <w:rFonts w:ascii="Calibri" w:hAnsi="Calibri" w:cs="Calibri"/>
          <w:color w:val="000000" w:themeColor="text1"/>
          <w:sz w:val="22"/>
        </w:rPr>
        <w:t>Reklamacja</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powinna</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zawierać</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dane</w:t>
      </w:r>
      <w:proofErr w:type="spellEnd"/>
      <w:r w:rsidRPr="00C74E7F">
        <w:rPr>
          <w:rFonts w:ascii="Calibri" w:hAnsi="Calibri" w:cs="Calibri"/>
          <w:color w:val="000000" w:themeColor="text1"/>
          <w:sz w:val="22"/>
        </w:rPr>
        <w:t xml:space="preserve"> umożliwiające identyfikację Klienta i zamówienia, opis problemu oraz żądanie Klienta. Brak tych informacji nie powoduje odrzucenia reklamacji, ale może utrudnić jej rozpatrzenie.</w:t>
      </w:r>
    </w:p>
    <w:p w14:paraId="564A997E" w14:textId="029D4201" w:rsidR="00E07F11" w:rsidRPr="00C74E7F" w:rsidRDefault="00000000" w:rsidP="00C74E7F">
      <w:pPr>
        <w:pStyle w:val="Akapitzlist"/>
        <w:numPr>
          <w:ilvl w:val="0"/>
          <w:numId w:val="28"/>
        </w:numPr>
        <w:adjustRightInd w:val="0"/>
        <w:snapToGrid w:val="0"/>
        <w:spacing w:after="300" w:line="240" w:lineRule="auto"/>
        <w:ind w:left="709"/>
        <w:contextualSpacing w:val="0"/>
        <w:jc w:val="both"/>
        <w:rPr>
          <w:rFonts w:ascii="Calibri" w:hAnsi="Calibri" w:cs="Calibri"/>
          <w:color w:val="000000" w:themeColor="text1"/>
          <w:sz w:val="22"/>
        </w:rPr>
      </w:pPr>
      <w:proofErr w:type="spellStart"/>
      <w:r w:rsidRPr="00C74E7F">
        <w:rPr>
          <w:rFonts w:ascii="Calibri" w:hAnsi="Calibri" w:cs="Calibri"/>
          <w:color w:val="000000" w:themeColor="text1"/>
          <w:sz w:val="22"/>
        </w:rPr>
        <w:t>Jeżeli</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Treść</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cyfrowa</w:t>
      </w:r>
      <w:proofErr w:type="spellEnd"/>
      <w:r w:rsidRPr="00C74E7F">
        <w:rPr>
          <w:rFonts w:ascii="Calibri" w:hAnsi="Calibri" w:cs="Calibri"/>
          <w:color w:val="000000" w:themeColor="text1"/>
          <w:sz w:val="22"/>
        </w:rPr>
        <w:t xml:space="preserve"> jest niezgodna z Umową, Konsument albo Przedsiębiorca na prawach konsumenta może żądać doprowadzenia jej do zgodności z Umową, a w przypadkach przewidzianych prawem także obniżenia ceny albo odstąpienia od Umowy.</w:t>
      </w:r>
    </w:p>
    <w:p w14:paraId="06EF661F" w14:textId="2BFC2734" w:rsidR="00E07F11" w:rsidRPr="00C74E7F" w:rsidRDefault="00000000" w:rsidP="00C74E7F">
      <w:pPr>
        <w:pStyle w:val="Akapitzlist"/>
        <w:numPr>
          <w:ilvl w:val="0"/>
          <w:numId w:val="28"/>
        </w:numPr>
        <w:adjustRightInd w:val="0"/>
        <w:snapToGrid w:val="0"/>
        <w:spacing w:after="300" w:line="240" w:lineRule="auto"/>
        <w:ind w:left="709"/>
        <w:contextualSpacing w:val="0"/>
        <w:jc w:val="both"/>
        <w:rPr>
          <w:rFonts w:ascii="Calibri" w:hAnsi="Calibri" w:cs="Calibri"/>
          <w:color w:val="000000" w:themeColor="text1"/>
          <w:sz w:val="22"/>
        </w:rPr>
      </w:pPr>
      <w:proofErr w:type="spellStart"/>
      <w:r w:rsidRPr="00C74E7F">
        <w:rPr>
          <w:rFonts w:ascii="Calibri" w:hAnsi="Calibri" w:cs="Calibri"/>
          <w:color w:val="000000" w:themeColor="text1"/>
          <w:sz w:val="22"/>
        </w:rPr>
        <w:t>Sprzedawca</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odpowiada</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na</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reklamację</w:t>
      </w:r>
      <w:proofErr w:type="spellEnd"/>
      <w:r w:rsidRPr="00C74E7F">
        <w:rPr>
          <w:rFonts w:ascii="Calibri" w:hAnsi="Calibri" w:cs="Calibri"/>
          <w:color w:val="000000" w:themeColor="text1"/>
          <w:sz w:val="22"/>
        </w:rPr>
        <w:t xml:space="preserve"> Konsumenta albo Przedsiębiorcy na prawach konsumenta w terminie 14 dni od jej otrzymania.</w:t>
      </w:r>
    </w:p>
    <w:p w14:paraId="292D6398" w14:textId="6B8E79CD" w:rsidR="00E07F11" w:rsidRPr="00C74E7F" w:rsidRDefault="00000000" w:rsidP="00C74E7F">
      <w:pPr>
        <w:pStyle w:val="Akapitzlist"/>
        <w:numPr>
          <w:ilvl w:val="0"/>
          <w:numId w:val="28"/>
        </w:numPr>
        <w:adjustRightInd w:val="0"/>
        <w:snapToGrid w:val="0"/>
        <w:spacing w:after="300" w:line="240" w:lineRule="auto"/>
        <w:ind w:left="709"/>
        <w:contextualSpacing w:val="0"/>
        <w:jc w:val="both"/>
        <w:rPr>
          <w:rFonts w:ascii="Calibri" w:hAnsi="Calibri" w:cs="Calibri"/>
          <w:color w:val="000000" w:themeColor="text1"/>
          <w:sz w:val="22"/>
        </w:rPr>
      </w:pPr>
      <w:proofErr w:type="spellStart"/>
      <w:r w:rsidRPr="00C74E7F">
        <w:rPr>
          <w:rFonts w:ascii="Calibri" w:hAnsi="Calibri" w:cs="Calibri"/>
          <w:color w:val="000000" w:themeColor="text1"/>
          <w:sz w:val="22"/>
        </w:rPr>
        <w:t>Odpowiedź</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na</w:t>
      </w:r>
      <w:proofErr w:type="spellEnd"/>
      <w:r w:rsidRPr="00C74E7F">
        <w:rPr>
          <w:rFonts w:ascii="Calibri" w:hAnsi="Calibri" w:cs="Calibri"/>
          <w:color w:val="000000" w:themeColor="text1"/>
          <w:sz w:val="22"/>
        </w:rPr>
        <w:t xml:space="preserve"> </w:t>
      </w:r>
      <w:proofErr w:type="spellStart"/>
      <w:r w:rsidRPr="00C74E7F">
        <w:rPr>
          <w:rFonts w:ascii="Calibri" w:hAnsi="Calibri" w:cs="Calibri"/>
          <w:color w:val="000000" w:themeColor="text1"/>
          <w:sz w:val="22"/>
        </w:rPr>
        <w:t>reklamację</w:t>
      </w:r>
      <w:proofErr w:type="spellEnd"/>
      <w:r w:rsidRPr="00C74E7F">
        <w:rPr>
          <w:rFonts w:ascii="Calibri" w:hAnsi="Calibri" w:cs="Calibri"/>
          <w:color w:val="000000" w:themeColor="text1"/>
          <w:sz w:val="22"/>
        </w:rPr>
        <w:t xml:space="preserve"> jest przekazywana na adres e-mail Klienta lub w inny uzgodniony sposób.</w:t>
      </w:r>
    </w:p>
    <w:p w14:paraId="4D5277C3"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10. Prawo odstąpienia od Umowy</w:t>
      </w:r>
    </w:p>
    <w:p w14:paraId="6FC960DC" w14:textId="70E7CF0F" w:rsidR="00E07F11" w:rsidRPr="00C74E7F" w:rsidRDefault="00000000" w:rsidP="00C74E7F">
      <w:pPr>
        <w:pStyle w:val="Akapitzlist"/>
        <w:numPr>
          <w:ilvl w:val="0"/>
          <w:numId w:val="30"/>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Konsument</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oraz</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Przedsiębiorca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na</w:t>
      </w:r>
      <w:proofErr w:type="spellEnd"/>
      <w:r w:rsidRPr="00C74E7F">
        <w:rPr>
          <w:rFonts w:ascii="Calibri" w:hAnsi="Calibri" w:cs="Calibri"/>
          <w:bCs/>
          <w:color w:val="000000" w:themeColor="text1"/>
          <w:sz w:val="22"/>
        </w:rPr>
        <w:t xml:space="preserve"> prawach konsumenta mogą co do zasady odstąpić od Umowy zawartej na odległość w terminie 14 dni od jej zawarcia, bez podawania przyczyny.</w:t>
      </w:r>
    </w:p>
    <w:p w14:paraId="1B95BCC7" w14:textId="1BBBEDC1" w:rsidR="00E07F11" w:rsidRPr="00C74E7F" w:rsidRDefault="00000000" w:rsidP="00C74E7F">
      <w:pPr>
        <w:pStyle w:val="Akapitzlist"/>
        <w:numPr>
          <w:ilvl w:val="0"/>
          <w:numId w:val="30"/>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Prawo</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odstąpienia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od</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Umowy</w:t>
      </w:r>
      <w:proofErr w:type="spellEnd"/>
      <w:r w:rsidRPr="00C74E7F">
        <w:rPr>
          <w:rFonts w:ascii="Calibri" w:hAnsi="Calibri" w:cs="Calibri"/>
          <w:bCs/>
          <w:color w:val="000000" w:themeColor="text1"/>
          <w:sz w:val="22"/>
        </w:rPr>
        <w:t xml:space="preserve"> o dostarczanie Treści cyfrowej niedostarczanej na nośniku materialnym nie przysługuje, jeżeli łącznie: (a) Sprzedawca rozpoczął spełnianie świadczenia za wyraźną i uprzednią zgodą Klienta; (b) Klient został przed rozpoczęciem świadczenia poinformowany, że po jego spełnieniu utraci prawo odstąpienia, i przyjął to do wiadomości; oraz (c) Sprzedawca przekazał Klientowi wymagane prawem potwierdzenie zawarcia Umowy.</w:t>
      </w:r>
    </w:p>
    <w:p w14:paraId="5A77E480" w14:textId="1A497661" w:rsidR="00E07F11" w:rsidRPr="00C74E7F" w:rsidRDefault="00000000" w:rsidP="00C74E7F">
      <w:pPr>
        <w:pStyle w:val="Akapitzlist"/>
        <w:numPr>
          <w:ilvl w:val="0"/>
          <w:numId w:val="30"/>
        </w:numPr>
        <w:adjustRightInd w:val="0"/>
        <w:snapToGrid w:val="0"/>
        <w:spacing w:after="300" w:line="240" w:lineRule="auto"/>
        <w:contextualSpacing w:val="0"/>
        <w:jc w:val="both"/>
        <w:rPr>
          <w:rFonts w:ascii="Calibri" w:hAnsi="Calibri" w:cs="Calibri"/>
          <w:bCs/>
          <w:color w:val="000000" w:themeColor="text1"/>
          <w:sz w:val="22"/>
        </w:rPr>
      </w:pPr>
      <w:r w:rsidRPr="00C74E7F">
        <w:rPr>
          <w:rFonts w:ascii="Calibri" w:hAnsi="Calibri" w:cs="Calibri"/>
          <w:bCs/>
          <w:color w:val="000000" w:themeColor="text1"/>
          <w:sz w:val="22"/>
        </w:rPr>
        <w:lastRenderedPageBreak/>
        <w:t xml:space="preserve">W </w:t>
      </w:r>
      <w:proofErr w:type="spellStart"/>
      <w:r w:rsidRPr="00C74E7F">
        <w:rPr>
          <w:rFonts w:ascii="Calibri" w:hAnsi="Calibri" w:cs="Calibri"/>
          <w:bCs/>
          <w:color w:val="000000" w:themeColor="text1"/>
          <w:sz w:val="22"/>
        </w:rPr>
        <w:t>przypadku</w:t>
      </w:r>
      <w:proofErr w:type="spellEnd"/>
      <w:r w:rsidRPr="00C74E7F">
        <w:rPr>
          <w:rFonts w:ascii="Calibri" w:hAnsi="Calibri" w:cs="Calibri"/>
          <w:bCs/>
          <w:color w:val="000000" w:themeColor="text1"/>
          <w:sz w:val="22"/>
        </w:rPr>
        <w:t xml:space="preserve">, w </w:t>
      </w:r>
      <w:proofErr w:type="spellStart"/>
      <w:r w:rsidRPr="00C74E7F">
        <w:rPr>
          <w:rFonts w:ascii="Calibri" w:hAnsi="Calibri" w:cs="Calibri"/>
          <w:bCs/>
          <w:color w:val="000000" w:themeColor="text1"/>
          <w:sz w:val="22"/>
        </w:rPr>
        <w:t>którym</w:t>
      </w:r>
      <w:proofErr w:type="spellEnd"/>
      <w:r w:rsidRPr="00C74E7F">
        <w:rPr>
          <w:rFonts w:ascii="Calibri" w:hAnsi="Calibri" w:cs="Calibri"/>
          <w:bCs/>
          <w:color w:val="000000" w:themeColor="text1"/>
          <w:sz w:val="22"/>
        </w:rPr>
        <w:t xml:space="preserve"> przesłanki utraty prawa odstąpienia nie zostały spełnione, oświadczenie o odstąpieniu można przesłać na adres e-mail wskazany w § 1 ust. 6. Do zachowania terminu wystarczy wysłanie oświadczenia przed jego upływem.</w:t>
      </w:r>
    </w:p>
    <w:p w14:paraId="4485E3E8" w14:textId="5D3D85AA" w:rsidR="00E07F11" w:rsidRPr="00C74E7F" w:rsidRDefault="00000000" w:rsidP="00C74E7F">
      <w:pPr>
        <w:pStyle w:val="Akapitzlist"/>
        <w:numPr>
          <w:ilvl w:val="0"/>
          <w:numId w:val="30"/>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Klient</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może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skorzystać</w:t>
      </w:r>
      <w:proofErr w:type="spellEnd"/>
      <w:r w:rsidRPr="00C74E7F">
        <w:rPr>
          <w:rFonts w:ascii="Calibri" w:hAnsi="Calibri" w:cs="Calibri"/>
          <w:bCs/>
          <w:color w:val="000000" w:themeColor="text1"/>
          <w:sz w:val="22"/>
        </w:rPr>
        <w:t xml:space="preserve"> z ustawowego wzoru formularza odstąpienia, lecz nie jest to obowiązkowe.</w:t>
      </w:r>
    </w:p>
    <w:p w14:paraId="5F851A37" w14:textId="09483E0A" w:rsidR="00E07F11" w:rsidRPr="00C74E7F" w:rsidRDefault="00000000" w:rsidP="00C74E7F">
      <w:pPr>
        <w:pStyle w:val="Akapitzlist"/>
        <w:numPr>
          <w:ilvl w:val="0"/>
          <w:numId w:val="30"/>
        </w:numPr>
        <w:adjustRightInd w:val="0"/>
        <w:snapToGrid w:val="0"/>
        <w:spacing w:after="300" w:line="240" w:lineRule="auto"/>
        <w:contextualSpacing w:val="0"/>
        <w:jc w:val="both"/>
        <w:rPr>
          <w:rFonts w:ascii="Calibri" w:hAnsi="Calibri" w:cs="Calibri"/>
          <w:bCs/>
          <w:color w:val="000000" w:themeColor="text1"/>
          <w:sz w:val="22"/>
        </w:rPr>
      </w:pPr>
      <w:r w:rsidRPr="00C74E7F">
        <w:rPr>
          <w:rFonts w:ascii="Calibri" w:hAnsi="Calibri" w:cs="Calibri"/>
          <w:bCs/>
          <w:color w:val="000000" w:themeColor="text1"/>
          <w:sz w:val="22"/>
        </w:rPr>
        <w:t xml:space="preserve">Po </w:t>
      </w:r>
      <w:proofErr w:type="spellStart"/>
      <w:r w:rsidRPr="00C74E7F">
        <w:rPr>
          <w:rFonts w:ascii="Calibri" w:hAnsi="Calibri" w:cs="Calibri"/>
          <w:bCs/>
          <w:color w:val="000000" w:themeColor="text1"/>
          <w:sz w:val="22"/>
        </w:rPr>
        <w:t>skutecznym</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odstąpieniu</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Sprzedawca</w:t>
      </w:r>
      <w:proofErr w:type="spellEnd"/>
      <w:r w:rsidRPr="00C74E7F">
        <w:rPr>
          <w:rFonts w:ascii="Calibri" w:hAnsi="Calibri" w:cs="Calibri"/>
          <w:bCs/>
          <w:color w:val="000000" w:themeColor="text1"/>
          <w:sz w:val="22"/>
        </w:rPr>
        <w:t xml:space="preserve"> zwraca należne płatności przy użyciu takiego samego sposobu zapłaty, jakiego użył Klient, chyba że Klient wyraźnie zgodzi się na inny sposób niewiążący się dla niego z kosztami.</w:t>
      </w:r>
    </w:p>
    <w:tbl>
      <w:tblPr>
        <w:tblW w:w="0" w:type="auto"/>
        <w:jc w:val="center"/>
        <w:tblLook w:val="04A0" w:firstRow="1" w:lastRow="0" w:firstColumn="1" w:lastColumn="0" w:noHBand="0" w:noVBand="1"/>
      </w:tblPr>
      <w:tblGrid>
        <w:gridCol w:w="9632"/>
      </w:tblGrid>
      <w:tr w:rsidR="00E07F11" w:rsidRPr="00C74E7F" w14:paraId="3DBF25C7" w14:textId="77777777">
        <w:trPr>
          <w:jc w:val="center"/>
        </w:trPr>
        <w:tc>
          <w:tcPr>
            <w:tcW w:w="9632" w:type="dxa"/>
            <w:shd w:val="clear" w:color="auto" w:fill="EEF4F8"/>
          </w:tcPr>
          <w:p w14:paraId="104B8F25"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b/>
                <w:color w:val="000000" w:themeColor="text1"/>
                <w:sz w:val="22"/>
              </w:rPr>
              <w:t>Wymagana konfiguracja checkboxa przy zakupie</w:t>
            </w:r>
            <w:r w:rsidRPr="00C74E7F">
              <w:rPr>
                <w:rFonts w:ascii="Calibri" w:hAnsi="Calibri" w:cs="Calibri"/>
                <w:b/>
                <w:color w:val="000000" w:themeColor="text1"/>
                <w:sz w:val="22"/>
              </w:rPr>
              <w:br/>
            </w:r>
            <w:r w:rsidRPr="00C74E7F">
              <w:rPr>
                <w:rFonts w:ascii="Calibri" w:hAnsi="Calibri" w:cs="Calibri"/>
                <w:color w:val="000000" w:themeColor="text1"/>
                <w:sz w:val="22"/>
              </w:rPr>
              <w:t>Przed natychmiastowym udostępnieniem kursu Naffy powinno odebrać od Konsumenta odrębną, wyraźną zgodę na rozpoczęcie dostarczania Treści cyfrowej przed upływem 14 dni oraz potwierdzenie przyjęcia do wiadomości, że po spełnieniu świadczenia utraci prawo odstąpienia.</w:t>
            </w:r>
          </w:p>
        </w:tc>
      </w:tr>
    </w:tbl>
    <w:p w14:paraId="69192AFE" w14:textId="77777777" w:rsidR="00E07F11" w:rsidRPr="00C74E7F" w:rsidRDefault="00E07F11" w:rsidP="00C74E7F">
      <w:pPr>
        <w:adjustRightInd w:val="0"/>
        <w:snapToGrid w:val="0"/>
        <w:spacing w:after="300" w:line="240" w:lineRule="auto"/>
        <w:rPr>
          <w:rFonts w:ascii="Calibri" w:hAnsi="Calibri" w:cs="Calibri"/>
          <w:color w:val="000000" w:themeColor="text1"/>
          <w:sz w:val="22"/>
        </w:rPr>
      </w:pPr>
    </w:p>
    <w:p w14:paraId="05933B1A"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11. Prawa autorskie i licencja</w:t>
      </w:r>
    </w:p>
    <w:p w14:paraId="7C4F0C57" w14:textId="30B5AAC8" w:rsidR="00E07F11" w:rsidRPr="00C74E7F" w:rsidRDefault="00000000" w:rsidP="00C74E7F">
      <w:pPr>
        <w:pStyle w:val="Akapitzlist"/>
        <w:numPr>
          <w:ilvl w:val="0"/>
          <w:numId w:val="32"/>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Treści</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cyfrowe</w:t>
      </w:r>
      <w:proofErr w:type="spellEnd"/>
      <w:r w:rsidRPr="00C74E7F">
        <w:rPr>
          <w:rFonts w:ascii="Calibri" w:hAnsi="Calibri" w:cs="Calibri"/>
          <w:bCs/>
          <w:color w:val="000000" w:themeColor="text1"/>
          <w:sz w:val="22"/>
        </w:rPr>
        <w:t xml:space="preserve">, ich </w:t>
      </w:r>
      <w:proofErr w:type="spellStart"/>
      <w:r w:rsidRPr="00C74E7F">
        <w:rPr>
          <w:rFonts w:ascii="Calibri" w:hAnsi="Calibri" w:cs="Calibri"/>
          <w:bCs/>
          <w:color w:val="000000" w:themeColor="text1"/>
          <w:sz w:val="22"/>
        </w:rPr>
        <w:t>układ</w:t>
      </w:r>
      <w:proofErr w:type="spellEnd"/>
      <w:r w:rsidRPr="00C74E7F">
        <w:rPr>
          <w:rFonts w:ascii="Calibri" w:hAnsi="Calibri" w:cs="Calibri"/>
          <w:bCs/>
          <w:color w:val="000000" w:themeColor="text1"/>
          <w:sz w:val="22"/>
        </w:rPr>
        <w:t>, nagrania, teksty, grafiki, ćwiczenia i pozostałe elementy mogą stanowić utwory chronione prawem autorskim.</w:t>
      </w:r>
    </w:p>
    <w:p w14:paraId="7F9952C6" w14:textId="1A42B3FA" w:rsidR="00E07F11" w:rsidRPr="00C74E7F" w:rsidRDefault="00000000" w:rsidP="00C74E7F">
      <w:pPr>
        <w:pStyle w:val="Akapitzlist"/>
        <w:numPr>
          <w:ilvl w:val="0"/>
          <w:numId w:val="32"/>
        </w:numPr>
        <w:adjustRightInd w:val="0"/>
        <w:snapToGrid w:val="0"/>
        <w:spacing w:after="300" w:line="240" w:lineRule="auto"/>
        <w:contextualSpacing w:val="0"/>
        <w:jc w:val="both"/>
        <w:rPr>
          <w:rFonts w:ascii="Calibri" w:hAnsi="Calibri" w:cs="Calibri"/>
          <w:bCs/>
          <w:color w:val="000000" w:themeColor="text1"/>
          <w:sz w:val="22"/>
        </w:rPr>
      </w:pPr>
      <w:r w:rsidRPr="00C74E7F">
        <w:rPr>
          <w:rFonts w:ascii="Calibri" w:hAnsi="Calibri" w:cs="Calibri"/>
          <w:bCs/>
          <w:color w:val="000000" w:themeColor="text1"/>
          <w:sz w:val="22"/>
        </w:rPr>
        <w:t xml:space="preserve">Z </w:t>
      </w:r>
      <w:proofErr w:type="spellStart"/>
      <w:r w:rsidRPr="00C74E7F">
        <w:rPr>
          <w:rFonts w:ascii="Calibri" w:hAnsi="Calibri" w:cs="Calibri"/>
          <w:bCs/>
          <w:color w:val="000000" w:themeColor="text1"/>
          <w:sz w:val="22"/>
        </w:rPr>
        <w:t>chwilą</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uzyskania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dostępu</w:t>
      </w:r>
      <w:proofErr w:type="spellEnd"/>
      <w:r w:rsidRPr="00C74E7F">
        <w:rPr>
          <w:rFonts w:ascii="Calibri" w:hAnsi="Calibri" w:cs="Calibri"/>
          <w:bCs/>
          <w:color w:val="000000" w:themeColor="text1"/>
          <w:sz w:val="22"/>
        </w:rPr>
        <w:t xml:space="preserve"> Klient otrzymuje niewyłączną, nieprzenoszalną licencję na korzystanie z zakupionej Treści cyfrowej wyłącznie na własny użytek, przez okres dostępu wskazany w ofercie.</w:t>
      </w:r>
    </w:p>
    <w:p w14:paraId="380968CC" w14:textId="72CA43F5" w:rsidR="00E07F11" w:rsidRPr="00C74E7F" w:rsidRDefault="00000000" w:rsidP="00C74E7F">
      <w:pPr>
        <w:pStyle w:val="Akapitzlist"/>
        <w:numPr>
          <w:ilvl w:val="0"/>
          <w:numId w:val="32"/>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Licencja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obejmuje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odtwarzanie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Treści</w:t>
      </w:r>
      <w:proofErr w:type="spellEnd"/>
      <w:r w:rsidRPr="00C74E7F">
        <w:rPr>
          <w:rFonts w:ascii="Calibri" w:hAnsi="Calibri" w:cs="Calibri"/>
          <w:bCs/>
          <w:color w:val="000000" w:themeColor="text1"/>
          <w:sz w:val="22"/>
        </w:rPr>
        <w:t xml:space="preserve"> cyfrowej na urządzeniach Klienta oraz – jeżeli funkcjonalność produktu to umożliwia – zapisanie jednej kopii na własne potrzeby.</w:t>
      </w:r>
    </w:p>
    <w:p w14:paraId="5C061F1E" w14:textId="2EAEB9E0" w:rsidR="00E07F11" w:rsidRPr="00C74E7F" w:rsidRDefault="00000000" w:rsidP="00C74E7F">
      <w:pPr>
        <w:pStyle w:val="Akapitzlist"/>
        <w:numPr>
          <w:ilvl w:val="0"/>
          <w:numId w:val="32"/>
        </w:numPr>
        <w:adjustRightInd w:val="0"/>
        <w:snapToGrid w:val="0"/>
        <w:spacing w:after="300" w:line="240" w:lineRule="auto"/>
        <w:contextualSpacing w:val="0"/>
        <w:jc w:val="both"/>
        <w:rPr>
          <w:rFonts w:ascii="Calibri" w:hAnsi="Calibri" w:cs="Calibri"/>
          <w:bCs/>
          <w:color w:val="000000" w:themeColor="text1"/>
          <w:sz w:val="22"/>
        </w:rPr>
      </w:pPr>
      <w:r w:rsidRPr="00C74E7F">
        <w:rPr>
          <w:rFonts w:ascii="Calibri" w:hAnsi="Calibri" w:cs="Calibri"/>
          <w:bCs/>
          <w:color w:val="000000" w:themeColor="text1"/>
          <w:sz w:val="22"/>
        </w:rPr>
        <w:t xml:space="preserve">Bez </w:t>
      </w:r>
      <w:proofErr w:type="spellStart"/>
      <w:r w:rsidRPr="00C74E7F">
        <w:rPr>
          <w:rFonts w:ascii="Calibri" w:hAnsi="Calibri" w:cs="Calibri"/>
          <w:bCs/>
          <w:color w:val="000000" w:themeColor="text1"/>
          <w:sz w:val="22"/>
        </w:rPr>
        <w:t>uprzedniej</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zgody</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uprawnionego</w:t>
      </w:r>
      <w:proofErr w:type="spellEnd"/>
      <w:r w:rsidRPr="00C74E7F">
        <w:rPr>
          <w:rFonts w:ascii="Calibri" w:hAnsi="Calibri" w:cs="Calibri"/>
          <w:bCs/>
          <w:color w:val="000000" w:themeColor="text1"/>
          <w:sz w:val="22"/>
        </w:rPr>
        <w:t xml:space="preserve"> zabronione jest w szczególności kopiowanie w zakresie wykraczającym poza dozwolony użytek, rozpowszechnianie, publiczne odtwarzanie, udostępnianie, odsprzedaż, publikowanie w Internecie, modyfikowanie, opracowywanie lub wykorzystywanie Treści cyfrowej do prowadzenia odpłatnych szkoleń albo tworzenia konkurencyjnych materiałów.</w:t>
      </w:r>
    </w:p>
    <w:p w14:paraId="71E4A6E6" w14:textId="1254E56D" w:rsidR="00E07F11" w:rsidRPr="00C74E7F" w:rsidRDefault="00000000" w:rsidP="00C74E7F">
      <w:pPr>
        <w:pStyle w:val="Akapitzlist"/>
        <w:numPr>
          <w:ilvl w:val="0"/>
          <w:numId w:val="32"/>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Zakup</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nie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powoduje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przeniesienia</w:t>
      </w:r>
      <w:proofErr w:type="spellEnd"/>
      <w:r w:rsidRPr="00C74E7F">
        <w:rPr>
          <w:rFonts w:ascii="Calibri" w:hAnsi="Calibri" w:cs="Calibri"/>
          <w:bCs/>
          <w:color w:val="000000" w:themeColor="text1"/>
          <w:sz w:val="22"/>
        </w:rPr>
        <w:t xml:space="preserve"> autorskich praw majątkowych ani udzielenia prawa do posługiwania się oznaczeniami Projektu.</w:t>
      </w:r>
    </w:p>
    <w:p w14:paraId="6BE3C00F"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12. Odpowiedzialność</w:t>
      </w:r>
    </w:p>
    <w:p w14:paraId="1B4BFF0E" w14:textId="4B7072DC" w:rsidR="00E07F11" w:rsidRPr="00C74E7F" w:rsidRDefault="00000000" w:rsidP="00C74E7F">
      <w:pPr>
        <w:pStyle w:val="Akapitzlist"/>
        <w:numPr>
          <w:ilvl w:val="0"/>
          <w:numId w:val="34"/>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Sprzedawca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odpowiada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wobec</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Konsumentów</w:t>
      </w:r>
      <w:proofErr w:type="spellEnd"/>
      <w:r w:rsidRPr="00C74E7F">
        <w:rPr>
          <w:rFonts w:ascii="Calibri" w:hAnsi="Calibri" w:cs="Calibri"/>
          <w:bCs/>
          <w:color w:val="000000" w:themeColor="text1"/>
          <w:sz w:val="22"/>
        </w:rPr>
        <w:t xml:space="preserve"> i Przedsiębiorców na prawach konsumenta zgodnie z bezwzględnie obowiązującymi przepisami.</w:t>
      </w:r>
    </w:p>
    <w:p w14:paraId="4D847C73" w14:textId="2095BE07" w:rsidR="00E07F11" w:rsidRPr="00C74E7F" w:rsidRDefault="00000000" w:rsidP="00C74E7F">
      <w:pPr>
        <w:pStyle w:val="Akapitzlist"/>
        <w:numPr>
          <w:ilvl w:val="0"/>
          <w:numId w:val="34"/>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Wobec</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Klientów</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niebędących</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Konsumentami</w:t>
      </w:r>
      <w:proofErr w:type="spellEnd"/>
      <w:r w:rsidRPr="00C74E7F">
        <w:rPr>
          <w:rFonts w:ascii="Calibri" w:hAnsi="Calibri" w:cs="Calibri"/>
          <w:bCs/>
          <w:color w:val="000000" w:themeColor="text1"/>
          <w:sz w:val="22"/>
        </w:rPr>
        <w:t xml:space="preserve"> ani Przedsiębiorcami na prawach konsumenta odpowiedzialność Sprzedawcy z tytułu niewykonania lub nienależytego wykonania Umowy jest ograniczona do rzeczywiście poniesionej szkody i wysokości ceny zapłaconej za daną Treść cyfrową, z wyjątkiem szkód wyrządzonych umyślnie.</w:t>
      </w:r>
    </w:p>
    <w:p w14:paraId="6EA722BD" w14:textId="6AF14A5F" w:rsidR="00E07F11" w:rsidRPr="00C74E7F" w:rsidRDefault="00000000" w:rsidP="00C74E7F">
      <w:pPr>
        <w:pStyle w:val="Akapitzlist"/>
        <w:numPr>
          <w:ilvl w:val="0"/>
          <w:numId w:val="34"/>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Sprzedawca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nie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odpowiada</w:t>
      </w:r>
      <w:proofErr w:type="spellEnd"/>
      <w:r w:rsidRPr="00C74E7F">
        <w:rPr>
          <w:rFonts w:ascii="Calibri" w:hAnsi="Calibri" w:cs="Calibri"/>
          <w:bCs/>
          <w:color w:val="000000" w:themeColor="text1"/>
          <w:sz w:val="22"/>
        </w:rPr>
        <w:t xml:space="preserve"> za problemy wynikające wyłącznie z urządzenia, oprogramowania, połączenia internetowego lub działań Klienta albo z awarii zewnętrznej platformy, chyba że odpowiedzialności tej nie można wyłączyć na podstawie prawa.</w:t>
      </w:r>
    </w:p>
    <w:p w14:paraId="1CEC9A22" w14:textId="64698AB2" w:rsidR="00E07F11" w:rsidRPr="00C74E7F" w:rsidRDefault="00000000" w:rsidP="00C74E7F">
      <w:pPr>
        <w:pStyle w:val="Akapitzlist"/>
        <w:numPr>
          <w:ilvl w:val="0"/>
          <w:numId w:val="34"/>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lastRenderedPageBreak/>
        <w:t>Postanowienia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Regulaminu</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nie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wyłączają</w:t>
      </w:r>
      <w:proofErr w:type="spellEnd"/>
      <w:r w:rsidRPr="00C74E7F">
        <w:rPr>
          <w:rFonts w:ascii="Calibri" w:hAnsi="Calibri" w:cs="Calibri"/>
          <w:bCs/>
          <w:color w:val="000000" w:themeColor="text1"/>
          <w:sz w:val="22"/>
        </w:rPr>
        <w:t xml:space="preserve"> ani nie ograniczają praw Klienta wynikających z bezwzględnie obowiązujących przepisów.</w:t>
      </w:r>
    </w:p>
    <w:p w14:paraId="3BE1CC5D"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13. Dane osobowe</w:t>
      </w:r>
    </w:p>
    <w:p w14:paraId="6069E699" w14:textId="21F77516" w:rsidR="00E07F11" w:rsidRPr="00C74E7F" w:rsidRDefault="00000000" w:rsidP="00C74E7F">
      <w:pPr>
        <w:pStyle w:val="Akapitzlist"/>
        <w:numPr>
          <w:ilvl w:val="0"/>
          <w:numId w:val="36"/>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Zasady</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przetwarzania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danych</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osobowych</w:t>
      </w:r>
      <w:proofErr w:type="spellEnd"/>
      <w:r w:rsidRPr="00C74E7F">
        <w:rPr>
          <w:rFonts w:ascii="Calibri" w:hAnsi="Calibri" w:cs="Calibri"/>
          <w:bCs/>
          <w:color w:val="000000" w:themeColor="text1"/>
          <w:sz w:val="22"/>
        </w:rPr>
        <w:t xml:space="preserve"> określa Polityka prywatności dostępna przy ofercie.</w:t>
      </w:r>
    </w:p>
    <w:p w14:paraId="59C05B1D" w14:textId="6CA5BD4F" w:rsidR="00E07F11" w:rsidRPr="00C74E7F" w:rsidRDefault="00000000" w:rsidP="00C74E7F">
      <w:pPr>
        <w:pStyle w:val="Akapitzlist"/>
        <w:numPr>
          <w:ilvl w:val="0"/>
          <w:numId w:val="36"/>
        </w:numPr>
        <w:adjustRightInd w:val="0"/>
        <w:snapToGrid w:val="0"/>
        <w:spacing w:after="300" w:line="240" w:lineRule="auto"/>
        <w:contextualSpacing w:val="0"/>
        <w:jc w:val="both"/>
        <w:rPr>
          <w:rFonts w:ascii="Calibri" w:hAnsi="Calibri" w:cs="Calibri"/>
          <w:bCs/>
          <w:color w:val="000000" w:themeColor="text1"/>
          <w:sz w:val="22"/>
        </w:rPr>
      </w:pPr>
      <w:r w:rsidRPr="00C74E7F">
        <w:rPr>
          <w:rFonts w:ascii="Calibri" w:hAnsi="Calibri" w:cs="Calibri"/>
          <w:bCs/>
          <w:color w:val="000000" w:themeColor="text1"/>
          <w:sz w:val="22"/>
        </w:rPr>
        <w:t xml:space="preserve">Naffy, operator płatności </w:t>
      </w:r>
      <w:proofErr w:type="spellStart"/>
      <w:r w:rsidRPr="00C74E7F">
        <w:rPr>
          <w:rFonts w:ascii="Calibri" w:hAnsi="Calibri" w:cs="Calibri"/>
          <w:bCs/>
          <w:color w:val="000000" w:themeColor="text1"/>
          <w:sz w:val="22"/>
        </w:rPr>
        <w:t>oraz</w:t>
      </w:r>
      <w:proofErr w:type="spellEnd"/>
      <w:r w:rsidRPr="00C74E7F">
        <w:rPr>
          <w:rFonts w:ascii="Calibri" w:hAnsi="Calibri" w:cs="Calibri"/>
          <w:bCs/>
          <w:color w:val="000000" w:themeColor="text1"/>
          <w:sz w:val="22"/>
        </w:rPr>
        <w:t xml:space="preserve"> inni dostawcy usług mogą przetwarzać dane na zasadach określonych we własnych dokumentach prywatności.</w:t>
      </w:r>
    </w:p>
    <w:p w14:paraId="43745814"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14. Pozasądowe sposoby rozpatrywania sporów</w:t>
      </w:r>
    </w:p>
    <w:p w14:paraId="6163CA5C" w14:textId="24AFFBC6" w:rsidR="00E07F11" w:rsidRPr="00C74E7F" w:rsidRDefault="00000000" w:rsidP="00C74E7F">
      <w:pPr>
        <w:pStyle w:val="Akapitzlist"/>
        <w:numPr>
          <w:ilvl w:val="0"/>
          <w:numId w:val="38"/>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Konsument</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może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skorzystać</w:t>
      </w:r>
      <w:proofErr w:type="spellEnd"/>
      <w:r w:rsidRPr="00C74E7F">
        <w:rPr>
          <w:rFonts w:ascii="Calibri" w:hAnsi="Calibri" w:cs="Calibri"/>
          <w:bCs/>
          <w:color w:val="000000" w:themeColor="text1"/>
          <w:sz w:val="22"/>
        </w:rPr>
        <w:t xml:space="preserve"> z pozasądowych sposobów rozpatrywania reklamacji i dochodzenia roszczeń, w szczególności zwrócić się do właściwego wojewódzkiego inspektora Inspekcji Handlowej, stałego polubownego sądu konsumenckiego albo miejskiego lub powiatowego rzecznika konsumentów.</w:t>
      </w:r>
    </w:p>
    <w:p w14:paraId="4C57161F" w14:textId="7B965390" w:rsidR="00E07F11" w:rsidRPr="00C74E7F" w:rsidRDefault="00000000" w:rsidP="00C74E7F">
      <w:pPr>
        <w:pStyle w:val="Akapitzlist"/>
        <w:numPr>
          <w:ilvl w:val="0"/>
          <w:numId w:val="38"/>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Informacje</w:t>
      </w:r>
      <w:proofErr w:type="spellEnd"/>
      <w:r w:rsidRPr="00C74E7F">
        <w:rPr>
          <w:rFonts w:ascii="Calibri" w:hAnsi="Calibri" w:cs="Calibri"/>
          <w:bCs/>
          <w:color w:val="000000" w:themeColor="text1"/>
          <w:sz w:val="22"/>
        </w:rPr>
        <w:t xml:space="preserve"> o </w:t>
      </w:r>
      <w:proofErr w:type="spellStart"/>
      <w:r w:rsidRPr="00C74E7F">
        <w:rPr>
          <w:rFonts w:ascii="Calibri" w:hAnsi="Calibri" w:cs="Calibri"/>
          <w:bCs/>
          <w:color w:val="000000" w:themeColor="text1"/>
          <w:sz w:val="22"/>
        </w:rPr>
        <w:t>dostępnych</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procedurach</w:t>
      </w:r>
      <w:proofErr w:type="spellEnd"/>
      <w:r w:rsidRPr="00C74E7F">
        <w:rPr>
          <w:rFonts w:ascii="Calibri" w:hAnsi="Calibri" w:cs="Calibri"/>
          <w:bCs/>
          <w:color w:val="000000" w:themeColor="text1"/>
          <w:sz w:val="22"/>
        </w:rPr>
        <w:t xml:space="preserve"> można uzyskać na stronach Urzędu Ochrony Konkurencji i Konsumentów oraz właściwych organów.</w:t>
      </w:r>
    </w:p>
    <w:p w14:paraId="43F86FEA" w14:textId="77777777" w:rsidR="00E07F11" w:rsidRPr="00C74E7F" w:rsidRDefault="00000000" w:rsidP="00C74E7F">
      <w:pPr>
        <w:pStyle w:val="Nagwek1"/>
        <w:adjustRightInd w:val="0"/>
        <w:snapToGrid w:val="0"/>
        <w:spacing w:before="0" w:after="300" w:line="240" w:lineRule="auto"/>
        <w:jc w:val="center"/>
        <w:rPr>
          <w:rFonts w:ascii="Calibri" w:hAnsi="Calibri" w:cs="Calibri"/>
          <w:color w:val="000000" w:themeColor="text1"/>
          <w:sz w:val="22"/>
          <w:szCs w:val="22"/>
        </w:rPr>
      </w:pPr>
      <w:r w:rsidRPr="00C74E7F">
        <w:rPr>
          <w:rFonts w:ascii="Calibri" w:hAnsi="Calibri" w:cs="Calibri"/>
          <w:color w:val="000000" w:themeColor="text1"/>
          <w:sz w:val="22"/>
          <w:szCs w:val="22"/>
        </w:rPr>
        <w:t>§ 15. Postanowienia końcowe</w:t>
      </w:r>
    </w:p>
    <w:p w14:paraId="2CEA36E1" w14:textId="2413CEC8" w:rsidR="00E07F11" w:rsidRPr="00C74E7F" w:rsidRDefault="00000000" w:rsidP="00C74E7F">
      <w:pPr>
        <w:pStyle w:val="Akapitzlist"/>
        <w:numPr>
          <w:ilvl w:val="0"/>
          <w:numId w:val="40"/>
        </w:numPr>
        <w:adjustRightInd w:val="0"/>
        <w:snapToGrid w:val="0"/>
        <w:spacing w:after="300" w:line="240" w:lineRule="auto"/>
        <w:contextualSpacing w:val="0"/>
        <w:jc w:val="both"/>
        <w:rPr>
          <w:rFonts w:ascii="Calibri" w:hAnsi="Calibri" w:cs="Calibri"/>
          <w:bCs/>
          <w:color w:val="000000" w:themeColor="text1"/>
          <w:sz w:val="22"/>
        </w:rPr>
      </w:pPr>
      <w:r w:rsidRPr="00C74E7F">
        <w:rPr>
          <w:rFonts w:ascii="Calibri" w:hAnsi="Calibri" w:cs="Calibri"/>
          <w:bCs/>
          <w:color w:val="000000" w:themeColor="text1"/>
          <w:sz w:val="22"/>
        </w:rPr>
        <w:t xml:space="preserve">Do </w:t>
      </w:r>
      <w:proofErr w:type="spellStart"/>
      <w:r w:rsidRPr="00C74E7F">
        <w:rPr>
          <w:rFonts w:ascii="Calibri" w:hAnsi="Calibri" w:cs="Calibri"/>
          <w:bCs/>
          <w:color w:val="000000" w:themeColor="text1"/>
          <w:sz w:val="22"/>
        </w:rPr>
        <w:t>Umów</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stosuje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się</w:t>
      </w:r>
      <w:proofErr w:type="spellEnd"/>
      <w:r w:rsidRPr="00C74E7F">
        <w:rPr>
          <w:rFonts w:ascii="Calibri" w:hAnsi="Calibri" w:cs="Calibri"/>
          <w:bCs/>
          <w:color w:val="000000" w:themeColor="text1"/>
          <w:sz w:val="22"/>
        </w:rPr>
        <w:t xml:space="preserve"> prawo polskie, z zastrzeżeniem ochrony przyznanej Konsumentowi przez bezwzględnie obowiązujące przepisy państwa jego zwykłego pobytu.</w:t>
      </w:r>
    </w:p>
    <w:p w14:paraId="30482B88" w14:textId="0FEA603B" w:rsidR="00E07F11" w:rsidRPr="00C74E7F" w:rsidRDefault="00000000" w:rsidP="00C74E7F">
      <w:pPr>
        <w:pStyle w:val="Akapitzlist"/>
        <w:numPr>
          <w:ilvl w:val="0"/>
          <w:numId w:val="40"/>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Sprzedawca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może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zmienić</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Regulamin</w:t>
      </w:r>
      <w:proofErr w:type="spellEnd"/>
      <w:r w:rsidRPr="00C74E7F">
        <w:rPr>
          <w:rFonts w:ascii="Calibri" w:hAnsi="Calibri" w:cs="Calibri"/>
          <w:bCs/>
          <w:color w:val="000000" w:themeColor="text1"/>
          <w:sz w:val="22"/>
        </w:rPr>
        <w:t xml:space="preserve"> z ważnych przyczyn, w szczególności z powodu zmiany prawa, funkcjonalności sklepu, sposobu płatności lub dostarczania Treści cyfrowych. Do Umów jednorazowych stosuje się Regulamin zaakceptowany przy składaniu zamówienia.</w:t>
      </w:r>
    </w:p>
    <w:p w14:paraId="5BBAD96B" w14:textId="309D8371" w:rsidR="00E07F11" w:rsidRPr="00C74E7F" w:rsidRDefault="00000000" w:rsidP="00C74E7F">
      <w:pPr>
        <w:pStyle w:val="Akapitzlist"/>
        <w:numPr>
          <w:ilvl w:val="0"/>
          <w:numId w:val="40"/>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Zmiana</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Regulaminu</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nie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narusza</w:t>
      </w:r>
      <w:proofErr w:type="spellEnd"/>
      <w:r w:rsidRPr="00C74E7F">
        <w:rPr>
          <w:rFonts w:ascii="Calibri" w:hAnsi="Calibri" w:cs="Calibri"/>
          <w:bCs/>
          <w:color w:val="000000" w:themeColor="text1"/>
          <w:sz w:val="22"/>
        </w:rPr>
        <w:t xml:space="preserve"> praw nabytych Klientów.</w:t>
      </w:r>
    </w:p>
    <w:p w14:paraId="2A33D5FC" w14:textId="1B34A828" w:rsidR="00E07F11" w:rsidRPr="00C74E7F" w:rsidRDefault="00000000" w:rsidP="00C74E7F">
      <w:pPr>
        <w:pStyle w:val="Akapitzlist"/>
        <w:numPr>
          <w:ilvl w:val="0"/>
          <w:numId w:val="40"/>
        </w:numPr>
        <w:adjustRightInd w:val="0"/>
        <w:snapToGrid w:val="0"/>
        <w:spacing w:after="300" w:line="240" w:lineRule="auto"/>
        <w:contextualSpacing w:val="0"/>
        <w:jc w:val="both"/>
        <w:rPr>
          <w:rFonts w:ascii="Calibri" w:hAnsi="Calibri" w:cs="Calibri"/>
          <w:bCs/>
          <w:color w:val="000000" w:themeColor="text1"/>
          <w:sz w:val="22"/>
        </w:rPr>
      </w:pPr>
      <w:proofErr w:type="spellStart"/>
      <w:r w:rsidRPr="00C74E7F">
        <w:rPr>
          <w:rFonts w:ascii="Calibri" w:hAnsi="Calibri" w:cs="Calibri"/>
          <w:bCs/>
          <w:color w:val="000000" w:themeColor="text1"/>
          <w:sz w:val="22"/>
        </w:rPr>
        <w:t>Regulamin</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obowiązuje</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od</w:t>
      </w:r>
      <w:proofErr w:type="spellEnd"/>
      <w:r w:rsidRPr="00C74E7F">
        <w:rPr>
          <w:rFonts w:ascii="Calibri" w:hAnsi="Calibri" w:cs="Calibri"/>
          <w:bCs/>
          <w:color w:val="000000" w:themeColor="text1"/>
          <w:sz w:val="22"/>
        </w:rPr>
        <w:t xml:space="preserve"> </w:t>
      </w:r>
      <w:proofErr w:type="spellStart"/>
      <w:r w:rsidRPr="00C74E7F">
        <w:rPr>
          <w:rFonts w:ascii="Calibri" w:hAnsi="Calibri" w:cs="Calibri"/>
          <w:bCs/>
          <w:color w:val="000000" w:themeColor="text1"/>
          <w:sz w:val="22"/>
        </w:rPr>
        <w:t>dnia</w:t>
      </w:r>
      <w:proofErr w:type="spellEnd"/>
      <w:r w:rsidRPr="00C74E7F">
        <w:rPr>
          <w:rFonts w:ascii="Calibri" w:hAnsi="Calibri" w:cs="Calibri"/>
          <w:bCs/>
          <w:color w:val="000000" w:themeColor="text1"/>
          <w:sz w:val="22"/>
        </w:rPr>
        <w:t xml:space="preserve"> </w:t>
      </w:r>
      <w:r w:rsidR="00C74E7F" w:rsidRPr="00C74E7F">
        <w:rPr>
          <w:rFonts w:ascii="Calibri" w:hAnsi="Calibri" w:cs="Calibri"/>
          <w:bCs/>
          <w:color w:val="000000" w:themeColor="text1"/>
          <w:sz w:val="22"/>
        </w:rPr>
        <w:t>[</w:t>
      </w:r>
      <w:proofErr w:type="gramStart"/>
      <w:r w:rsidR="00C74E7F" w:rsidRPr="00C74E7F">
        <w:rPr>
          <w:rFonts w:ascii="Calibri" w:hAnsi="Calibri" w:cs="Calibri"/>
          <w:bCs/>
          <w:color w:val="000000" w:themeColor="text1"/>
          <w:sz w:val="22"/>
        </w:rPr>
        <w:t>…..</w:t>
      </w:r>
      <w:proofErr w:type="gramEnd"/>
      <w:r w:rsidR="00C74E7F" w:rsidRPr="00C74E7F">
        <w:rPr>
          <w:rFonts w:ascii="Calibri" w:hAnsi="Calibri" w:cs="Calibri"/>
          <w:bCs/>
          <w:color w:val="000000" w:themeColor="text1"/>
          <w:sz w:val="22"/>
        </w:rPr>
        <w:t>]</w:t>
      </w:r>
    </w:p>
    <w:p w14:paraId="21A4DE8B"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color w:val="000000" w:themeColor="text1"/>
          <w:sz w:val="22"/>
        </w:rPr>
        <w:br w:type="page"/>
      </w:r>
    </w:p>
    <w:p w14:paraId="4CFA449A" w14:textId="77777777" w:rsidR="00E07F11" w:rsidRPr="00C74E7F" w:rsidRDefault="00000000" w:rsidP="00C74E7F">
      <w:pPr>
        <w:pStyle w:val="Nagwek1"/>
        <w:adjustRightInd w:val="0"/>
        <w:snapToGrid w:val="0"/>
        <w:spacing w:before="0" w:after="300" w:line="240" w:lineRule="auto"/>
        <w:rPr>
          <w:rFonts w:ascii="Calibri" w:hAnsi="Calibri" w:cs="Calibri"/>
          <w:color w:val="000000" w:themeColor="text1"/>
          <w:sz w:val="22"/>
          <w:szCs w:val="22"/>
        </w:rPr>
      </w:pPr>
      <w:r w:rsidRPr="00C74E7F">
        <w:rPr>
          <w:rFonts w:ascii="Calibri" w:hAnsi="Calibri" w:cs="Calibri"/>
          <w:color w:val="000000" w:themeColor="text1"/>
          <w:sz w:val="22"/>
          <w:szCs w:val="22"/>
        </w:rPr>
        <w:lastRenderedPageBreak/>
        <w:t>Załącznik – wzór oświadczenia o odstąpieniu od Umowy</w:t>
      </w:r>
    </w:p>
    <w:p w14:paraId="38269413"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i/>
          <w:color w:val="000000" w:themeColor="text1"/>
          <w:sz w:val="22"/>
        </w:rPr>
        <w:t>(formularz należy wypełnić i wysłać tylko w przypadku chęci odstąpienia od Umowy)</w:t>
      </w:r>
    </w:p>
    <w:p w14:paraId="3B0B655C"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color w:val="000000" w:themeColor="text1"/>
          <w:sz w:val="22"/>
        </w:rPr>
        <w:t>Adresat: Fundacja AIP z siedzibą w Warszawie, Al. Księcia Józefa Poniatowskiego 1, 03-901 Warszawa, KRS 0000199402, NIP 5242495143</w:t>
      </w:r>
    </w:p>
    <w:p w14:paraId="3F3C46B3"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color w:val="000000" w:themeColor="text1"/>
          <w:sz w:val="22"/>
        </w:rPr>
        <w:t>Adres e-mail: psychosztuka@gmail.com</w:t>
      </w:r>
    </w:p>
    <w:p w14:paraId="0671176C" w14:textId="77777777" w:rsidR="00E07F11" w:rsidRPr="00C74E7F" w:rsidRDefault="00E07F11" w:rsidP="00C74E7F">
      <w:pPr>
        <w:adjustRightInd w:val="0"/>
        <w:snapToGrid w:val="0"/>
        <w:spacing w:after="300" w:line="240" w:lineRule="auto"/>
        <w:rPr>
          <w:rFonts w:ascii="Calibri" w:hAnsi="Calibri" w:cs="Calibri"/>
          <w:color w:val="000000" w:themeColor="text1"/>
          <w:sz w:val="22"/>
        </w:rPr>
      </w:pPr>
    </w:p>
    <w:p w14:paraId="3B9C4E45"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color w:val="000000" w:themeColor="text1"/>
          <w:sz w:val="22"/>
        </w:rPr>
        <w:t>Ja/</w:t>
      </w:r>
      <w:proofErr w:type="gramStart"/>
      <w:r w:rsidRPr="00C74E7F">
        <w:rPr>
          <w:rFonts w:ascii="Calibri" w:hAnsi="Calibri" w:cs="Calibri"/>
          <w:color w:val="000000" w:themeColor="text1"/>
          <w:sz w:val="22"/>
        </w:rPr>
        <w:t>My(</w:t>
      </w:r>
      <w:proofErr w:type="gramEnd"/>
      <w:r w:rsidRPr="00C74E7F">
        <w:rPr>
          <w:rFonts w:ascii="Calibri" w:hAnsi="Calibri" w:cs="Calibri"/>
          <w:color w:val="000000" w:themeColor="text1"/>
          <w:sz w:val="22"/>
        </w:rPr>
        <w:t>*) niniejszym informuję/</w:t>
      </w:r>
      <w:proofErr w:type="gramStart"/>
      <w:r w:rsidRPr="00C74E7F">
        <w:rPr>
          <w:rFonts w:ascii="Calibri" w:hAnsi="Calibri" w:cs="Calibri"/>
          <w:color w:val="000000" w:themeColor="text1"/>
          <w:sz w:val="22"/>
        </w:rPr>
        <w:t>informujemy(</w:t>
      </w:r>
      <w:proofErr w:type="gramEnd"/>
      <w:r w:rsidRPr="00C74E7F">
        <w:rPr>
          <w:rFonts w:ascii="Calibri" w:hAnsi="Calibri" w:cs="Calibri"/>
          <w:color w:val="000000" w:themeColor="text1"/>
          <w:sz w:val="22"/>
        </w:rPr>
        <w:t>*) o odstąpieniu od umowy o dostarczanie następującej Treści cyfrowej:</w:t>
      </w:r>
    </w:p>
    <w:p w14:paraId="76738434" w14:textId="77777777" w:rsidR="00E07F11" w:rsidRPr="00C74E7F" w:rsidRDefault="00E07F11" w:rsidP="00C74E7F">
      <w:pPr>
        <w:adjustRightInd w:val="0"/>
        <w:snapToGrid w:val="0"/>
        <w:spacing w:after="300" w:line="240" w:lineRule="auto"/>
        <w:rPr>
          <w:rFonts w:ascii="Calibri" w:hAnsi="Calibri" w:cs="Calibri"/>
          <w:color w:val="000000" w:themeColor="text1"/>
          <w:sz w:val="22"/>
        </w:rPr>
      </w:pPr>
    </w:p>
    <w:p w14:paraId="48A3C89C"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color w:val="000000" w:themeColor="text1"/>
          <w:sz w:val="22"/>
        </w:rPr>
        <w:t>..............................................................................................................................</w:t>
      </w:r>
    </w:p>
    <w:p w14:paraId="4E53DCF7" w14:textId="77777777" w:rsidR="00E07F11" w:rsidRPr="00C74E7F" w:rsidRDefault="00E07F11" w:rsidP="00C74E7F">
      <w:pPr>
        <w:adjustRightInd w:val="0"/>
        <w:snapToGrid w:val="0"/>
        <w:spacing w:after="300" w:line="240" w:lineRule="auto"/>
        <w:rPr>
          <w:rFonts w:ascii="Calibri" w:hAnsi="Calibri" w:cs="Calibri"/>
          <w:color w:val="000000" w:themeColor="text1"/>
          <w:sz w:val="22"/>
        </w:rPr>
      </w:pPr>
    </w:p>
    <w:p w14:paraId="0250D6D6"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color w:val="000000" w:themeColor="text1"/>
          <w:sz w:val="22"/>
        </w:rPr>
        <w:t>Data zawarcia Umowy: ..............................................................................................</w:t>
      </w:r>
    </w:p>
    <w:p w14:paraId="724E80D1"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color w:val="000000" w:themeColor="text1"/>
          <w:sz w:val="22"/>
        </w:rPr>
        <w:t>Imię i nazwisko Konsumenta: ....................................................................................</w:t>
      </w:r>
    </w:p>
    <w:p w14:paraId="48B0D128"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color w:val="000000" w:themeColor="text1"/>
          <w:sz w:val="22"/>
        </w:rPr>
        <w:t>Adres e-mail użyty przy zakupie: ..............................................................................</w:t>
      </w:r>
    </w:p>
    <w:p w14:paraId="4254C645"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color w:val="000000" w:themeColor="text1"/>
          <w:sz w:val="22"/>
        </w:rPr>
        <w:t>Data: ...............................................</w:t>
      </w:r>
    </w:p>
    <w:p w14:paraId="49471DA2"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color w:val="000000" w:themeColor="text1"/>
          <w:sz w:val="22"/>
        </w:rPr>
        <w:t>Podpis (tylko jeżeli formularz jest przesyłany w wersji papierowej): ........................................</w:t>
      </w:r>
    </w:p>
    <w:p w14:paraId="48489E27" w14:textId="77777777" w:rsidR="00E07F11" w:rsidRPr="00C74E7F" w:rsidRDefault="00E07F11" w:rsidP="00C74E7F">
      <w:pPr>
        <w:adjustRightInd w:val="0"/>
        <w:snapToGrid w:val="0"/>
        <w:spacing w:after="300" w:line="240" w:lineRule="auto"/>
        <w:rPr>
          <w:rFonts w:ascii="Calibri" w:hAnsi="Calibri" w:cs="Calibri"/>
          <w:color w:val="000000" w:themeColor="text1"/>
          <w:sz w:val="22"/>
        </w:rPr>
      </w:pPr>
    </w:p>
    <w:p w14:paraId="24E810E4" w14:textId="77777777" w:rsidR="00E07F11" w:rsidRPr="00C74E7F" w:rsidRDefault="00000000" w:rsidP="00C74E7F">
      <w:pPr>
        <w:adjustRightInd w:val="0"/>
        <w:snapToGrid w:val="0"/>
        <w:spacing w:after="300" w:line="240" w:lineRule="auto"/>
        <w:rPr>
          <w:rFonts w:ascii="Calibri" w:hAnsi="Calibri" w:cs="Calibri"/>
          <w:color w:val="000000" w:themeColor="text1"/>
          <w:sz w:val="22"/>
        </w:rPr>
      </w:pPr>
      <w:r w:rsidRPr="00C74E7F">
        <w:rPr>
          <w:rFonts w:ascii="Calibri" w:hAnsi="Calibri" w:cs="Calibri"/>
          <w:i/>
          <w:color w:val="000000" w:themeColor="text1"/>
          <w:sz w:val="22"/>
        </w:rPr>
        <w:t>(*) Niepotrzebne skreślić.</w:t>
      </w:r>
    </w:p>
    <w:sectPr w:rsidR="00E07F11" w:rsidRPr="00C74E7F" w:rsidSect="00034616">
      <w:footerReference w:type="default" r:id="rId8"/>
      <w:pgSz w:w="12240" w:h="15840"/>
      <w:pgMar w:top="1191" w:right="1304" w:bottom="102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698936" w14:textId="77777777" w:rsidR="00B90F7A" w:rsidRDefault="00B90F7A">
      <w:pPr>
        <w:spacing w:after="0" w:line="240" w:lineRule="auto"/>
      </w:pPr>
      <w:r>
        <w:separator/>
      </w:r>
    </w:p>
  </w:endnote>
  <w:endnote w:type="continuationSeparator" w:id="0">
    <w:p w14:paraId="1B1A7F5D" w14:textId="77777777" w:rsidR="00B90F7A" w:rsidRDefault="00B90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C10212" w14:textId="77777777" w:rsidR="00E07F11" w:rsidRDefault="00000000">
    <w:pPr>
      <w:pStyle w:val="Stopka"/>
      <w:jc w:val="center"/>
    </w:pPr>
    <w:r>
      <w:fldChar w:fldCharType="begin"/>
    </w:r>
    <w:r>
      <w:instrText>PAGE</w:instrText>
    </w:r>
    <w:r w:rsidR="00C74E7F">
      <w:fldChar w:fldCharType="separate"/>
    </w:r>
    <w:r w:rsidR="00C74E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E0E25C" w14:textId="77777777" w:rsidR="00B90F7A" w:rsidRDefault="00B90F7A">
      <w:pPr>
        <w:spacing w:after="0" w:line="240" w:lineRule="auto"/>
      </w:pPr>
      <w:r>
        <w:separator/>
      </w:r>
    </w:p>
  </w:footnote>
  <w:footnote w:type="continuationSeparator" w:id="0">
    <w:p w14:paraId="6738C44A" w14:textId="77777777" w:rsidR="00B90F7A" w:rsidRDefault="00B90F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abstractNum w:abstractNumId="9" w15:restartNumberingAfterBreak="0">
    <w:nsid w:val="04F96654"/>
    <w:multiLevelType w:val="hybridMultilevel"/>
    <w:tmpl w:val="E9AAE4F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0AE93264"/>
    <w:multiLevelType w:val="hybridMultilevel"/>
    <w:tmpl w:val="C458EF6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0F740202"/>
    <w:multiLevelType w:val="hybridMultilevel"/>
    <w:tmpl w:val="E5D4AA4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109029FC"/>
    <w:multiLevelType w:val="hybridMultilevel"/>
    <w:tmpl w:val="A600FDA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14984440"/>
    <w:multiLevelType w:val="hybridMultilevel"/>
    <w:tmpl w:val="7EAAA32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151F68EF"/>
    <w:multiLevelType w:val="hybridMultilevel"/>
    <w:tmpl w:val="E2EAD57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175726E4"/>
    <w:multiLevelType w:val="hybridMultilevel"/>
    <w:tmpl w:val="453692C0"/>
    <w:lvl w:ilvl="0" w:tplc="5F804186">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17D158AA"/>
    <w:multiLevelType w:val="hybridMultilevel"/>
    <w:tmpl w:val="0CEAC55A"/>
    <w:lvl w:ilvl="0" w:tplc="5F804186">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1ABA0398"/>
    <w:multiLevelType w:val="hybridMultilevel"/>
    <w:tmpl w:val="9488953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1E392766"/>
    <w:multiLevelType w:val="hybridMultilevel"/>
    <w:tmpl w:val="4BA0BB6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1EE0269B"/>
    <w:multiLevelType w:val="hybridMultilevel"/>
    <w:tmpl w:val="5DF61D8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26C86FDA"/>
    <w:multiLevelType w:val="hybridMultilevel"/>
    <w:tmpl w:val="1AFC8B7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28B4312C"/>
    <w:multiLevelType w:val="hybridMultilevel"/>
    <w:tmpl w:val="1C543B2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2A427351"/>
    <w:multiLevelType w:val="hybridMultilevel"/>
    <w:tmpl w:val="541059C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2B063C4F"/>
    <w:multiLevelType w:val="hybridMultilevel"/>
    <w:tmpl w:val="AAA610A0"/>
    <w:lvl w:ilvl="0" w:tplc="2624A288">
      <w:start w:val="1"/>
      <w:numFmt w:val="decimal"/>
      <w:lvlText w:val="%1."/>
      <w:lvlJc w:val="left"/>
      <w:pPr>
        <w:ind w:left="1080" w:hanging="360"/>
      </w:pPr>
      <w:rPr>
        <w:rFonts w:hint="default"/>
        <w:b w:val="0"/>
        <w:bCs/>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4" w15:restartNumberingAfterBreak="0">
    <w:nsid w:val="33B729B4"/>
    <w:multiLevelType w:val="hybridMultilevel"/>
    <w:tmpl w:val="E56CF08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37167A33"/>
    <w:multiLevelType w:val="hybridMultilevel"/>
    <w:tmpl w:val="B5D09FFC"/>
    <w:lvl w:ilvl="0" w:tplc="6C2AEB44">
      <w:start w:val="1"/>
      <w:numFmt w:val="decimal"/>
      <w:lvlText w:val="%1."/>
      <w:lvlJc w:val="left"/>
      <w:pPr>
        <w:ind w:left="720" w:hanging="360"/>
      </w:pPr>
      <w:rPr>
        <w:rFonts w:hint="default"/>
        <w:b w:val="0"/>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392208F0"/>
    <w:multiLevelType w:val="hybridMultilevel"/>
    <w:tmpl w:val="1840AF0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41CA276A"/>
    <w:multiLevelType w:val="hybridMultilevel"/>
    <w:tmpl w:val="63B4718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44F0628A"/>
    <w:multiLevelType w:val="hybridMultilevel"/>
    <w:tmpl w:val="B8C2735C"/>
    <w:lvl w:ilvl="0" w:tplc="FDB237A8">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482E400D"/>
    <w:multiLevelType w:val="hybridMultilevel"/>
    <w:tmpl w:val="FAEE40A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5767539A"/>
    <w:multiLevelType w:val="hybridMultilevel"/>
    <w:tmpl w:val="0E84620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 w15:restartNumberingAfterBreak="0">
    <w:nsid w:val="597E0511"/>
    <w:multiLevelType w:val="hybridMultilevel"/>
    <w:tmpl w:val="FDA2C2C2"/>
    <w:lvl w:ilvl="0" w:tplc="2624A288">
      <w:start w:val="1"/>
      <w:numFmt w:val="decimal"/>
      <w:lvlText w:val="%1."/>
      <w:lvlJc w:val="left"/>
      <w:pPr>
        <w:ind w:left="1080" w:hanging="360"/>
      </w:pPr>
      <w:rPr>
        <w:rFonts w:hint="default"/>
        <w:b w:val="0"/>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 w15:restartNumberingAfterBreak="0">
    <w:nsid w:val="59880F86"/>
    <w:multiLevelType w:val="hybridMultilevel"/>
    <w:tmpl w:val="51547D3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 w15:restartNumberingAfterBreak="0">
    <w:nsid w:val="5D3E51A6"/>
    <w:multiLevelType w:val="hybridMultilevel"/>
    <w:tmpl w:val="07E8CB2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61427BB1"/>
    <w:multiLevelType w:val="hybridMultilevel"/>
    <w:tmpl w:val="5A0CFFC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67742741"/>
    <w:multiLevelType w:val="hybridMultilevel"/>
    <w:tmpl w:val="32343C0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70DD103F"/>
    <w:multiLevelType w:val="hybridMultilevel"/>
    <w:tmpl w:val="D80A7A7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7" w15:restartNumberingAfterBreak="0">
    <w:nsid w:val="74180622"/>
    <w:multiLevelType w:val="hybridMultilevel"/>
    <w:tmpl w:val="E4461546"/>
    <w:lvl w:ilvl="0" w:tplc="6C2AEB44">
      <w:start w:val="1"/>
      <w:numFmt w:val="decimal"/>
      <w:lvlText w:val="%1."/>
      <w:lvlJc w:val="left"/>
      <w:pPr>
        <w:ind w:left="720" w:hanging="360"/>
      </w:pPr>
      <w:rPr>
        <w:rFonts w:hint="default"/>
        <w:b w:val="0"/>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77F6746A"/>
    <w:multiLevelType w:val="hybridMultilevel"/>
    <w:tmpl w:val="CB1221E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9" w15:restartNumberingAfterBreak="0">
    <w:nsid w:val="7E2B7AD5"/>
    <w:multiLevelType w:val="hybridMultilevel"/>
    <w:tmpl w:val="1D9A097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380087802">
    <w:abstractNumId w:val="8"/>
  </w:num>
  <w:num w:numId="2" w16cid:durableId="1602832744">
    <w:abstractNumId w:val="6"/>
  </w:num>
  <w:num w:numId="3" w16cid:durableId="1803692417">
    <w:abstractNumId w:val="5"/>
  </w:num>
  <w:num w:numId="4" w16cid:durableId="1487820743">
    <w:abstractNumId w:val="4"/>
  </w:num>
  <w:num w:numId="5" w16cid:durableId="493028814">
    <w:abstractNumId w:val="7"/>
  </w:num>
  <w:num w:numId="6" w16cid:durableId="1300377484">
    <w:abstractNumId w:val="3"/>
  </w:num>
  <w:num w:numId="7" w16cid:durableId="115877335">
    <w:abstractNumId w:val="2"/>
  </w:num>
  <w:num w:numId="8" w16cid:durableId="38212423">
    <w:abstractNumId w:val="1"/>
  </w:num>
  <w:num w:numId="9" w16cid:durableId="994992760">
    <w:abstractNumId w:val="0"/>
  </w:num>
  <w:num w:numId="10" w16cid:durableId="103425703">
    <w:abstractNumId w:val="12"/>
  </w:num>
  <w:num w:numId="11" w16cid:durableId="61684694">
    <w:abstractNumId w:val="13"/>
  </w:num>
  <w:num w:numId="12" w16cid:durableId="1029913857">
    <w:abstractNumId w:val="9"/>
  </w:num>
  <w:num w:numId="13" w16cid:durableId="395981634">
    <w:abstractNumId w:val="16"/>
  </w:num>
  <w:num w:numId="14" w16cid:durableId="626009467">
    <w:abstractNumId w:val="15"/>
  </w:num>
  <w:num w:numId="15" w16cid:durableId="634523934">
    <w:abstractNumId w:val="37"/>
  </w:num>
  <w:num w:numId="16" w16cid:durableId="1485465170">
    <w:abstractNumId w:val="25"/>
  </w:num>
  <w:num w:numId="17" w16cid:durableId="2043092642">
    <w:abstractNumId w:val="24"/>
  </w:num>
  <w:num w:numId="18" w16cid:durableId="1689140448">
    <w:abstractNumId w:val="22"/>
  </w:num>
  <w:num w:numId="19" w16cid:durableId="597519984">
    <w:abstractNumId w:val="35"/>
  </w:num>
  <w:num w:numId="20" w16cid:durableId="1367872782">
    <w:abstractNumId w:val="33"/>
  </w:num>
  <w:num w:numId="21" w16cid:durableId="334458006">
    <w:abstractNumId w:val="20"/>
  </w:num>
  <w:num w:numId="22" w16cid:durableId="69861799">
    <w:abstractNumId w:val="18"/>
  </w:num>
  <w:num w:numId="23" w16cid:durableId="373895975">
    <w:abstractNumId w:val="34"/>
  </w:num>
  <w:num w:numId="24" w16cid:durableId="1017930480">
    <w:abstractNumId w:val="32"/>
  </w:num>
  <w:num w:numId="25" w16cid:durableId="1409963927">
    <w:abstractNumId w:val="26"/>
  </w:num>
  <w:num w:numId="26" w16cid:durableId="708140648">
    <w:abstractNumId w:val="38"/>
  </w:num>
  <w:num w:numId="27" w16cid:durableId="1758747823">
    <w:abstractNumId w:val="28"/>
  </w:num>
  <w:num w:numId="28" w16cid:durableId="1323196433">
    <w:abstractNumId w:val="23"/>
  </w:num>
  <w:num w:numId="29" w16cid:durableId="1712414014">
    <w:abstractNumId w:val="31"/>
  </w:num>
  <w:num w:numId="30" w16cid:durableId="595943825">
    <w:abstractNumId w:val="27"/>
  </w:num>
  <w:num w:numId="31" w16cid:durableId="325745031">
    <w:abstractNumId w:val="39"/>
  </w:num>
  <w:num w:numId="32" w16cid:durableId="90131830">
    <w:abstractNumId w:val="29"/>
  </w:num>
  <w:num w:numId="33" w16cid:durableId="2097171492">
    <w:abstractNumId w:val="30"/>
  </w:num>
  <w:num w:numId="34" w16cid:durableId="354695437">
    <w:abstractNumId w:val="14"/>
  </w:num>
  <w:num w:numId="35" w16cid:durableId="1336423993">
    <w:abstractNumId w:val="36"/>
  </w:num>
  <w:num w:numId="36" w16cid:durableId="413474727">
    <w:abstractNumId w:val="11"/>
  </w:num>
  <w:num w:numId="37" w16cid:durableId="1608193398">
    <w:abstractNumId w:val="10"/>
  </w:num>
  <w:num w:numId="38" w16cid:durableId="1700743544">
    <w:abstractNumId w:val="17"/>
  </w:num>
  <w:num w:numId="39" w16cid:durableId="1341814068">
    <w:abstractNumId w:val="19"/>
  </w:num>
  <w:num w:numId="40" w16cid:durableId="1173255319">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90F7A"/>
    <w:rsid w:val="00C74E7F"/>
    <w:rsid w:val="00CB0664"/>
    <w:rsid w:val="00E07F11"/>
    <w:rsid w:val="00E926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6BEE6"/>
  <w14:defaultImageDpi w14:val="300"/>
  <w15:docId w15:val="{C191DA48-7C34-1C40-B208-8737EB8B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80" w:line="259" w:lineRule="auto"/>
    </w:pPr>
    <w:rPr>
      <w:rFonts w:ascii="Aptos" w:hAnsi="Aptos"/>
      <w:sz w:val="21"/>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1F374C"/>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1F374C"/>
      <w:sz w:val="24"/>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4C"/>
      <w:spacing w:val="5"/>
      <w:kern w:val="28"/>
      <w:sz w:val="38"/>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2008</Words>
  <Characters>12053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Natalia Kocon</cp:lastModifiedBy>
  <cp:revision>2</cp:revision>
  <dcterms:created xsi:type="dcterms:W3CDTF">2013-12-23T23:15:00Z</dcterms:created>
  <dcterms:modified xsi:type="dcterms:W3CDTF">2026-07-21T15:45:00Z</dcterms:modified>
  <cp:category/>
</cp:coreProperties>
</file>