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ef30d15450fa1c9198d937a997da80cd5dce12d"/>
    <w:p>
      <w:pPr>
        <w:pStyle w:val="2"/>
      </w:pPr>
      <w:r>
        <w:t xml:space="preserve">Photo Labeling Guide — Riverdale Park Project</w:t>
      </w:r>
    </w:p>
    <w:p>
      <w:pPr>
        <w:pStyle w:val="23"/>
      </w:pPr>
      <w:r>
        <w:rPr>
          <w:b/>
          <w:bCs/>
        </w:rPr>
        <w:t xml:space="preserve">Prepared by:</w:t>
      </w:r>
      <w:r>
        <w:t xml:space="preserve"> </w:t>
      </w:r>
      <w:r>
        <w:t xml:space="preserve">Chihao Li ·</w:t>
      </w:r>
      <w:r>
        <w:t xml:space="preserve"> </w:t>
      </w:r>
      <w:r>
        <w:rPr>
          <w:b/>
          <w:bCs/>
        </w:rPr>
        <w:t xml:space="preserve">Date:</w:t>
      </w:r>
      <w:r>
        <w:t xml:space="preserve"> </w:t>
      </w:r>
      <w:r>
        <w:t xml:space="preserve">2026-04-27</w:t>
      </w:r>
      <w:r>
        <w:t xml:space="preserve"> </w:t>
      </w:r>
      <w:r>
        <w:rPr>
          <w:b/>
          <w:bCs/>
        </w:rPr>
        <w:t xml:space="preserve">For:</w:t>
      </w:r>
      <w:r>
        <w:t xml:space="preserve"> </w:t>
      </w:r>
      <w:r>
        <w:t xml:space="preserve">Eileen, Fechi, Jake (and anyone else helping label)</w:t>
      </w:r>
    </w:p>
    <w:p>
      <w:r>
        <w:pict>
          <v:rect style="width:0;height:1.5pt" o:hralign="center" o:hrstd="t" o:hr="t"/>
        </w:pict>
      </w:r>
    </w:p>
    <w:bookmarkStart w:id="15" w:name="what-this-project-is"/>
    <w:p>
      <w:pPr>
        <w:pStyle w:val="4"/>
      </w:pPr>
      <w:r>
        <w:t xml:space="preserve">What this project is</w:t>
      </w:r>
    </w:p>
    <w:p>
      <w:pPr>
        <w:pStyle w:val="23"/>
      </w:pPr>
      <w:r>
        <w:t xml:space="preserve">We are building a tool for the Town of Riverdale Park’s code enforcement team. When an inspector takes a photo of a property violation (peeling paint, broken windows, junk in the yard, etc.), the tool should look at the photo and tell them which violation code applies. Right now, inspectors do this match by hand against several hundred code sections — slow and inconsistent.</w:t>
      </w:r>
    </w:p>
    <w:p>
      <w:pPr>
        <w:pStyle w:val="3"/>
      </w:pPr>
      <w:r>
        <w:t xml:space="preserve">The client gave us</w:t>
      </w:r>
      <w:r>
        <w:t xml:space="preserve"> </w:t>
      </w:r>
      <w:r>
        <w:rPr>
          <w:b/>
          <w:bCs/>
        </w:rPr>
        <w:t xml:space="preserve">98 real inspector photos</w:t>
      </w:r>
      <w:r>
        <w:t xml:space="preserve"> </w:t>
      </w:r>
      <w:r>
        <w:t xml:space="preserve">sorted into folders by violation code (one folder per code). That folder name is currently the only label we have for each photo.</w:t>
      </w:r>
    </w:p>
    <w:bookmarkEnd w:id="15"/>
    <w:bookmarkStart w:id="16" w:name="why-we-need-to-label-these-photos-again"/>
    <w:p>
      <w:pPr>
        <w:pStyle w:val="4"/>
      </w:pPr>
      <w:r>
        <w:t xml:space="preserve">Why we need to label these photos again</w:t>
      </w:r>
    </w:p>
    <w:p>
      <w:pPr>
        <w:pStyle w:val="23"/>
      </w:pPr>
      <w:r>
        <w:t xml:space="preserve">When we looked closely at the 98 photos, we found two problems with the folder labels:</w:t>
      </w:r>
    </w:p>
    <w:p>
      <w:pPr>
        <w:pStyle w:val="24"/>
        <w:numPr>
          <w:ilvl w:val="0"/>
          <w:numId w:val="1001"/>
        </w:numPr>
      </w:pPr>
      <w:r>
        <w:rPr>
          <w:b/>
          <w:bCs/>
        </w:rPr>
        <w:t xml:space="preserve">Some photos belong in more than one folder.</w:t>
      </w:r>
      <w:r>
        <w:t xml:space="preserve"> </w:t>
      </w:r>
      <w:r>
        <w:t xml:space="preserve">A burned-out house can show graffiti, peeling paint,</w:t>
      </w:r>
      <w:r>
        <w:t xml:space="preserve"> </w:t>
      </w:r>
      <w:r>
        <w:rPr>
          <w:i/>
          <w:iCs/>
        </w:rPr>
        <w:t xml:space="preserve">and</w:t>
      </w:r>
      <w:r>
        <w:t xml:space="preserve"> </w:t>
      </w:r>
      <w:r>
        <w:t xml:space="preserve">boarded windows all at once. The client put each photo in its main folder, but several photos clearly show multiple violations.</w:t>
      </w:r>
    </w:p>
    <w:p>
      <w:pPr>
        <w:pStyle w:val="24"/>
        <w:numPr>
          <w:ilvl w:val="0"/>
          <w:numId w:val="1001"/>
        </w:numPr>
      </w:pPr>
      <w:r>
        <w:rPr>
          <w:b/>
          <w:bCs/>
        </w:rPr>
        <w:t xml:space="preserve">The folder usually only marks the main violation.</w:t>
      </w:r>
      <w:r>
        <w:t xml:space="preserve"> </w:t>
      </w:r>
      <w:r>
        <w:t xml:space="preserve">A photo of overgrown grass often also has peeling paint visible — but the folder only says</w:t>
      </w:r>
      <w:r>
        <w:t xml:space="preserve"> </w:t>
      </w:r>
      <w:r>
        <w:t xml:space="preserve">“overgrown vegetation.”</w:t>
      </w:r>
      <w:r>
        <w:t xml:space="preserve"> </w:t>
      </w:r>
      <w:r>
        <w:t xml:space="preserve">So some violations are present but unlabeled.</w:t>
      </w:r>
    </w:p>
    <w:p>
      <w:pPr>
        <w:pStyle w:val="23"/>
      </w:pPr>
      <w:r>
        <w:t xml:space="preserve">This matters because if we measure our AI tool against folder labels, the tool gets penalized for</w:t>
      </w:r>
      <w:r>
        <w:t xml:space="preserve"> </w:t>
      </w:r>
      <w:r>
        <w:t xml:space="preserve">“wrong”</w:t>
      </w:r>
      <w:r>
        <w:t xml:space="preserve"> </w:t>
      </w:r>
      <w:r>
        <w:t xml:space="preserve">answers that are actually right.</w:t>
      </w:r>
      <w:r>
        <w:t xml:space="preserve"> </w:t>
      </w:r>
      <w:r>
        <w:rPr>
          <w:b/>
          <w:bCs/>
        </w:rPr>
        <w:t xml:space="preserve">We need a better label for each photo: a yes/no answer for every one of the 9 violation types</w:t>
      </w:r>
      <w:r>
        <w:t xml:space="preserve">, not just one folder per photo.</w:t>
      </w:r>
    </w:p>
    <w:p>
      <w:pPr>
        <w:pStyle w:val="3"/>
      </w:pPr>
      <w:r>
        <w:t xml:space="preserve">That is what this labeling task produces.</w:t>
      </w:r>
    </w:p>
    <w:bookmarkEnd w:id="16"/>
    <w:bookmarkStart w:id="29" w:name="what-we-are-asking-each-labeler-to-do"/>
    <w:p>
      <w:pPr>
        <w:pStyle w:val="4"/>
      </w:pPr>
      <w:r>
        <w:t xml:space="preserve">What we are asking each labeler to do</w:t>
      </w:r>
    </w:p>
    <w:p>
      <w:pPr>
        <w:pStyle w:val="23"/>
      </w:pPr>
      <w:r>
        <w:t xml:space="preserve">Each of you will independently look at all 98 photos and decide, for each photo and each of the 9 violation types, whether that violation is visible.</w:t>
      </w:r>
    </w:p>
    <w:p>
      <w:pPr>
        <w:pStyle w:val="3"/>
      </w:pPr>
      <w:r>
        <w:t xml:space="preserve">We are doing this independently (without comparing notes) on purpose — we want to see how often three reasonable people agree, and where they disagree. That tells us how reliable our final labels are.</w:t>
      </w:r>
    </w:p>
    <w:bookmarkStart w:id="22" w:name="files-youll-work-with"/>
    <w:p>
      <w:pPr>
        <w:pStyle w:val="5"/>
      </w:pPr>
      <w:r>
        <w:t xml:space="preserve">Files you’ll work with</w:t>
      </w:r>
    </w:p>
    <w:p>
      <w:pPr>
        <w:pStyle w:val="23"/>
      </w:pPr>
      <w:r>
        <w:t xml:space="preserve">Everything is in our shared</w:t>
      </w:r>
      <w:r>
        <w:t xml:space="preserve"> </w:t>
      </w:r>
      <w:hyperlink r:id="rId17">
        <w:r>
          <w:rPr>
            <w:rStyle w:val="21"/>
          </w:rPr>
          <w:t xml:space="preserve">Google Drive folder</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24"/>
            </w:pPr>
            <w:r>
              <w:t xml:space="preserve">File</w:t>
            </w:r>
          </w:p>
        </w:tc>
        <w:tc>
          <w:tcPr/>
          <w:p>
            <w:pPr>
              <w:pStyle w:val="24"/>
            </w:pPr>
            <w:r>
              <w:t xml:space="preserve">What it is</w:t>
            </w:r>
          </w:p>
        </w:tc>
      </w:tr>
      <w:tr>
        <w:tc>
          <w:tcPr/>
          <w:p>
            <w:pPr>
              <w:pStyle w:val="24"/>
            </w:pPr>
            <w:hyperlink r:id="rId18">
              <w:r>
                <w:rPr>
                  <w:rStyle w:val="48"/>
                </w:rPr>
                <w:t xml:space="preserve">preview/</w:t>
              </w:r>
            </w:hyperlink>
          </w:p>
        </w:tc>
        <w:tc>
          <w:tcPr/>
          <w:p>
            <w:pPr>
              <w:pStyle w:val="24"/>
            </w:pPr>
            <w:r>
              <w:t xml:space="preserve">A folder with 98 images named</w:t>
            </w:r>
            <w:r>
              <w:t xml:space="preserve"> </w:t>
            </w:r>
            <w:r>
              <w:rPr>
                <w:rStyle w:val="48"/>
              </w:rPr>
              <w:t xml:space="preserve">img_000.jpg</w:t>
            </w:r>
            <w:r>
              <w:t xml:space="preserve"> </w:t>
            </w:r>
            <w:r>
              <w:t xml:space="preserve">…</w:t>
            </w:r>
            <w:r>
              <w:t xml:space="preserve"> </w:t>
            </w:r>
            <w:r>
              <w:rPr>
                <w:rStyle w:val="48"/>
              </w:rPr>
              <w:t xml:space="preserve">img_097.jpg</w:t>
            </w:r>
            <w:r>
              <w:t xml:space="preserve">. Open these to view the photos. The names hide the original folder so you label without bias.</w:t>
            </w:r>
          </w:p>
        </w:tc>
      </w:tr>
      <w:tr>
        <w:tc>
          <w:tcPr/>
          <w:p>
            <w:pPr>
              <w:pStyle w:val="24"/>
            </w:pPr>
            <w:hyperlink r:id="rId19">
              <w:r>
                <w:rPr>
                  <w:rStyle w:val="48"/>
                </w:rPr>
                <w:t xml:space="preserve">labeler_1.csv</w:t>
              </w:r>
            </w:hyperlink>
            <w:r>
              <w:t xml:space="preserve"> </w:t>
            </w:r>
            <w:r>
              <w:t xml:space="preserve">·</w:t>
            </w:r>
            <w:r>
              <w:t xml:space="preserve"> </w:t>
            </w:r>
            <w:hyperlink r:id="rId20">
              <w:r>
                <w:rPr>
                  <w:rStyle w:val="48"/>
                </w:rPr>
                <w:t xml:space="preserve">labeler_2.csv</w:t>
              </w:r>
            </w:hyperlink>
            <w:r>
              <w:t xml:space="preserve"> </w:t>
            </w:r>
            <w:r>
              <w:t xml:space="preserve">·</w:t>
            </w:r>
            <w:r>
              <w:t xml:space="preserve"> </w:t>
            </w:r>
            <w:hyperlink r:id="rId21">
              <w:r>
                <w:rPr>
                  <w:rStyle w:val="48"/>
                </w:rPr>
                <w:t xml:space="preserve">labeler_3.csv</w:t>
              </w:r>
            </w:hyperlink>
          </w:p>
        </w:tc>
        <w:tc>
          <w:tcPr/>
          <w:p>
            <w:pPr>
              <w:pStyle w:val="24"/>
            </w:pPr>
            <w:r>
              <w:t xml:space="preserve">Pick one — your blank labeling sheet. One row per image, one column per violation type.</w:t>
            </w:r>
          </w:p>
        </w:tc>
      </w:tr>
    </w:tbl>
    <w:p>
      <w:pPr>
        <w:pStyle w:val="3"/>
      </w:pPr>
      <w:r>
        <w:t xml:space="preserve">Open the CSV in Google Sheets directly (right-click → Open with Sheets), or download and use Excel / Numbers. The columns are pre-filled with the 9 violation types, the cells are empty for you to fill in.</w:t>
      </w:r>
    </w:p>
    <w:bookmarkEnd w:id="22"/>
    <w:bookmarkStart w:id="23" w:name="how-to-fill-in-each-cell"/>
    <w:p>
      <w:pPr>
        <w:pStyle w:val="5"/>
      </w:pPr>
      <w:r>
        <w:t xml:space="preserve">How to fill in each cell</w:t>
      </w:r>
    </w:p>
    <w:p>
      <w:pPr>
        <w:pStyle w:val="23"/>
      </w:pPr>
      <w:r>
        <w:t xml:space="preserve">For every cell (one image × one violation type), put one of three values:</w:t>
      </w:r>
    </w:p>
    <w:p>
      <w:pPr>
        <w:pStyle w:val="24"/>
        <w:numPr>
          <w:ilvl w:val="0"/>
          <w:numId w:val="1002"/>
        </w:numPr>
      </w:pPr>
      <w:r>
        <w:rPr>
          <w:rStyle w:val="48"/>
          <w:b/>
          <w:bCs/>
        </w:rPr>
        <w:t xml:space="preserve">y</w:t>
      </w:r>
      <w:r>
        <w:t xml:space="preserve"> </w:t>
      </w:r>
      <w:r>
        <w:t xml:space="preserve">— the violation is clearly visible in the photo</w:t>
      </w:r>
    </w:p>
    <w:p>
      <w:pPr>
        <w:pStyle w:val="24"/>
        <w:numPr>
          <w:ilvl w:val="0"/>
          <w:numId w:val="1002"/>
        </w:numPr>
      </w:pPr>
      <w:r>
        <w:rPr>
          <w:rStyle w:val="48"/>
          <w:b/>
          <w:bCs/>
        </w:rPr>
        <w:t xml:space="preserve">n</w:t>
      </w:r>
      <w:r>
        <w:t xml:space="preserve"> </w:t>
      </w:r>
      <w:r>
        <w:t xml:space="preserve">— you can see this part of the photo and the violation is not present</w:t>
      </w:r>
    </w:p>
    <w:p>
      <w:pPr>
        <w:pStyle w:val="24"/>
        <w:numPr>
          <w:ilvl w:val="0"/>
          <w:numId w:val="1002"/>
        </w:numPr>
      </w:pPr>
      <w:r>
        <w:rPr>
          <w:rStyle w:val="48"/>
          <w:b/>
          <w:bCs/>
        </w:rPr>
        <w:t xml:space="preserve">?</w:t>
      </w:r>
      <w:r>
        <w:t xml:space="preserve"> </w:t>
      </w:r>
      <w:r>
        <w:t xml:space="preserve">— you genuinely can’t decide because something blocks the call (occlusion, distance, image quality, or a borderline case)</w:t>
      </w:r>
    </w:p>
    <w:p>
      <w:pPr>
        <w:pStyle w:val="23"/>
      </w:pPr>
      <w:r>
        <w:t xml:space="preserve">A photo can be</w:t>
      </w:r>
      <w:r>
        <w:t xml:space="preserve"> </w:t>
      </w:r>
      <w:r>
        <w:rPr>
          <w:rStyle w:val="48"/>
        </w:rPr>
        <w:t xml:space="preserve">y</w:t>
      </w:r>
      <w:r>
        <w:t xml:space="preserve"> </w:t>
      </w:r>
      <w:r>
        <w:t xml:space="preserve">for multiple violations — that’s expected.</w:t>
      </w:r>
      <w:r>
        <w:t xml:space="preserve"> </w:t>
      </w:r>
      <w:r>
        <w:rPr>
          <w:rStyle w:val="48"/>
        </w:rPr>
        <w:t xml:space="preserve">?</w:t>
      </w:r>
      <w:r>
        <w:t xml:space="preserve"> </w:t>
      </w:r>
      <w:r>
        <w:t xml:space="preserve">is fine whenever you genuinely can’t tell — don’t agonize, just mark</w:t>
      </w:r>
      <w:r>
        <w:t xml:space="preserve"> </w:t>
      </w:r>
      <w:r>
        <w:rPr>
          <w:rStyle w:val="48"/>
        </w:rPr>
        <w:t xml:space="preserve">?</w:t>
      </w:r>
      <w:r>
        <w:t xml:space="preserve"> </w:t>
      </w:r>
      <w:r>
        <w:t xml:space="preserve">and move on.</w:t>
      </w:r>
    </w:p>
    <w:bookmarkEnd w:id="23"/>
    <w:bookmarkStart w:id="24" w:name="notes-column-is-optional"/>
    <w:p>
      <w:pPr>
        <w:pStyle w:val="5"/>
      </w:pPr>
      <w:r>
        <w:t xml:space="preserve">Notes column is optional</w:t>
      </w:r>
    </w:p>
    <w:p>
      <w:pPr>
        <w:pStyle w:val="23"/>
      </w:pPr>
      <w:r>
        <w:t xml:space="preserve">If you have a quick reason for any</w:t>
      </w:r>
      <w:r>
        <w:t xml:space="preserve"> </w:t>
      </w:r>
      <w:r>
        <w:rPr>
          <w:rStyle w:val="48"/>
        </w:rPr>
        <w:t xml:space="preserve">?</w:t>
      </w:r>
      <w:r>
        <w:t xml:space="preserve"> </w:t>
      </w:r>
      <w:r>
        <w:t xml:space="preserve">(or anything else weird about a photo), jot it in the</w:t>
      </w:r>
      <w:r>
        <w:t xml:space="preserve"> </w:t>
      </w:r>
      <w:r>
        <w:rPr>
          <w:rStyle w:val="48"/>
        </w:rPr>
        <w:t xml:space="preserve">notes</w:t>
      </w:r>
      <w:r>
        <w:t xml:space="preserve"> </w:t>
      </w:r>
      <w:r>
        <w:t xml:space="preserve">column. Don’t worry about formatting — a few words is fine.</w:t>
      </w:r>
      <w:r>
        <w:t xml:space="preserve"> </w:t>
      </w:r>
      <w:r>
        <w:rPr>
          <w:b/>
          <w:bCs/>
        </w:rPr>
        <w:t xml:space="preserve">Skip it entirely if you’re in a rush.</w:t>
      </w:r>
    </w:p>
    <w:bookmarkEnd w:id="24"/>
    <w:bookmarkStart w:id="25" w:name="three-quick-rules"/>
    <w:p>
      <w:pPr>
        <w:pStyle w:val="5"/>
      </w:pPr>
      <w:r>
        <w:t xml:space="preserve">Three quick rules</w:t>
      </w:r>
    </w:p>
    <w:p>
      <w:pPr>
        <w:pStyle w:val="24"/>
        <w:numPr>
          <w:ilvl w:val="0"/>
          <w:numId w:val="1003"/>
        </w:numPr>
      </w:pPr>
      <w:r>
        <w:rPr>
          <w:b/>
          <w:bCs/>
        </w:rPr>
        <w:t xml:space="preserve">Can’t see →</w:t>
      </w:r>
      <w:r>
        <w:rPr>
          <w:b/>
          <w:bCs/>
        </w:rPr>
        <w:t xml:space="preserve"> </w:t>
      </w:r>
      <w:r>
        <w:rPr>
          <w:rStyle w:val="48"/>
          <w:b/>
          <w:bCs/>
        </w:rPr>
        <w:t xml:space="preserve">?</w:t>
      </w:r>
      <w:r>
        <w:rPr>
          <w:b/>
          <w:bCs/>
        </w:rPr>
        <w:t xml:space="preserve">.</w:t>
      </w:r>
      <w:r>
        <w:t xml:space="preserve"> </w:t>
      </w:r>
      <w:r>
        <w:t xml:space="preserve">Tarp over a window, distant building, occluded roof — don’t guess.</w:t>
      </w:r>
    </w:p>
    <w:p>
      <w:pPr>
        <w:pStyle w:val="24"/>
        <w:numPr>
          <w:ilvl w:val="0"/>
          <w:numId w:val="1003"/>
        </w:numPr>
      </w:pPr>
      <w:r>
        <w:rPr>
          <w:rStyle w:val="48"/>
          <w:b/>
          <w:bCs/>
        </w:rPr>
        <w:t xml:space="preserve">broken_windows</w:t>
      </w:r>
      <w:r>
        <w:rPr>
          <w:b/>
          <w:bCs/>
        </w:rPr>
        <w:t xml:space="preserve"> </w:t>
      </w:r>
      <w:r>
        <w:rPr>
          <w:b/>
          <w:bCs/>
        </w:rPr>
        <w:t xml:space="preserve">= buildings only.</w:t>
      </w:r>
      <w:r>
        <w:t xml:space="preserve"> </w:t>
      </w:r>
      <w:r>
        <w:t xml:space="preserve">Smashed car windows go under</w:t>
      </w:r>
      <w:r>
        <w:t xml:space="preserve"> </w:t>
      </w:r>
      <w:r>
        <w:rPr>
          <w:rStyle w:val="48"/>
        </w:rPr>
        <w:t xml:space="preserve">inoperable_vehicle</w:t>
      </w:r>
      <w:r>
        <w:t xml:space="preserve">, not here.</w:t>
      </w:r>
    </w:p>
    <w:p>
      <w:pPr>
        <w:pStyle w:val="24"/>
        <w:numPr>
          <w:ilvl w:val="0"/>
          <w:numId w:val="1003"/>
        </w:numPr>
      </w:pPr>
      <w:r>
        <w:rPr>
          <w:rStyle w:val="48"/>
          <w:b/>
          <w:bCs/>
        </w:rPr>
        <w:t xml:space="preserve">overgrown_vegetation</w:t>
      </w:r>
      <w:r>
        <w:rPr>
          <w:b/>
          <w:bCs/>
        </w:rPr>
        <w:t xml:space="preserve"> </w:t>
      </w:r>
      <w:r>
        <w:rPr>
          <w:b/>
          <w:bCs/>
        </w:rPr>
        <w:t xml:space="preserve">= property-scale.</w:t>
      </w:r>
      <w:r>
        <w:t xml:space="preserve"> </w:t>
      </w:r>
      <w:r>
        <w:t xml:space="preserve">A vine on a wall or trees at the edge don’t count; vegetation has to be visibly taking over.</w:t>
      </w:r>
    </w:p>
    <w:bookmarkEnd w:id="25"/>
    <w:bookmarkStart w:id="26" w:name="what-each-violation-type-means"/>
    <w:p>
      <w:pPr>
        <w:pStyle w:val="5"/>
      </w:pPr>
      <w:r>
        <w:t xml:space="preserve">What each violation type means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24"/>
            </w:pPr>
            <w:r>
              <w:t xml:space="preserve">Violation type</w:t>
            </w:r>
          </w:p>
        </w:tc>
        <w:tc>
          <w:tcPr/>
          <w:p>
            <w:pPr>
              <w:pStyle w:val="24"/>
            </w:pPr>
            <w:r>
              <w:t xml:space="preserve">What you’re looking for</w:t>
            </w:r>
          </w:p>
        </w:tc>
      </w:tr>
      <w:tr>
        <w:tc>
          <w:tcPr/>
          <w:p>
            <w:pPr>
              <w:pStyle w:val="24"/>
            </w:pPr>
            <w:r>
              <w:rPr>
                <w:rStyle w:val="48"/>
              </w:rPr>
              <w:t xml:space="preserve">boarded_windows</w:t>
            </w:r>
          </w:p>
        </w:tc>
        <w:tc>
          <w:tcPr/>
          <w:p>
            <w:pPr>
              <w:pStyle w:val="24"/>
            </w:pPr>
            <w:r>
              <w:t xml:space="preserve">Windows covered with plywood or wooden boards</w:t>
            </w:r>
          </w:p>
        </w:tc>
      </w:tr>
      <w:tr>
        <w:tc>
          <w:tcPr/>
          <w:p>
            <w:pPr>
              <w:pStyle w:val="24"/>
            </w:pPr>
            <w:r>
              <w:rPr>
                <w:rStyle w:val="48"/>
              </w:rPr>
              <w:t xml:space="preserve">broken_windows</w:t>
            </w:r>
          </w:p>
        </w:tc>
        <w:tc>
          <w:tcPr/>
          <w:p>
            <w:pPr>
              <w:pStyle w:val="24"/>
            </w:pPr>
            <w:r>
              <w:t xml:space="preserve">Cracked, shattered, or missing window glass</w:t>
            </w:r>
          </w:p>
        </w:tc>
      </w:tr>
      <w:tr>
        <w:tc>
          <w:tcPr/>
          <w:p>
            <w:pPr>
              <w:pStyle w:val="24"/>
            </w:pPr>
            <w:r>
              <w:rPr>
                <w:rStyle w:val="48"/>
              </w:rPr>
              <w:t xml:space="preserve">damaged_roof_shingles</w:t>
            </w:r>
          </w:p>
        </w:tc>
        <w:tc>
          <w:tcPr/>
          <w:p>
            <w:pPr>
              <w:pStyle w:val="24"/>
            </w:pPr>
            <w:r>
              <w:t xml:space="preserve">Roof with missing, peeling, or broken shingles</w:t>
            </w:r>
          </w:p>
        </w:tc>
      </w:tr>
      <w:tr>
        <w:tc>
          <w:tcPr/>
          <w:p>
            <w:pPr>
              <w:pStyle w:val="24"/>
            </w:pPr>
            <w:r>
              <w:rPr>
                <w:rStyle w:val="48"/>
              </w:rPr>
              <w:t xml:space="preserve">deteriorating_chimney</w:t>
            </w:r>
          </w:p>
        </w:tc>
        <w:tc>
          <w:tcPr/>
          <w:p>
            <w:pPr>
              <w:pStyle w:val="24"/>
            </w:pPr>
            <w:r>
              <w:t xml:space="preserve">Chimney with cracked or crumbling bricks</w:t>
            </w:r>
          </w:p>
        </w:tc>
      </w:tr>
      <w:tr>
        <w:tc>
          <w:tcPr/>
          <w:p>
            <w:pPr>
              <w:pStyle w:val="24"/>
            </w:pPr>
            <w:r>
              <w:rPr>
                <w:rStyle w:val="48"/>
              </w:rPr>
              <w:t xml:space="preserve">graffiti</w:t>
            </w:r>
          </w:p>
        </w:tc>
        <w:tc>
          <w:tcPr/>
          <w:p>
            <w:pPr>
              <w:pStyle w:val="24"/>
            </w:pPr>
            <w:r>
              <w:t xml:space="preserve">Spray-painted markings or tags on a surface</w:t>
            </w:r>
          </w:p>
        </w:tc>
      </w:tr>
      <w:tr>
        <w:tc>
          <w:tcPr/>
          <w:p>
            <w:pPr>
              <w:pStyle w:val="24"/>
            </w:pPr>
            <w:r>
              <w:rPr>
                <w:rStyle w:val="48"/>
              </w:rPr>
              <w:t xml:space="preserve">inoperable_vehicle</w:t>
            </w:r>
          </w:p>
        </w:tc>
        <w:tc>
          <w:tcPr/>
          <w:p>
            <w:pPr>
              <w:pStyle w:val="24"/>
            </w:pPr>
            <w:r>
              <w:t xml:space="preserve">Abandoned car — flat tires, no plates, obvious disrepair</w:t>
            </w:r>
          </w:p>
        </w:tc>
      </w:tr>
      <w:tr>
        <w:tc>
          <w:tcPr/>
          <w:p>
            <w:pPr>
              <w:pStyle w:val="24"/>
            </w:pPr>
            <w:r>
              <w:rPr>
                <w:rStyle w:val="48"/>
              </w:rPr>
              <w:t xml:space="preserve">junk_trash_accumulation</w:t>
            </w:r>
          </w:p>
        </w:tc>
        <w:tc>
          <w:tcPr/>
          <w:p>
            <w:pPr>
              <w:pStyle w:val="24"/>
            </w:pPr>
            <w:r>
              <w:t xml:space="preserve">Piles of garbage, junk, debris in the yard</w:t>
            </w:r>
          </w:p>
        </w:tc>
      </w:tr>
      <w:tr>
        <w:tc>
          <w:tcPr/>
          <w:p>
            <w:pPr>
              <w:pStyle w:val="24"/>
            </w:pPr>
            <w:r>
              <w:rPr>
                <w:rStyle w:val="48"/>
              </w:rPr>
              <w:t xml:space="preserve">overgrown_vegetation</w:t>
            </w:r>
          </w:p>
        </w:tc>
        <w:tc>
          <w:tcPr/>
          <w:p>
            <w:pPr>
              <w:pStyle w:val="24"/>
            </w:pPr>
            <w:r>
              <w:t xml:space="preserve">Tall unmaintained grass, weeds, untended yard</w:t>
            </w:r>
          </w:p>
        </w:tc>
      </w:tr>
      <w:tr>
        <w:tc>
          <w:tcPr/>
          <w:p>
            <w:pPr>
              <w:pStyle w:val="24"/>
            </w:pPr>
            <w:r>
              <w:rPr>
                <w:rStyle w:val="48"/>
              </w:rPr>
              <w:t xml:space="preserve">peeling_paint</w:t>
            </w:r>
          </w:p>
        </w:tc>
        <w:tc>
          <w:tcPr/>
          <w:p>
            <w:pPr>
              <w:pStyle w:val="24"/>
            </w:pPr>
            <w:r>
              <w:t xml:space="preserve">Paint chipping or flaking on the building</w:t>
            </w:r>
          </w:p>
        </w:tc>
      </w:tr>
    </w:tbl>
    <w:bookmarkEnd w:id="26"/>
    <w:bookmarkStart w:id="27" w:name="two-important-rules"/>
    <w:p>
      <w:pPr>
        <w:pStyle w:val="5"/>
      </w:pPr>
      <w:r>
        <w:t xml:space="preserve">Two important rules</w:t>
      </w:r>
    </w:p>
    <w:p>
      <w:pPr>
        <w:pStyle w:val="24"/>
        <w:numPr>
          <w:ilvl w:val="0"/>
          <w:numId w:val="1004"/>
        </w:numPr>
      </w:pPr>
      <w:r>
        <w:rPr>
          <w:b/>
          <w:bCs/>
        </w:rPr>
        <w:t xml:space="preserve">Don’t compare notes with the other labelers while you’re labeling.</w:t>
      </w:r>
      <w:r>
        <w:t xml:space="preserve"> </w:t>
      </w:r>
      <w:r>
        <w:t xml:space="preserve">Once you’re all done we’ll compile the results — disagreement is what we’re measuring.</w:t>
      </w:r>
    </w:p>
    <w:p>
      <w:pPr>
        <w:pStyle w:val="24"/>
        <w:numPr>
          <w:ilvl w:val="0"/>
          <w:numId w:val="1004"/>
        </w:numPr>
      </w:pPr>
      <w:r>
        <w:rPr>
          <w:b/>
          <w:bCs/>
        </w:rPr>
        <w:t xml:space="preserve">Don’t peek at the original folder names.</w:t>
      </w:r>
      <w:r>
        <w:t xml:space="preserve"> </w:t>
      </w:r>
      <w:r>
        <w:t xml:space="preserve">They give away the</w:t>
      </w:r>
      <w:r>
        <w:t xml:space="preserve"> </w:t>
      </w:r>
      <w:r>
        <w:t xml:space="preserve">“main”</w:t>
      </w:r>
      <w:r>
        <w:t xml:space="preserve"> </w:t>
      </w:r>
      <w:r>
        <w:t xml:space="preserve">answer and make this exercise pointless. Just use the</w:t>
      </w:r>
      <w:r>
        <w:t xml:space="preserve"> </w:t>
      </w:r>
      <w:hyperlink r:id="rId18">
        <w:r>
          <w:rPr>
            <w:rStyle w:val="48"/>
          </w:rPr>
          <w:t xml:space="preserve">preview/</w:t>
        </w:r>
      </w:hyperlink>
      <w:r>
        <w:t xml:space="preserve"> </w:t>
      </w:r>
      <w:r>
        <w:t xml:space="preserve">folder where every photo is renamed</w:t>
      </w:r>
      <w:r>
        <w:t xml:space="preserve"> </w:t>
      </w:r>
      <w:r>
        <w:rPr>
          <w:rStyle w:val="48"/>
        </w:rPr>
        <w:t xml:space="preserve">img_NNN.jpg</w:t>
      </w:r>
      <w:r>
        <w:t xml:space="preserve">.</w:t>
      </w:r>
    </w:p>
    <w:bookmarkEnd w:id="27"/>
    <w:bookmarkStart w:id="28" w:name="how-long-this-takes"/>
    <w:p>
      <w:pPr>
        <w:pStyle w:val="5"/>
      </w:pPr>
      <w:r>
        <w:t xml:space="preserve">How long this takes</w:t>
      </w:r>
    </w:p>
    <w:p>
      <w:pPr>
        <w:pStyle w:val="23"/>
      </w:pPr>
      <w:r>
        <w:t xml:space="preserve">Aim for ~15 seconds per photo and you’re done in</w:t>
      </w:r>
      <w:r>
        <w:t xml:space="preserve"> </w:t>
      </w:r>
      <w:r>
        <w:rPr>
          <w:b/>
          <w:bCs/>
        </w:rPr>
        <w:t xml:space="preserve">~25 minutes</w:t>
      </w:r>
      <w:r>
        <w:t xml:space="preserve">. Don’t overthink any single call — first instinct is fine. The point is that three people each go fast independently, not that any single labeler is meticulous.</w:t>
      </w:r>
    </w:p>
    <w:p>
      <w:r>
        <w:pict>
          <v:rect style="width:0;height:1.5pt" o:hralign="center" o:hrstd="t" o:hr="t"/>
        </w:pict>
      </w:r>
    </w:p>
    <w:bookmarkEnd w:id="28"/>
    <w:bookmarkEnd w:id="29"/>
    <w:bookmarkStart w:id="30" w:name="what-happens-with-your-labels"/>
    <w:p>
      <w:pPr>
        <w:pStyle w:val="4"/>
      </w:pPr>
      <w:r>
        <w:t xml:space="preserve">What happens with your labels</w:t>
      </w:r>
    </w:p>
    <w:p>
      <w:pPr>
        <w:pStyle w:val="23"/>
      </w:pPr>
      <w:r>
        <w:t xml:space="preserve">Once all three of you submit, I’ll compare the answers in three ways:</w:t>
      </w:r>
    </w:p>
    <w:p>
      <w:pPr>
        <w:pStyle w:val="24"/>
        <w:numPr>
          <w:ilvl w:val="0"/>
          <w:numId w:val="1005"/>
        </w:numPr>
      </w:pPr>
      <w:r>
        <w:rPr>
          <w:b/>
          <w:bCs/>
        </w:rPr>
        <w:t xml:space="preserve">How often the three of you agree.</w:t>
      </w:r>
      <w:r>
        <w:t xml:space="preserve"> </w:t>
      </w:r>
      <w:r>
        <w:t xml:space="preserve">This tells us whether the task is well-defined or whether reasonable people see different things.</w:t>
      </w:r>
    </w:p>
    <w:p>
      <w:pPr>
        <w:pStyle w:val="24"/>
        <w:numPr>
          <w:ilvl w:val="0"/>
          <w:numId w:val="1005"/>
        </w:numPr>
      </w:pPr>
      <w:r>
        <w:rPr>
          <w:b/>
          <w:bCs/>
        </w:rPr>
        <w:t xml:space="preserve">Where all three of you marked</w:t>
      </w:r>
      <w:r>
        <w:rPr>
          <w:b/>
          <w:bCs/>
        </w:rPr>
        <w:t xml:space="preserve"> </w:t>
      </w:r>
      <w:r>
        <w:rPr>
          <w:rStyle w:val="48"/>
          <w:b/>
          <w:bCs/>
        </w:rPr>
        <w:t xml:space="preserve">?</w:t>
      </w:r>
      <w:r>
        <w:rPr>
          <w:b/>
          <w:bCs/>
        </w:rPr>
        <w:t xml:space="preserve"> </w:t>
      </w:r>
      <w:r>
        <w:rPr>
          <w:b/>
          <w:bCs/>
        </w:rPr>
        <w:t xml:space="preserve">for the same cell.</w:t>
      </w:r>
      <w:r>
        <w:t xml:space="preserve"> </w:t>
      </w:r>
      <w:r>
        <w:t xml:space="preserve">Those photos are the ones that genuinely need extra information (a follow-up inspection, a second photo from a better angle). Surfacing them is one of the most useful outputs of this whole exercise.</w:t>
      </w:r>
    </w:p>
    <w:p>
      <w:pPr>
        <w:pStyle w:val="24"/>
        <w:numPr>
          <w:ilvl w:val="0"/>
          <w:numId w:val="1005"/>
        </w:numPr>
      </w:pPr>
      <w:r>
        <w:rPr>
          <w:b/>
          <w:bCs/>
        </w:rPr>
        <w:t xml:space="preserve">What</w:t>
      </w:r>
      <w:r>
        <w:rPr>
          <w:b/>
          <w:bCs/>
        </w:rPr>
        <w:t xml:space="preserve"> </w:t>
      </w:r>
      <w:r>
        <w:rPr>
          <w:b/>
          <w:bCs/>
        </w:rPr>
        <w:t xml:space="preserve">“the team”</w:t>
      </w:r>
      <w:r>
        <w:rPr>
          <w:b/>
          <w:bCs/>
        </w:rPr>
        <w:t xml:space="preserve"> </w:t>
      </w:r>
      <w:r>
        <w:rPr>
          <w:b/>
          <w:bCs/>
        </w:rPr>
        <w:t xml:space="preserve">thinks vs. what the AI thinks.</w:t>
      </w:r>
      <w:r>
        <w:t xml:space="preserve"> </w:t>
      </w:r>
      <w:r>
        <w:t xml:space="preserve">I’ll take the majority vote across the three of you as the team answer, then compare it against two AI judges:</w:t>
      </w:r>
    </w:p>
    <w:p>
      <w:pPr>
        <w:pStyle w:val="24"/>
        <w:numPr>
          <w:ilvl w:val="1"/>
          <w:numId w:val="1006"/>
        </w:numPr>
      </w:pPr>
      <w:r>
        <w:t xml:space="preserve">Claude Sonnet (a frontier AI model, already labeled all 98 photos using the same instructions you’re using).</w:t>
      </w:r>
    </w:p>
    <w:p>
      <w:pPr>
        <w:pStyle w:val="24"/>
        <w:numPr>
          <w:ilvl w:val="1"/>
          <w:numId w:val="1006"/>
        </w:numPr>
      </w:pPr>
      <w:r>
        <w:t xml:space="preserve">Gemma 4 (the open-source model we tested in March).</w:t>
      </w:r>
    </w:p>
    <w:p>
      <w:pPr>
        <w:pStyle w:val="24"/>
        <w:numPr>
          <w:ilvl w:val="0"/>
          <w:numId w:val="1005"/>
        </w:numPr>
      </w:pPr>
      <w:r>
        <w:rPr>
          <w:b/>
          <w:bCs/>
        </w:rPr>
        <w:t xml:space="preserve">Team labels vs. the original folder labels.</w:t>
      </w:r>
      <w:r>
        <w:t xml:space="preserve"> </w:t>
      </w:r>
      <w:r>
        <w:t xml:space="preserve">This will confirm or disprove our hunch that the folders miss secondary violations.</w:t>
      </w:r>
    </w:p>
    <w:p>
      <w:pPr>
        <w:pStyle w:val="23"/>
      </w:pPr>
      <w:r>
        <w:t xml:space="preserve">The output is a short report sharing what the agreement looked like and which set of labels we’re using as the official ground truth for the rest of the project.</w:t>
      </w:r>
    </w:p>
    <w:p>
      <w:r>
        <w:pict>
          <v:rect style="width:0;height:1.5pt" o:hralign="center" o:hrstd="t" o:hr="t"/>
        </w:pict>
      </w:r>
    </w:p>
    <w:bookmarkEnd w:id="30"/>
    <w:bookmarkStart w:id="31" w:name="timeline"/>
    <w:p>
      <w:pPr>
        <w:pStyle w:val="4"/>
      </w:pPr>
      <w:r>
        <w:t xml:space="preserve">Timeline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24"/>
            </w:pPr>
            <w:r>
              <w:t xml:space="preserve">Date</w:t>
            </w:r>
          </w:p>
        </w:tc>
        <w:tc>
          <w:tcPr/>
          <w:p>
            <w:pPr>
              <w:pStyle w:val="24"/>
            </w:pPr>
            <w:r>
              <w:t xml:space="preserve">Milestone</w:t>
            </w:r>
          </w:p>
        </w:tc>
      </w:tr>
      <w:tr>
        <w:tc>
          <w:tcPr/>
          <w:p>
            <w:pPr>
              <w:pStyle w:val="24"/>
            </w:pPr>
            <w:r>
              <w:rPr>
                <w:b/>
                <w:bCs/>
              </w:rPr>
              <w:t xml:space="preserve">Today, Mon 2026-04-27</w:t>
            </w:r>
          </w:p>
        </w:tc>
        <w:tc>
          <w:tcPr/>
          <w:p>
            <w:pPr>
              <w:pStyle w:val="24"/>
            </w:pPr>
            <w:r>
              <w:t xml:space="preserve">This guide goes out; templates ready</w:t>
            </w:r>
          </w:p>
        </w:tc>
      </w:tr>
      <w:tr>
        <w:tc>
          <w:tcPr/>
          <w:p>
            <w:pPr>
              <w:pStyle w:val="24"/>
            </w:pPr>
            <w:r>
              <w:rPr>
                <w:b/>
                <w:bCs/>
              </w:rPr>
              <w:t xml:space="preserve">Tue 2026-04-28</w:t>
            </w:r>
          </w:p>
        </w:tc>
        <w:tc>
          <w:tcPr/>
          <w:p>
            <w:pPr>
              <w:pStyle w:val="24"/>
            </w:pPr>
            <w:r>
              <w:t xml:space="preserve">Each of you knocks out the labels (~25 min)</w:t>
            </w:r>
          </w:p>
        </w:tc>
      </w:tr>
      <w:tr>
        <w:tc>
          <w:tcPr/>
          <w:p>
            <w:pPr>
              <w:pStyle w:val="24"/>
            </w:pPr>
            <w:r>
              <w:rPr>
                <w:b/>
                <w:bCs/>
              </w:rPr>
              <w:t xml:space="preserve">Wed 2026-04-29 morning</w:t>
            </w:r>
          </w:p>
        </w:tc>
        <w:tc>
          <w:tcPr/>
          <w:p>
            <w:pPr>
              <w:pStyle w:val="24"/>
            </w:pPr>
            <w:r>
              <w:t xml:space="preserve">All three sheets in — hard deadline</w:t>
            </w:r>
          </w:p>
        </w:tc>
      </w:tr>
      <w:tr>
        <w:tc>
          <w:tcPr/>
          <w:p>
            <w:pPr>
              <w:pStyle w:val="24"/>
            </w:pPr>
            <w:r>
              <w:rPr>
                <w:b/>
                <w:bCs/>
              </w:rPr>
              <w:t xml:space="preserve">Wed afternoon / Thu</w:t>
            </w:r>
          </w:p>
        </w:tc>
        <w:tc>
          <w:tcPr/>
          <w:p>
            <w:pPr>
              <w:pStyle w:val="24"/>
            </w:pPr>
            <w:r>
              <w:t xml:space="preserve">I run the agreement analysis and share results</w:t>
            </w:r>
          </w:p>
        </w:tc>
      </w:tr>
    </w:tbl>
    <w:p>
      <w:r>
        <w:pict>
          <v:rect style="width:0;height:1.5pt" o:hralign="center" o:hrstd="t" o:hr="t"/>
        </w:pict>
      </w:r>
    </w:p>
    <w:bookmarkEnd w:id="31"/>
    <w:bookmarkStart w:id="32" w:name="questions-to-discuss-as-a-team"/>
    <w:p>
      <w:pPr>
        <w:pStyle w:val="4"/>
      </w:pPr>
      <w:r>
        <w:t xml:space="preserve">Questions to discuss as a team</w:t>
      </w:r>
    </w:p>
    <w:p>
      <w:pPr>
        <w:pStyle w:val="24"/>
        <w:numPr>
          <w:ilvl w:val="0"/>
          <w:numId w:val="1007"/>
        </w:numPr>
      </w:pPr>
      <w:r>
        <w:t xml:space="preserve">Are three labelers enough, or do we want a fourth voice? (Two-vs-one ties otherwise force me to be the tie-breaker.)</w:t>
      </w:r>
    </w:p>
    <w:p>
      <w:pPr>
        <w:pStyle w:val="24"/>
        <w:numPr>
          <w:ilvl w:val="0"/>
          <w:numId w:val="1007"/>
        </w:numPr>
      </w:pPr>
      <w:r>
        <w:t xml:space="preserve">Is</w:t>
      </w:r>
      <w:r>
        <w:t xml:space="preserve"> </w:t>
      </w:r>
      <w:r>
        <w:rPr>
          <w:rStyle w:val="48"/>
        </w:rPr>
        <w:t xml:space="preserve">y</w:t>
      </w:r>
      <w:r>
        <w:t xml:space="preserve"> </w:t>
      </w:r>
      <w:r>
        <w:t xml:space="preserve">/</w:t>
      </w:r>
      <w:r>
        <w:t xml:space="preserve"> </w:t>
      </w:r>
      <w:r>
        <w:rPr>
          <w:rStyle w:val="48"/>
        </w:rPr>
        <w:t xml:space="preserve">n</w:t>
      </w:r>
      <w:r>
        <w:t xml:space="preserve"> </w:t>
      </w:r>
      <w:r>
        <w:t xml:space="preserve">/</w:t>
      </w:r>
      <w:r>
        <w:t xml:space="preserve"> </w:t>
      </w:r>
      <w:r>
        <w:rPr>
          <w:rStyle w:val="48"/>
        </w:rPr>
        <w:t xml:space="preserve">?</w:t>
      </w:r>
      <w:r>
        <w:t xml:space="preserve"> </w:t>
      </w:r>
      <w:r>
        <w:t xml:space="preserve">enough, or do we want something like</w:t>
      </w:r>
      <w:r>
        <w:t xml:space="preserve"> </w:t>
      </w:r>
      <w:r>
        <w:t xml:space="preserve">“definitely / probably / maybe / no”</w:t>
      </w:r>
      <w:r>
        <w:t xml:space="preserve">?</w:t>
      </w:r>
    </w:p>
    <w:p>
      <w:pPr>
        <w:pStyle w:val="24"/>
        <w:numPr>
          <w:ilvl w:val="0"/>
          <w:numId w:val="1007"/>
        </w:numPr>
      </w:pPr>
      <w:r>
        <w:t xml:space="preserve">Should we have one shared rule for borderline cases, or trust each labeler’s judgment?</w:t>
      </w:r>
    </w:p>
    <w:p>
      <w:pPr>
        <w:pStyle w:val="23"/>
      </w:pPr>
      <w:r>
        <w:t xml:space="preserve">Quick reply on the team channel if anything’s blocking — otherwise just dive in.</w:t>
      </w:r>
    </w:p>
    <w:p>
      <w:r>
        <w:pict>
          <v:rect style="width:0;height:1.5pt" o:hralign="center" o:hrstd="t" o:hr="t"/>
        </w:pict>
      </w:r>
    </w:p>
    <w:bookmarkEnd w:id="32"/>
    <w:bookmarkStart w:id="36" w:name="where-to-find-things"/>
    <w:p>
      <w:pPr>
        <w:pStyle w:val="4"/>
      </w:pPr>
      <w:r>
        <w:t xml:space="preserve">Where to find things</w:t>
      </w:r>
    </w:p>
    <w:p>
      <w:pPr>
        <w:pStyle w:val="23"/>
      </w:pPr>
      <w:r>
        <w:t xml:space="preserve">Everything lives in the shared</w:t>
      </w:r>
      <w:r>
        <w:t xml:space="preserve"> </w:t>
      </w:r>
      <w:hyperlink r:id="rId33">
        <w:r>
          <w:rPr>
            <w:rStyle w:val="21"/>
          </w:rPr>
          <w:t xml:space="preserve">INST623 — Final Project Deliverables</w:t>
        </w:r>
      </w:hyperlink>
      <w:r>
        <w:t xml:space="preserve"> </w:t>
      </w:r>
      <w:r>
        <w:t xml:space="preserve">folder.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24"/>
            </w:pPr>
            <w:r>
              <w:t xml:space="preserve">You need</w:t>
            </w:r>
          </w:p>
        </w:tc>
        <w:tc>
          <w:tcPr/>
          <w:p>
            <w:pPr>
              <w:pStyle w:val="24"/>
            </w:pPr>
            <w:r>
              <w:t xml:space="preserve">Where</w:t>
            </w:r>
          </w:p>
        </w:tc>
      </w:tr>
      <w:tr>
        <w:tc>
          <w:tcPr/>
          <w:p>
            <w:pPr>
              <w:pStyle w:val="24"/>
            </w:pPr>
            <w:r>
              <w:t xml:space="preserve">The 98 photos</w:t>
            </w:r>
          </w:p>
        </w:tc>
        <w:tc>
          <w:tcPr/>
          <w:p>
            <w:pPr>
              <w:pStyle w:val="24"/>
            </w:pPr>
            <w:hyperlink r:id="rId18">
              <w:r>
                <w:rPr>
                  <w:rStyle w:val="21"/>
                </w:rPr>
                <w:t xml:space="preserve">Labeling/preview/</w:t>
              </w:r>
            </w:hyperlink>
          </w:p>
        </w:tc>
      </w:tr>
      <w:tr>
        <w:tc>
          <w:tcPr/>
          <w:p>
            <w:pPr>
              <w:pStyle w:val="24"/>
            </w:pPr>
            <w:r>
              <w:t xml:space="preserve">Your labeling sheet</w:t>
            </w:r>
          </w:p>
        </w:tc>
        <w:tc>
          <w:tcPr/>
          <w:p>
            <w:pPr>
              <w:pStyle w:val="24"/>
            </w:pPr>
            <w:hyperlink r:id="rId19">
              <w:r>
                <w:rPr>
                  <w:rStyle w:val="21"/>
                </w:rPr>
                <w:t xml:space="preserve">labeler_1</w:t>
              </w:r>
            </w:hyperlink>
            <w:r>
              <w:t xml:space="preserve"> </w:t>
            </w:r>
            <w:r>
              <w:t xml:space="preserve">·</w:t>
            </w:r>
            <w:r>
              <w:t xml:space="preserve"> </w:t>
            </w:r>
            <w:hyperlink r:id="rId20">
              <w:r>
                <w:rPr>
                  <w:rStyle w:val="21"/>
                </w:rPr>
                <w:t xml:space="preserve">labeler_2</w:t>
              </w:r>
            </w:hyperlink>
            <w:r>
              <w:t xml:space="preserve"> </w:t>
            </w:r>
            <w:r>
              <w:t xml:space="preserve">·</w:t>
            </w:r>
            <w:r>
              <w:t xml:space="preserve"> </w:t>
            </w:r>
            <w:hyperlink r:id="rId21">
              <w:r>
                <w:rPr>
                  <w:rStyle w:val="21"/>
                </w:rPr>
                <w:t xml:space="preserve">labeler_3</w:t>
              </w:r>
            </w:hyperlink>
          </w:p>
        </w:tc>
      </w:tr>
      <w:tr>
        <w:tc>
          <w:tcPr/>
          <w:p>
            <w:pPr>
              <w:pStyle w:val="24"/>
            </w:pPr>
            <w:r>
              <w:t xml:space="preserve">Image filename ↔ photo manifest</w:t>
            </w:r>
          </w:p>
        </w:tc>
        <w:tc>
          <w:tcPr/>
          <w:p>
            <w:pPr>
              <w:pStyle w:val="24"/>
            </w:pPr>
            <w:hyperlink r:id="rId34">
              <w:r>
                <w:rPr>
                  <w:rStyle w:val="21"/>
                </w:rPr>
                <w:t xml:space="preserve">manifest.csv</w:t>
              </w:r>
            </w:hyperlink>
          </w:p>
        </w:tc>
      </w:tr>
      <w:tr>
        <w:tc>
          <w:tcPr/>
          <w:p>
            <w:pPr>
              <w:pStyle w:val="24"/>
            </w:pPr>
            <w:r>
              <w:t xml:space="preserve">This guide</w:t>
            </w:r>
          </w:p>
        </w:tc>
        <w:tc>
          <w:tcPr/>
          <w:p>
            <w:pPr>
              <w:pStyle w:val="24"/>
            </w:pPr>
            <w:hyperlink r:id="rId35">
              <w:r>
                <w:rPr>
                  <w:rStyle w:val="21"/>
                </w:rPr>
                <w:t xml:space="preserve">sop-labeling-2026-04-27.docx</w:t>
              </w:r>
            </w:hyperlink>
          </w:p>
        </w:tc>
      </w:tr>
      <w:tr>
        <w:tc>
          <w:tcPr/>
          <w:p>
            <w:pPr>
              <w:pStyle w:val="24"/>
            </w:pPr>
            <w:r>
              <w:t xml:space="preserve">When done</w:t>
            </w:r>
          </w:p>
        </w:tc>
        <w:tc>
          <w:tcPr/>
          <w:p>
            <w:pPr>
              <w:pStyle w:val="24"/>
            </w:pPr>
            <w:r>
              <w:t xml:space="preserve">Save the filled CSV in place (Drive will keep your edits) or email a copy to Chihao</w:t>
            </w:r>
          </w:p>
        </w:tc>
      </w:tr>
    </w:tbl>
    <w:bookmarkEnd w:id="36"/>
    <w:bookmarkEnd w:id="37"/>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SF Pro Display Regular"/>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SF Pro Display Regular"/>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SF Pro Display Regular">
    <w:panose1 w:val="00000000000000000000"/>
    <w:charset w:val="00"/>
    <w:family w:val="auto"/>
    <w:pitch w:val="default"/>
    <w:sig w:usb0="E10002FF" w:usb1="5241EDFF" w:usb2="04008020" w:usb3="00000000" w:csb0="6000019F"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hanging="360" w:left="720"/>
      </w:pPr>
    </w:lvl>
    <w:lvl w:ilvl="1" w:tentative="0">
      <w:start w:val="1"/>
      <w:numFmt w:val="decimal"/>
      <w:lvlText w:val="%2."/>
      <w:lvlJc w:val="left"/>
      <w:pPr>
        <w:ind w:hanging="360" w:left="1440"/>
      </w:pPr>
    </w:lvl>
    <w:lvl w:ilvl="2" w:tentative="0">
      <w:start w:val="1"/>
      <w:numFmt w:val="decimal"/>
      <w:lvlText w:val="%3."/>
      <w:lvlJc w:val="left"/>
      <w:pPr>
        <w:ind w:hanging="360" w:left="2160"/>
      </w:pPr>
    </w:lvl>
    <w:lvl w:ilvl="3" w:tentative="0">
      <w:start w:val="1"/>
      <w:numFmt w:val="decimal"/>
      <w:lvlText w:val="%4."/>
      <w:lvlJc w:val="left"/>
      <w:pPr>
        <w:ind w:hanging="360" w:left="2880"/>
      </w:pPr>
    </w:lvl>
    <w:lvl w:ilvl="4" w:tentative="0">
      <w:start w:val="1"/>
      <w:numFmt w:val="decimal"/>
      <w:lvlText w:val="%5."/>
      <w:lvlJc w:val="left"/>
      <w:pPr>
        <w:ind w:hanging="360" w:left="3600"/>
      </w:pPr>
    </w:lvl>
    <w:lvl w:ilvl="5" w:tentative="0">
      <w:start w:val="1"/>
      <w:numFmt w:val="decimal"/>
      <w:lvlText w:val="%6."/>
      <w:lvlJc w:val="left"/>
      <w:pPr>
        <w:ind w:hanging="360" w:left="4320"/>
      </w:pPr>
    </w:lvl>
    <w:lvl w:ilvl="6" w:tentative="0">
      <w:start w:val="1"/>
      <w:numFmt w:val="decimal"/>
      <w:lvlText w:val="%7."/>
      <w:lvlJc w:val="left"/>
      <w:pPr>
        <w:ind w:hanging="360" w:left="5040"/>
      </w:pPr>
    </w:lvl>
    <w:lvl w:ilvl="7" w:tentative="0">
      <w:start w:val="1"/>
      <w:numFmt w:val="decimal"/>
      <w:lvlText w:val="%8."/>
      <w:lvlJc w:val="left"/>
      <w:pPr>
        <w:ind w:hanging="360" w:left="5760"/>
      </w:pPr>
    </w:lvl>
    <w:lvl w:ilvl="8" w:tentative="0">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splitPgBreakAndParaMark/>
    <w:compatSetting w:name="compatibilityMode" w:uri="http://schemas.microsoft.com/office/word" w:val="12"/>
  </w:compat>
  <w:rsids>
    <w:rsidRoot w:val="00000000"/>
    <w:rsid w:val="B7F7AC8A"/>
    <w:rsid w:val="EECF4105"/>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HAnsi" w:cstheme="minorBidi" w:eastAsiaTheme="minorEastAsia" w:hAnsiTheme="minorHAnsi"/>
      <w:sz w:val="24"/>
      <w:szCs w:val="24"/>
      <w:lang w:bidi="ar-SA" w:eastAsia="zh-CN" w:val="en-US"/>
    </w:rPr>
  </w:style>
  <w:style w:styleId="2" w:type="paragraph">
    <w:name w:val="heading 1"/>
    <w:basedOn w:val="1"/>
    <w:next w:val="3"/>
    <w:link w:val="31"/>
    <w:qFormat/>
    <w:uiPriority w:val="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5" w:type="paragraph">
    <w:name w:val="heading 3"/>
    <w:basedOn w:val="1"/>
    <w:next w:val="3"/>
    <w:link w:val="33"/>
    <w:semiHidden/>
    <w:unhideWhenUsed/>
    <w:qFormat/>
    <w:uiPriority w:val="9"/>
    <w:pPr>
      <w:keepNext/>
      <w:keepLines/>
      <w:spacing w:after="80" w:before="160"/>
      <w:outlineLvl w:val="2"/>
    </w:pPr>
    <w:rPr>
      <w:rFonts w:cstheme="majorBidi" w:eastAsiaTheme="majorEastAsia"/>
      <w:color w:themeColor="accent1" w:themeShade="BF" w:val="0F4761"/>
      <w:sz w:val="28"/>
      <w:szCs w:val="28"/>
    </w:rPr>
  </w:style>
  <w:style w:styleId="6" w:type="paragraph">
    <w:name w:val="heading 4"/>
    <w:basedOn w:val="1"/>
    <w:next w:val="3"/>
    <w:link w:val="34"/>
    <w:semiHidden/>
    <w:unhideWhenUsed/>
    <w:qFormat/>
    <w:uiPriority w:val="9"/>
    <w:pPr>
      <w:keepNext/>
      <w:keepLines/>
      <w:spacing w:after="40" w:before="80"/>
      <w:outlineLvl w:val="3"/>
    </w:pPr>
    <w:rPr>
      <w:rFonts w:cstheme="majorBidi" w:eastAsiaTheme="majorEastAsia"/>
      <w:i/>
      <w:iCs/>
      <w:color w:themeColor="accent1" w:themeShade="BF" w:val="0F4761"/>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2" w:type="character">
    <w:name w:val="Default Paragraph Font"/>
    <w:semiHidden/>
    <w:unhideWhenUsed/>
    <w:uiPriority w:val="0"/>
  </w:style>
  <w:style w:default="1" w:styleId="13" w:type="table">
    <w:name w:val="Normal Table"/>
    <w:uiPriority w:val="0"/>
    <w:tblPr>
      <w:tblCellMar>
        <w:top w:type="dxa" w:w="0"/>
        <w:left w:type="dxa" w:w="108"/>
        <w:bottom w:type="dxa" w:w="0"/>
        <w:right w:type="dxa" w:w="108"/>
      </w:tblCellMar>
    </w:tblPr>
  </w:style>
  <w:style w:styleId="3" w:type="paragraph">
    <w:name w:val="Body Text"/>
    <w:basedOn w:val="1"/>
    <w:link w:val="19"/>
    <w:qFormat/>
    <w:uiPriority w:val="0"/>
    <w:pPr>
      <w:spacing w:after="180" w:before="180"/>
    </w:pPr>
  </w:style>
  <w:style w:styleId="14" w:type="paragraph">
    <w:name w:val="Block Text"/>
    <w:basedOn w:val="3"/>
    <w:next w:val="3"/>
    <w:unhideWhenUsed/>
    <w:qFormat/>
    <w:uiPriority w:val="9"/>
    <w:pPr>
      <w:spacing w:after="100" w:before="100"/>
      <w:ind w:firstLine="0" w:left="480" w:right="480"/>
    </w:pPr>
  </w:style>
  <w:style w:styleId="15" w:type="paragraph">
    <w:name w:val="caption"/>
    <w:basedOn w:val="1"/>
    <w:uiPriority w:val="0"/>
    <w:pPr>
      <w:spacing w:after="120" w:before="0"/>
    </w:pPr>
    <w:rPr>
      <w:i/>
    </w:rPr>
  </w:style>
  <w:style w:styleId="16" w:type="paragraph">
    <w:name w:val="Date"/>
    <w:basedOn w:val="17"/>
    <w:next w:val="3"/>
    <w:qFormat/>
    <w:uiPriority w:val="0"/>
    <w:pPr>
      <w:keepNext/>
      <w:keepLines/>
    </w:pPr>
    <w:rPr>
      <w:sz w:val="24"/>
      <w:szCs w:val="24"/>
    </w:rPr>
  </w:style>
  <w:style w:styleId="17" w:type="paragraph">
    <w:name w:val="Title"/>
    <w:basedOn w:val="1"/>
    <w:next w:val="3"/>
    <w:link w:val="25"/>
    <w:qFormat/>
    <w:uiPriority w:val="10"/>
    <w:pPr>
      <w:spacing w:after="80" w:line="240" w:lineRule="auto"/>
      <w:contextualSpacing/>
      <w:jc w:val="center"/>
    </w:pPr>
    <w:rPr>
      <w:rFonts w:asciiTheme="majorHAnsi" w:cstheme="majorBidi" w:eastAsiaTheme="majorEastAsia" w:hAnsiTheme="majorHAnsi"/>
      <w:sz w:val="56"/>
      <w:szCs w:val="56"/>
    </w:rPr>
  </w:style>
  <w:style w:styleId="18" w:type="character">
    <w:name w:val="footnote reference"/>
    <w:basedOn w:val="19"/>
    <w:uiPriority w:val="0"/>
    <w:rPr>
      <w:vertAlign w:val="superscript"/>
    </w:rPr>
  </w:style>
  <w:style w:customStyle="1" w:styleId="19" w:type="character">
    <w:name w:val="Body Text Char"/>
    <w:basedOn w:val="12"/>
    <w:link w:val="3"/>
    <w:uiPriority w:val="0"/>
  </w:style>
  <w:style w:styleId="20" w:type="paragraph">
    <w:name w:val="footnote text"/>
    <w:basedOn w:val="1"/>
    <w:unhideWhenUsed/>
    <w:qFormat/>
    <w:uiPriority w:val="9"/>
  </w:style>
  <w:style w:styleId="21" w:type="character">
    <w:name w:val="Hyperlink"/>
    <w:basedOn w:val="19"/>
    <w:uiPriority w:val="0"/>
    <w:rPr>
      <w:color w:themeColor="accent1" w:val="156082"/>
    </w:rPr>
  </w:style>
  <w:style w:styleId="22" w:type="paragraph">
    <w:name w:val="Subtitle"/>
    <w:basedOn w:val="17"/>
    <w:next w:val="3"/>
    <w:link w:val="26"/>
    <w:qFormat/>
    <w:uiPriority w:val="11"/>
    <w:rPr>
      <w:rFonts w:cstheme="majorBidi" w:eastAsiaTheme="majorEastAsia"/>
      <w:spacing w:val="15"/>
      <w:sz w:val="28"/>
      <w:szCs w:val="28"/>
    </w:rPr>
  </w:style>
  <w:style w:customStyle="1" w:styleId="23" w:type="paragraph">
    <w:name w:val="First Paragraph"/>
    <w:basedOn w:val="3"/>
    <w:next w:val="3"/>
    <w:qFormat/>
    <w:uiPriority w:val="0"/>
  </w:style>
  <w:style w:customStyle="1" w:styleId="24" w:type="paragraph">
    <w:name w:val="Compact"/>
    <w:basedOn w:val="3"/>
    <w:qFormat/>
    <w:uiPriority w:val="0"/>
    <w:pPr>
      <w:spacing w:after="36" w:before="36"/>
    </w:pPr>
  </w:style>
  <w:style w:customStyle="1" w:styleId="25" w:type="character">
    <w:name w:val="Title Char"/>
    <w:basedOn w:val="12"/>
    <w:link w:val="17"/>
    <w:uiPriority w:val="10"/>
    <w:rPr>
      <w:rFonts w:asciiTheme="majorHAnsi" w:cstheme="majorBidi" w:eastAsiaTheme="majorEastAsia" w:hAnsiTheme="majorHAnsi"/>
      <w:sz w:val="56"/>
      <w:szCs w:val="56"/>
    </w:rPr>
  </w:style>
  <w:style w:customStyle="1" w:styleId="26" w:type="character">
    <w:name w:val="Subtitle Char"/>
    <w:basedOn w:val="12"/>
    <w:link w:val="22"/>
    <w:uiPriority w:val="11"/>
    <w:rPr>
      <w:rFonts w:cstheme="majorBidi" w:eastAsiaTheme="majorEastAsia"/>
      <w:color w:themeColor="text1" w:themeTint="A6" w:val="585858"/>
      <w:spacing w:val="15"/>
      <w:sz w:val="28"/>
      <w:szCs w:val="28"/>
    </w:rPr>
  </w:style>
  <w:style w:customStyle="1" w:styleId="27" w:type="paragraph">
    <w:name w:val="Author"/>
    <w:basedOn w:val="17"/>
    <w:next w:val="3"/>
    <w:qFormat/>
    <w:uiPriority w:val="0"/>
    <w:pPr>
      <w:keepNext/>
      <w:keepLines/>
    </w:pPr>
    <w:rPr>
      <w:sz w:val="24"/>
      <w:szCs w:val="24"/>
    </w:rPr>
  </w:style>
  <w:style w:customStyle="1" w:styleId="28" w:type="paragraph">
    <w:name w:val="Abstract Title"/>
    <w:basedOn w:val="1"/>
    <w:next w:val="29"/>
    <w:qFormat/>
    <w:uiPriority w:val="0"/>
    <w:pPr>
      <w:keepNext/>
      <w:keepLines/>
      <w:spacing w:after="0" w:before="300"/>
      <w:jc w:val="center"/>
    </w:pPr>
    <w:rPr>
      <w:b/>
      <w:sz w:val="20"/>
      <w:szCs w:val="20"/>
    </w:rPr>
  </w:style>
  <w:style w:customStyle="1" w:styleId="29" w:type="paragraph">
    <w:name w:val="Abstract"/>
    <w:basedOn w:val="1"/>
    <w:next w:val="3"/>
    <w:qFormat/>
    <w:uiPriority w:val="0"/>
    <w:pPr>
      <w:keepNext/>
      <w:keepLines/>
      <w:spacing w:after="300" w:before="100"/>
    </w:pPr>
    <w:rPr>
      <w:sz w:val="20"/>
      <w:szCs w:val="20"/>
    </w:rPr>
  </w:style>
  <w:style w:customStyle="1" w:styleId="30" w:type="paragraph">
    <w:name w:val="Bibliography"/>
    <w:basedOn w:val="1"/>
    <w:qFormat/>
    <w:uiPriority w:val="0"/>
  </w:style>
  <w:style w:customStyle="1" w:styleId="31" w:type="character">
    <w:name w:val="Heading 1 Char"/>
    <w:basedOn w:val="12"/>
    <w:link w:val="2"/>
    <w:uiPriority w:val="9"/>
    <w:rPr>
      <w:rFonts w:asciiTheme="majorHAnsi" w:cstheme="majorBidi" w:eastAsiaTheme="majorEastAsia" w:hAnsiTheme="majorHAnsi"/>
      <w:color w:themeColor="accent1" w:themeShade="BF" w:val="0F4761"/>
      <w:sz w:val="40"/>
      <w:szCs w:val="40"/>
    </w:rPr>
  </w:style>
  <w:style w:customStyle="1" w:styleId="32" w:type="character">
    <w:name w:val="Heading 2 Char"/>
    <w:basedOn w:val="12"/>
    <w:link w:val="4"/>
    <w:semiHidden/>
    <w:uiPriority w:val="9"/>
    <w:rPr>
      <w:rFonts w:asciiTheme="majorHAnsi" w:cstheme="majorBidi" w:eastAsiaTheme="majorEastAsia" w:hAnsiTheme="majorHAnsi"/>
      <w:color w:themeColor="accent1" w:themeShade="BF" w:val="0F4761"/>
      <w:sz w:val="32"/>
      <w:szCs w:val="32"/>
    </w:rPr>
  </w:style>
  <w:style w:customStyle="1" w:styleId="33" w:type="character">
    <w:name w:val="Heading 3 Char"/>
    <w:basedOn w:val="12"/>
    <w:link w:val="5"/>
    <w:semiHidden/>
    <w:uiPriority w:val="9"/>
    <w:rPr>
      <w:rFonts w:cstheme="majorBidi" w:eastAsiaTheme="majorEastAsia"/>
      <w:color w:themeColor="accent1" w:themeShade="BF" w:val="0F4761"/>
      <w:sz w:val="28"/>
      <w:szCs w:val="28"/>
    </w:rPr>
  </w:style>
  <w:style w:customStyle="1" w:styleId="34" w:type="character">
    <w:name w:val="Heading 4 Char"/>
    <w:basedOn w:val="12"/>
    <w:link w:val="6"/>
    <w:semiHidden/>
    <w:uiPriority w:val="9"/>
    <w:rPr>
      <w:rFonts w:cstheme="majorBidi" w:eastAsiaTheme="majorEastAsia"/>
      <w:i/>
      <w:iCs/>
      <w:color w:themeColor="accent1" w:themeShade="BF" w:val="0F4761"/>
    </w:rPr>
  </w:style>
  <w:style w:customStyle="1" w:styleId="35" w:type="character">
    <w:name w:val="Heading 5 Char"/>
    <w:basedOn w:val="12"/>
    <w:link w:val="7"/>
    <w:semiHidden/>
    <w:uiPriority w:val="9"/>
    <w:rPr>
      <w:rFonts w:cstheme="majorBidi" w:eastAsiaTheme="majorEastAsia"/>
      <w:color w:themeColor="accent1" w:themeShade="BF" w:val="0F4761"/>
    </w:rPr>
  </w:style>
  <w:style w:customStyle="1" w:styleId="36" w:type="character">
    <w:name w:val="Heading 6 Char"/>
    <w:basedOn w:val="12"/>
    <w:link w:val="8"/>
    <w:semiHidden/>
    <w:uiPriority w:val="9"/>
    <w:rPr>
      <w:rFonts w:cstheme="majorBidi" w:eastAsiaTheme="majorEastAsia"/>
      <w:i/>
      <w:iCs/>
      <w:color w:themeColor="text1" w:themeTint="A6" w:val="585858"/>
    </w:rPr>
  </w:style>
  <w:style w:customStyle="1" w:styleId="37" w:type="character">
    <w:name w:val="Heading 7 Char"/>
    <w:basedOn w:val="12"/>
    <w:link w:val="9"/>
    <w:semiHidden/>
    <w:uiPriority w:val="9"/>
    <w:rPr>
      <w:rFonts w:cstheme="majorBidi" w:eastAsiaTheme="majorEastAsia"/>
      <w:color w:themeColor="text1" w:themeTint="A6" w:val="585858"/>
    </w:rPr>
  </w:style>
  <w:style w:customStyle="1" w:styleId="38" w:type="character">
    <w:name w:val="Heading 8 Char"/>
    <w:basedOn w:val="12"/>
    <w:link w:val="10"/>
    <w:semiHidden/>
    <w:uiPriority w:val="9"/>
    <w:rPr>
      <w:rFonts w:cstheme="majorBidi" w:eastAsiaTheme="majorEastAsia"/>
      <w:i/>
      <w:iCs/>
      <w:color w:themeColor="text1" w:themeTint="D8" w:val="262626"/>
    </w:rPr>
  </w:style>
  <w:style w:customStyle="1" w:styleId="39" w:type="character">
    <w:name w:val="Heading 9 Char"/>
    <w:basedOn w:val="12"/>
    <w:link w:val="11"/>
    <w:semiHidden/>
    <w:uiPriority w:val="9"/>
    <w:rPr>
      <w:rFonts w:cstheme="majorBidi" w:eastAsiaTheme="majorEastAsia"/>
      <w:color w:themeColor="text1" w:themeTint="D8" w:val="262626"/>
    </w:rPr>
  </w:style>
  <w:style w:customStyle="1" w:styleId="40" w:type="paragraph">
    <w:name w:val="Footnote Block Text"/>
    <w:basedOn w:val="20"/>
    <w:next w:val="20"/>
    <w:unhideWhenUsed/>
    <w:qFormat/>
    <w:uiPriority w:val="9"/>
    <w:pPr>
      <w:spacing w:after="100" w:before="100"/>
      <w:ind w:firstLine="0" w:left="480" w:right="480"/>
    </w:p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uiPriority w:val="0"/>
    <w:pPr>
      <w:keepNext/>
      <w:keepLines/>
      <w:spacing w:after="0"/>
    </w:pPr>
    <w:rPr>
      <w:b/>
    </w:rPr>
  </w:style>
  <w:style w:customStyle="1" w:styleId="43" w:type="paragraph">
    <w:name w:val="Definition"/>
    <w:basedOn w:val="1"/>
    <w:uiPriority w:val="0"/>
  </w:style>
  <w:style w:customStyle="1" w:styleId="44" w:type="paragraph">
    <w:name w:val="Table Caption"/>
    <w:basedOn w:val="15"/>
    <w:uiPriority w:val="0"/>
    <w:pPr>
      <w:keepNext/>
    </w:pPr>
  </w:style>
  <w:style w:customStyle="1" w:styleId="45" w:type="paragraph">
    <w:name w:val="Image Caption"/>
    <w:basedOn w:val="15"/>
    <w:uiPriority w:val="0"/>
  </w:style>
  <w:style w:customStyle="1" w:styleId="46" w:type="paragraph">
    <w:name w:val="Figure"/>
    <w:basedOn w:val="1"/>
    <w:uiPriority w:val="0"/>
  </w:style>
  <w:style w:customStyle="1" w:styleId="47" w:type="paragraph">
    <w:name w:val="Captioned Figure"/>
    <w:basedOn w:val="46"/>
    <w:uiPriority w:val="0"/>
    <w:pPr>
      <w:keepNext/>
    </w:pPr>
  </w:style>
  <w:style w:customStyle="1" w:styleId="48" w:type="character">
    <w:name w:val="Verbatim Char"/>
    <w:basedOn w:val="19"/>
    <w:link w:val="49"/>
    <w:uiPriority w:val="0"/>
    <w:rPr>
      <w:rFonts w:ascii="Consolas" w:hAnsi="Consolas"/>
      <w:sz w:val="22"/>
    </w:rPr>
  </w:style>
  <w:style w:customStyle="1" w:styleId="49" w:type="paragraph">
    <w:name w:val="Source Code"/>
    <w:basedOn w:val="1"/>
    <w:link w:val="48"/>
    <w:uiPriority w:val="0"/>
    <w:pPr>
      <w:wordWrap w:val="0"/>
    </w:pPr>
  </w:style>
  <w:style w:customStyle="1" w:styleId="50" w:type="character">
    <w:name w:val="Section Number"/>
    <w:basedOn w:val="19"/>
    <w:uiPriority w:val="0"/>
  </w:style>
  <w:style w:customStyle="1" w:styleId="51"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color w:themeColor="accent1" w:themeShade="BF" w:val="0F4761"/>
    </w:rPr>
  </w:style>
  <w:style w:customStyle="1" w:styleId="52" w:type="character">
    <w:name w:val="KeywordTok"/>
    <w:basedOn w:val="48"/>
    <w:uiPriority w:val="0"/>
    <w:rPr>
      <w:b/>
      <w:color w:val="007020"/>
    </w:rPr>
  </w:style>
  <w:style w:customStyle="1" w:styleId="53" w:type="character">
    <w:name w:val="DataTypeTok"/>
    <w:basedOn w:val="48"/>
    <w:uiPriority w:val="0"/>
    <w:rPr>
      <w:color w:val="902000"/>
    </w:rPr>
  </w:style>
  <w:style w:customStyle="1" w:styleId="54" w:type="character">
    <w:name w:val="DecValTok"/>
    <w:basedOn w:val="48"/>
    <w:uiPriority w:val="0"/>
    <w:rPr>
      <w:color w:val="40A070"/>
    </w:rPr>
  </w:style>
  <w:style w:customStyle="1" w:styleId="55" w:type="character">
    <w:name w:val="BaseNTok"/>
    <w:basedOn w:val="48"/>
    <w:uiPriority w:val="0"/>
    <w:rPr>
      <w:color w:val="40A070"/>
    </w:rPr>
  </w:style>
  <w:style w:customStyle="1" w:styleId="56" w:type="character">
    <w:name w:val="FloatTok"/>
    <w:basedOn w:val="48"/>
    <w:uiPriority w:val="0"/>
    <w:rPr>
      <w:color w:val="40A070"/>
    </w:rPr>
  </w:style>
  <w:style w:customStyle="1" w:styleId="57" w:type="character">
    <w:name w:val="ConstantTok"/>
    <w:basedOn w:val="48"/>
    <w:uiPriority w:val="0"/>
    <w:rPr>
      <w:color w:val="880000"/>
    </w:rPr>
  </w:style>
  <w:style w:customStyle="1" w:styleId="58" w:type="character">
    <w:name w:val="CharTok"/>
    <w:basedOn w:val="48"/>
    <w:uiPriority w:val="0"/>
    <w:rPr>
      <w:color w:val="4070A0"/>
    </w:rPr>
  </w:style>
  <w:style w:customStyle="1" w:styleId="59" w:type="character">
    <w:name w:val="SpecialCharTok"/>
    <w:basedOn w:val="48"/>
    <w:uiPriority w:val="0"/>
    <w:rPr>
      <w:color w:val="4070A0"/>
    </w:rPr>
  </w:style>
  <w:style w:customStyle="1" w:styleId="60" w:type="character">
    <w:name w:val="StringTok"/>
    <w:basedOn w:val="48"/>
    <w:uiPriority w:val="0"/>
    <w:rPr>
      <w:color w:val="4070A0"/>
    </w:rPr>
  </w:style>
  <w:style w:customStyle="1" w:styleId="61" w:type="character">
    <w:name w:val="VerbatimStringTok"/>
    <w:basedOn w:val="48"/>
    <w:uiPriority w:val="0"/>
    <w:rPr>
      <w:color w:val="4070A0"/>
    </w:rPr>
  </w:style>
  <w:style w:customStyle="1" w:styleId="62" w:type="character">
    <w:name w:val="SpecialStringTok"/>
    <w:basedOn w:val="48"/>
    <w:uiPriority w:val="0"/>
    <w:rPr>
      <w:color w:val="BB6688"/>
    </w:rPr>
  </w:style>
  <w:style w:customStyle="1" w:styleId="63" w:type="character">
    <w:name w:val="ImportTok"/>
    <w:basedOn w:val="48"/>
    <w:uiPriority w:val="0"/>
    <w:rPr>
      <w:b/>
      <w:color w:val="008000"/>
    </w:rPr>
  </w:style>
  <w:style w:customStyle="1" w:styleId="64" w:type="character">
    <w:name w:val="CommentTok"/>
    <w:basedOn w:val="48"/>
    <w:uiPriority w:val="0"/>
    <w:rPr>
      <w:i/>
      <w:color w:val="60A0B0"/>
    </w:rPr>
  </w:style>
  <w:style w:customStyle="1" w:styleId="65" w:type="character">
    <w:name w:val="DocumentationTok"/>
    <w:basedOn w:val="48"/>
    <w:uiPriority w:val="0"/>
    <w:rPr>
      <w:i/>
      <w:color w:val="BA2121"/>
    </w:rPr>
  </w:style>
  <w:style w:customStyle="1" w:styleId="66" w:type="character">
    <w:name w:val="AnnotationTok"/>
    <w:basedOn w:val="48"/>
    <w:uiPriority w:val="0"/>
    <w:rPr>
      <w:b/>
      <w:i/>
      <w:color w:val="60A0B0"/>
    </w:rPr>
  </w:style>
  <w:style w:customStyle="1" w:styleId="67" w:type="character">
    <w:name w:val="CommentVarTok"/>
    <w:basedOn w:val="48"/>
    <w:uiPriority w:val="0"/>
    <w:rPr>
      <w:b/>
      <w:i/>
      <w:color w:val="60A0B0"/>
    </w:rPr>
  </w:style>
  <w:style w:customStyle="1" w:styleId="68" w:type="character">
    <w:name w:val="OtherTok"/>
    <w:basedOn w:val="48"/>
    <w:uiPriority w:val="0"/>
    <w:rPr>
      <w:color w:val="007020"/>
    </w:rPr>
  </w:style>
  <w:style w:customStyle="1" w:styleId="69" w:type="character">
    <w:name w:val="FunctionTok"/>
    <w:basedOn w:val="48"/>
    <w:uiPriority w:val="0"/>
    <w:rPr>
      <w:color w:val="06287E"/>
    </w:rPr>
  </w:style>
  <w:style w:customStyle="1" w:styleId="70" w:type="character">
    <w:name w:val="VariableTok"/>
    <w:basedOn w:val="48"/>
    <w:uiPriority w:val="0"/>
    <w:rPr>
      <w:color w:val="19177C"/>
    </w:rPr>
  </w:style>
  <w:style w:customStyle="1" w:styleId="71" w:type="character">
    <w:name w:val="ControlFlowTok"/>
    <w:basedOn w:val="48"/>
    <w:uiPriority w:val="0"/>
    <w:rPr>
      <w:b/>
      <w:color w:val="007020"/>
    </w:rPr>
  </w:style>
  <w:style w:customStyle="1" w:styleId="72" w:type="character">
    <w:name w:val="OperatorTok"/>
    <w:basedOn w:val="48"/>
    <w:uiPriority w:val="0"/>
    <w:rPr>
      <w:color w:val="666666"/>
    </w:rPr>
  </w:style>
  <w:style w:customStyle="1" w:styleId="73" w:type="character">
    <w:name w:val="BuiltInTok"/>
    <w:basedOn w:val="48"/>
    <w:uiPriority w:val="0"/>
    <w:rPr>
      <w:color w:val="008000"/>
    </w:rPr>
  </w:style>
  <w:style w:customStyle="1" w:styleId="74" w:type="character">
    <w:name w:val="ExtensionTok"/>
    <w:basedOn w:val="48"/>
    <w:uiPriority w:val="0"/>
  </w:style>
  <w:style w:customStyle="1" w:styleId="75" w:type="character">
    <w:name w:val="PreprocessorTok"/>
    <w:basedOn w:val="48"/>
    <w:uiPriority w:val="0"/>
    <w:rPr>
      <w:color w:val="BC7A00"/>
    </w:rPr>
  </w:style>
  <w:style w:customStyle="1" w:styleId="76" w:type="character">
    <w:name w:val="AttributeTok"/>
    <w:basedOn w:val="48"/>
    <w:uiPriority w:val="0"/>
    <w:rPr>
      <w:color w:val="7D9029"/>
    </w:rPr>
  </w:style>
  <w:style w:customStyle="1" w:styleId="77" w:type="character">
    <w:name w:val="RegionMarkerTok"/>
    <w:basedOn w:val="48"/>
    <w:uiPriority w:val="0"/>
  </w:style>
  <w:style w:customStyle="1" w:styleId="78" w:type="character">
    <w:name w:val="InformationTok"/>
    <w:basedOn w:val="48"/>
    <w:uiPriority w:val="0"/>
    <w:rPr>
      <w:b/>
      <w:i/>
      <w:color w:val="60A0B0"/>
    </w:rPr>
  </w:style>
  <w:style w:customStyle="1" w:styleId="79" w:type="character">
    <w:name w:val="WarningTok"/>
    <w:basedOn w:val="48"/>
    <w:uiPriority w:val="0"/>
    <w:rPr>
      <w:b/>
      <w:i/>
      <w:color w:val="60A0B0"/>
    </w:rPr>
  </w:style>
  <w:style w:customStyle="1" w:styleId="80" w:type="character">
    <w:name w:val="AlertTok"/>
    <w:basedOn w:val="48"/>
    <w:uiPriority w:val="0"/>
    <w:rPr>
      <w:b/>
      <w:color w:val="FF0000"/>
    </w:rPr>
  </w:style>
  <w:style w:customStyle="1" w:styleId="81" w:type="character">
    <w:name w:val="ErrorTok"/>
    <w:basedOn w:val="48"/>
    <w:uiPriority w:val="0"/>
    <w:rPr>
      <w:b/>
      <w:color w:val="FF0000"/>
    </w:rPr>
  </w:style>
  <w:style w:customStyle="1" w:styleId="82" w:type="character">
    <w:name w:val="NormalTok"/>
    <w:basedOn w:val="48"/>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media/image2.png" Type="http://schemas.openxmlformats.org/officeDocument/2006/relationships/image" /><Relationship Id="rId5" Target="media/image1.png" Type="http://schemas.openxmlformats.org/officeDocument/2006/relationships/image" /><Relationship Type="http://schemas.openxmlformats.org/officeDocument/2006/relationships/hyperlink" Id="rId17" Target="https://drive.google.com/drive/folders/16KfQB_TEzrdHKlSnxSl6scfGAdieAixA" TargetMode="External" /><Relationship Type="http://schemas.openxmlformats.org/officeDocument/2006/relationships/hyperlink" Id="rId18" Target="https://drive.google.com/drive/folders/1GOrbVDlnXCLx_KTdGM1l9Df1GptNeBOG" TargetMode="External" /><Relationship Type="http://schemas.openxmlformats.org/officeDocument/2006/relationships/hyperlink" Id="rId33" Target="https://drive.google.com/drive/folders/1zWaZ3hITHExBKG8LHJTed2HNfMrjbT9h" TargetMode="External" /><Relationship Type="http://schemas.openxmlformats.org/officeDocument/2006/relationships/hyperlink" Id="rId34" Target="https://drive.google.com/file/d/1OGCm0AeiDhfB3e2nC0SNjH-CiE0NQzNd/view" TargetMode="External" /><Relationship Type="http://schemas.openxmlformats.org/officeDocument/2006/relationships/hyperlink" Id="rId35" Target="https://drive.google.com/file/d/1fyu_bGNS44Adb3E-b6C2wBKzEfpJul5Y/view" TargetMode="External" /><Relationship Type="http://schemas.openxmlformats.org/officeDocument/2006/relationships/hyperlink" Id="rId21" Target="https://drive.google.com/file/d/1rren-ihTz8OAF6BNO51UY2dzGq7DqOlX/view" TargetMode="External" /><Relationship Type="http://schemas.openxmlformats.org/officeDocument/2006/relationships/hyperlink" Id="rId20" Target="https://drive.google.com/file/d/1yVNs0dWfhFHbZS_xnDUiOfkSfabXQ0XH/view" TargetMode="External" /><Relationship Type="http://schemas.openxmlformats.org/officeDocument/2006/relationships/hyperlink" Id="rId19" Target="https://drive.google.com/file/d/1zbOrvhNNl-yzCx3IFblabj0GoYZvKZUH/view" TargetMode="External" /></Relationships>
</file>

<file path=word/_rels/footnotes.xml.rels><?xml version="1.0" encoding="UTF-8"?><Relationships xmlns="http://schemas.openxmlformats.org/package/2006/relationships"><Relationship Type="http://schemas.openxmlformats.org/officeDocument/2006/relationships/hyperlink" Id="rId17" Target="https://drive.google.com/drive/folders/16KfQB_TEzrdHKlSnxSl6scfGAdieAixA" TargetMode="External" /><Relationship Type="http://schemas.openxmlformats.org/officeDocument/2006/relationships/hyperlink" Id="rId18" Target="https://drive.google.com/drive/folders/1GOrbVDlnXCLx_KTdGM1l9Df1GptNeBOG" TargetMode="External" /><Relationship Type="http://schemas.openxmlformats.org/officeDocument/2006/relationships/hyperlink" Id="rId33" Target="https://drive.google.com/drive/folders/1zWaZ3hITHExBKG8LHJTed2HNfMrjbT9h" TargetMode="External" /><Relationship Type="http://schemas.openxmlformats.org/officeDocument/2006/relationships/hyperlink" Id="rId34" Target="https://drive.google.com/file/d/1OGCm0AeiDhfB3e2nC0SNjH-CiE0NQzNd/view" TargetMode="External" /><Relationship Type="http://schemas.openxmlformats.org/officeDocument/2006/relationships/hyperlink" Id="rId35" Target="https://drive.google.com/file/d/1fyu_bGNS44Adb3E-b6C2wBKzEfpJul5Y/view" TargetMode="External" /><Relationship Type="http://schemas.openxmlformats.org/officeDocument/2006/relationships/hyperlink" Id="rId21" Target="https://drive.google.com/file/d/1rren-ihTz8OAF6BNO51UY2dzGq7DqOlX/view" TargetMode="External" /><Relationship Type="http://schemas.openxmlformats.org/officeDocument/2006/relationships/hyperlink" Id="rId20" Target="https://drive.google.com/file/d/1yVNs0dWfhFHbZS_xnDUiOfkSfabXQ0XH/view" TargetMode="External" /><Relationship Type="http://schemas.openxmlformats.org/officeDocument/2006/relationships/hyperlink" Id="rId19" Target="https://drive.google.com/file/d/1zbOrvhNNl-yzCx3IFblabj0GoYZvKZUH/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9</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2026-04-27T18:33:48Z</dcterms:created>
  <dcterms:modified xsi:type="dcterms:W3CDTF">2026-04-27T18:33:48Z</dcterms:modified>
</cp:coreProperties>
</file>

<file path=docProps/custom.xml><?xml version="1.0" encoding="utf-8"?>
<Properties xmlns="http://schemas.openxmlformats.org/officeDocument/2006/custom-properties" xmlns:vt="http://schemas.openxmlformats.org/officeDocument/2006/docPropsVTypes"/>
</file>