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5066" w14:textId="0F0FB90D" w:rsidR="00120ABB" w:rsidRPr="00963BD1" w:rsidRDefault="00111C65">
      <w:pPr>
        <w:rPr>
          <w:color w:val="000000" w:themeColor="text1"/>
          <w:sz w:val="36"/>
          <w:szCs w:val="36"/>
          <w:lang w:val="en-GB"/>
        </w:rPr>
      </w:pPr>
      <w:r>
        <w:rPr>
          <w:color w:val="000000" w:themeColor="text1"/>
          <w:sz w:val="36"/>
          <w:szCs w:val="36"/>
          <w:lang w:val="en-GB"/>
        </w:rPr>
        <w:t>Thomas Woodward</w:t>
      </w:r>
    </w:p>
    <w:p w14:paraId="3CEE2FBF" w14:textId="6F1345AA" w:rsidR="00120ABB" w:rsidRPr="00963BD1" w:rsidRDefault="00111C65">
      <w:pPr>
        <w:pBdr>
          <w:bottom w:val="single" w:sz="12" w:space="1" w:color="F2F2F2"/>
        </w:pBdr>
        <w:spacing w:before="80" w:line="259" w:lineRule="auto"/>
        <w:rPr>
          <w:color w:val="000000" w:themeColor="text1"/>
          <w:sz w:val="20"/>
          <w:szCs w:val="20"/>
          <w:lang w:val="en-GB"/>
        </w:rPr>
      </w:pPr>
      <w:r>
        <w:rPr>
          <w:color w:val="000000" w:themeColor="text1"/>
          <w:sz w:val="20"/>
          <w:lang w:val="en-GB"/>
        </w:rPr>
        <w:t>Birmingham</w:t>
      </w:r>
      <w:r w:rsidR="00C73CC2">
        <w:rPr>
          <w:color w:val="000000" w:themeColor="text1"/>
          <w:sz w:val="20"/>
          <w:lang w:val="en-GB"/>
        </w:rPr>
        <w:t>, United Kingdom</w:t>
      </w:r>
      <w:r w:rsidR="00AE6F36" w:rsidRPr="00963BD1">
        <w:rPr>
          <w:color w:val="000000" w:themeColor="text1"/>
          <w:sz w:val="20"/>
          <w:lang w:val="en-GB"/>
        </w:rPr>
        <w:t xml:space="preserve"> • </w:t>
      </w:r>
      <w:r w:rsidR="00C73CC2" w:rsidRPr="00C73CC2">
        <w:rPr>
          <w:color w:val="000000" w:themeColor="text1"/>
          <w:sz w:val="20"/>
          <w:lang w:val="en-GB"/>
        </w:rPr>
        <w:t xml:space="preserve">+44 </w:t>
      </w:r>
      <w:r>
        <w:rPr>
          <w:color w:val="000000" w:themeColor="text1"/>
          <w:sz w:val="20"/>
          <w:lang w:val="en-GB"/>
        </w:rPr>
        <w:t>07747 819874</w:t>
      </w:r>
      <w:r w:rsidR="00F246DF" w:rsidRPr="00F246DF">
        <w:rPr>
          <w:color w:val="000000" w:themeColor="text1"/>
          <w:sz w:val="20"/>
          <w:lang w:val="en-GB"/>
        </w:rPr>
        <w:t xml:space="preserve"> </w:t>
      </w:r>
      <w:r w:rsidR="00AE6F36" w:rsidRPr="00963BD1">
        <w:rPr>
          <w:color w:val="000000" w:themeColor="text1"/>
          <w:sz w:val="20"/>
          <w:lang w:val="en-GB"/>
        </w:rPr>
        <w:t xml:space="preserve">• </w:t>
      </w:r>
      <w:r>
        <w:rPr>
          <w:bCs/>
          <w:color w:val="000000" w:themeColor="text1"/>
          <w:sz w:val="20"/>
          <w:lang w:val="en-GB"/>
        </w:rPr>
        <w:t>tom</w:t>
      </w:r>
      <w:r w:rsidR="00DA4842" w:rsidRPr="00963BD1">
        <w:rPr>
          <w:bCs/>
          <w:color w:val="000000" w:themeColor="text1"/>
          <w:sz w:val="20"/>
          <w:lang w:val="en-GB"/>
        </w:rPr>
        <w:t>@</w:t>
      </w:r>
      <w:r>
        <w:rPr>
          <w:bCs/>
          <w:color w:val="000000" w:themeColor="text1"/>
          <w:sz w:val="20"/>
          <w:lang w:val="en-GB"/>
        </w:rPr>
        <w:t>psypher5.co.uk</w:t>
      </w:r>
      <w:r w:rsidR="005A64CC" w:rsidRPr="00963BD1">
        <w:rPr>
          <w:bCs/>
          <w:color w:val="000000" w:themeColor="text1"/>
          <w:sz w:val="20"/>
          <w:lang w:val="en-GB"/>
        </w:rPr>
        <w:t xml:space="preserve"> </w:t>
      </w:r>
      <w:r w:rsidR="006D24C8" w:rsidRPr="00963BD1">
        <w:rPr>
          <w:color w:val="000000" w:themeColor="text1"/>
          <w:sz w:val="20"/>
          <w:lang w:val="en-GB"/>
        </w:rPr>
        <w:t>•</w:t>
      </w:r>
      <w:r w:rsidR="006D24C8">
        <w:rPr>
          <w:bCs/>
          <w:color w:val="000000" w:themeColor="text1"/>
          <w:sz w:val="20"/>
          <w:lang w:val="en-GB"/>
        </w:rPr>
        <w:t xml:space="preserve"> </w:t>
      </w:r>
      <w:hyperlink r:id="rId8" w:history="1">
        <w:proofErr w:type="spellStart"/>
        <w:r w:rsidR="006D24C8" w:rsidRPr="006D24C8">
          <w:rPr>
            <w:rStyle w:val="Hyperlink"/>
            <w:bCs/>
            <w:sz w:val="20"/>
            <w:lang w:val="en-GB"/>
          </w:rPr>
          <w:t>Github</w:t>
        </w:r>
        <w:proofErr w:type="spellEnd"/>
      </w:hyperlink>
      <w:r w:rsidR="006D24C8">
        <w:rPr>
          <w:bCs/>
          <w:color w:val="000000" w:themeColor="text1"/>
          <w:sz w:val="20"/>
          <w:lang w:val="en-GB"/>
        </w:rPr>
        <w:t xml:space="preserve"> </w:t>
      </w:r>
      <w:r w:rsidR="00B576F7" w:rsidRPr="00963BD1">
        <w:rPr>
          <w:color w:val="000000" w:themeColor="text1"/>
          <w:sz w:val="20"/>
          <w:lang w:val="en-GB"/>
        </w:rPr>
        <w:t xml:space="preserve">• </w:t>
      </w:r>
      <w:hyperlink r:id="rId9" w:history="1">
        <w:r w:rsidR="008E26DC" w:rsidRPr="008E26DC">
          <w:rPr>
            <w:rStyle w:val="Hyperlink"/>
            <w:bCs/>
            <w:sz w:val="20"/>
            <w:lang w:val="en-GB"/>
          </w:rPr>
          <w:t>LinkedIn</w:t>
        </w:r>
      </w:hyperlink>
    </w:p>
    <w:p w14:paraId="3D06B0B7" w14:textId="6D5DB1EE" w:rsidR="00025EE2" w:rsidRPr="00B92F31" w:rsidRDefault="006D24C8" w:rsidP="00025EE2">
      <w:pPr>
        <w:spacing w:before="40" w:after="4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Senior</w:t>
      </w:r>
      <w:r w:rsidR="00025EE2" w:rsidRPr="00B92F31">
        <w:rPr>
          <w:b/>
          <w:bCs/>
          <w:sz w:val="36"/>
          <w:szCs w:val="36"/>
        </w:rPr>
        <w:t xml:space="preserve"> </w:t>
      </w:r>
      <w:r w:rsidR="004D319B">
        <w:rPr>
          <w:b/>
          <w:bCs/>
          <w:sz w:val="36"/>
          <w:szCs w:val="36"/>
        </w:rPr>
        <w:t>QA Automation</w:t>
      </w:r>
      <w:r w:rsidR="00025EE2" w:rsidRPr="00B92F31">
        <w:rPr>
          <w:b/>
          <w:bCs/>
          <w:sz w:val="36"/>
          <w:szCs w:val="36"/>
        </w:rPr>
        <w:t xml:space="preserve"> Engineer</w:t>
      </w:r>
    </w:p>
    <w:p w14:paraId="513D2A45" w14:textId="364D7E5A" w:rsidR="00025EE2" w:rsidRDefault="00025EE2" w:rsidP="00025EE2">
      <w:pPr>
        <w:tabs>
          <w:tab w:val="right" w:pos="10800"/>
        </w:tabs>
        <w:spacing w:before="120" w:after="120"/>
        <w:jc w:val="center"/>
        <w:rPr>
          <w:sz w:val="20"/>
          <w:szCs w:val="20"/>
        </w:rPr>
      </w:pPr>
      <w:r>
        <w:rPr>
          <w:b/>
          <w:bCs/>
          <w:sz w:val="28"/>
          <w:szCs w:val="28"/>
        </w:rPr>
        <w:t>Quality Champion • AI Orchestration • Systems Validation</w:t>
      </w:r>
    </w:p>
    <w:p w14:paraId="5F4EB8EA" w14:textId="0B26CD38" w:rsidR="006D24C8" w:rsidRPr="006D24C8" w:rsidRDefault="006D24C8" w:rsidP="006D24C8">
      <w:pPr>
        <w:tabs>
          <w:tab w:val="right" w:pos="10800"/>
        </w:tabs>
        <w:spacing w:before="120" w:after="120"/>
        <w:jc w:val="both"/>
        <w:rPr>
          <w:sz w:val="22"/>
          <w:szCs w:val="22"/>
          <w:lang w:val="en-GB"/>
        </w:rPr>
      </w:pPr>
      <w:r w:rsidRPr="006D24C8">
        <w:rPr>
          <w:sz w:val="22"/>
          <w:szCs w:val="22"/>
          <w:lang w:val="en-GB"/>
        </w:rPr>
        <w:t xml:space="preserve">Senior QA Automation Engineer with 12+ years of experience building, maintaining, and scaling automation frameworks across complex software, cloud portals, and web applications. Experienced in </w:t>
      </w:r>
      <w:proofErr w:type="spellStart"/>
      <w:r w:rsidR="00397CB6" w:rsidRPr="00397CB6">
        <w:rPr>
          <w:b/>
          <w:bCs/>
          <w:sz w:val="22"/>
          <w:szCs w:val="22"/>
          <w:lang w:val="en-GB"/>
        </w:rPr>
        <w:t>Ranorex</w:t>
      </w:r>
      <w:proofErr w:type="spellEnd"/>
      <w:r w:rsidR="00EF7D8A">
        <w:rPr>
          <w:b/>
          <w:bCs/>
          <w:sz w:val="22"/>
          <w:szCs w:val="22"/>
          <w:lang w:val="en-GB"/>
        </w:rPr>
        <w:t xml:space="preserve"> (.Net/C#)</w:t>
      </w:r>
      <w:r w:rsidR="00EF7D8A">
        <w:rPr>
          <w:sz w:val="22"/>
          <w:szCs w:val="22"/>
          <w:lang w:val="en-GB"/>
        </w:rPr>
        <w:t xml:space="preserve">, </w:t>
      </w:r>
      <w:r w:rsidRPr="006D24C8">
        <w:rPr>
          <w:b/>
          <w:bCs/>
          <w:sz w:val="22"/>
          <w:szCs w:val="22"/>
          <w:lang w:val="en-GB"/>
        </w:rPr>
        <w:t>Playwright</w:t>
      </w:r>
      <w:r w:rsidRPr="006D24C8">
        <w:rPr>
          <w:sz w:val="22"/>
          <w:szCs w:val="22"/>
          <w:lang w:val="en-GB"/>
        </w:rPr>
        <w:t xml:space="preserve"> and </w:t>
      </w:r>
      <w:r w:rsidRPr="006D24C8">
        <w:rPr>
          <w:b/>
          <w:bCs/>
          <w:sz w:val="22"/>
          <w:szCs w:val="22"/>
          <w:lang w:val="en-GB"/>
        </w:rPr>
        <w:t>Cypress</w:t>
      </w:r>
      <w:r w:rsidR="00EF7D8A">
        <w:rPr>
          <w:b/>
          <w:bCs/>
          <w:sz w:val="22"/>
          <w:szCs w:val="22"/>
          <w:lang w:val="en-GB"/>
        </w:rPr>
        <w:t xml:space="preserve"> (</w:t>
      </w:r>
      <w:r w:rsidR="00EF7D8A" w:rsidRPr="006D24C8">
        <w:rPr>
          <w:b/>
          <w:bCs/>
          <w:sz w:val="22"/>
          <w:szCs w:val="22"/>
          <w:lang w:val="en-GB"/>
        </w:rPr>
        <w:t>TypeScript</w:t>
      </w:r>
      <w:r w:rsidR="00EF7D8A">
        <w:rPr>
          <w:b/>
          <w:bCs/>
          <w:sz w:val="22"/>
          <w:szCs w:val="22"/>
          <w:lang w:val="en-GB"/>
        </w:rPr>
        <w:t>)</w:t>
      </w:r>
      <w:r w:rsidRPr="006D24C8">
        <w:rPr>
          <w:sz w:val="22"/>
          <w:szCs w:val="22"/>
          <w:lang w:val="en-GB"/>
        </w:rPr>
        <w:t>, specialising in API test automation, custom fixtures, Page Object Models, and integrating regression packs into CI/CD pipelines.</w:t>
      </w:r>
    </w:p>
    <w:p w14:paraId="0F748422" w14:textId="71DFCDC3" w:rsidR="00F95F13" w:rsidRPr="00F95F13" w:rsidRDefault="006D24C8" w:rsidP="00F95F13">
      <w:pPr>
        <w:tabs>
          <w:tab w:val="right" w:pos="10800"/>
        </w:tabs>
        <w:spacing w:before="120" w:after="120"/>
        <w:jc w:val="both"/>
        <w:rPr>
          <w:sz w:val="22"/>
          <w:szCs w:val="22"/>
          <w:lang w:val="en-GB"/>
        </w:rPr>
      </w:pPr>
      <w:r w:rsidRPr="006D24C8">
        <w:rPr>
          <w:sz w:val="22"/>
          <w:szCs w:val="22"/>
          <w:lang w:val="en-GB"/>
        </w:rPr>
        <w:t xml:space="preserve">I take a practical approach to engineering, leveraging AI-assisted development tools (Cursor, LLM coding assistants) to accelerate test creation and maintain suite reliability, </w:t>
      </w:r>
      <w:r w:rsidRPr="006D24C8">
        <w:rPr>
          <w:b/>
          <w:bCs/>
          <w:sz w:val="22"/>
          <w:szCs w:val="22"/>
          <w:lang w:val="en-GB"/>
        </w:rPr>
        <w:t>bypassing syntax bottlenecks to focus on test coverage, data accuracy, and robust API validation.</w:t>
      </w:r>
      <w:r w:rsidRPr="006D24C8">
        <w:rPr>
          <w:sz w:val="22"/>
          <w:szCs w:val="22"/>
          <w:lang w:val="en-GB"/>
        </w:rPr>
        <w:t xml:space="preserve"> Focused on developer-led testing, exploratory testing, and working closely with cross-functional agile teams.</w:t>
      </w:r>
    </w:p>
    <w:p w14:paraId="64018A1F" w14:textId="60AB0EFF" w:rsidR="00120ABB" w:rsidRPr="003321D0" w:rsidRDefault="00C05B82" w:rsidP="00111C65">
      <w:pPr>
        <w:tabs>
          <w:tab w:val="right" w:pos="10800"/>
        </w:tabs>
        <w:spacing w:before="120" w:after="120"/>
        <w:jc w:val="both"/>
        <w:rPr>
          <w:b/>
          <w:strike/>
          <w:color w:val="000000" w:themeColor="text1"/>
          <w:sz w:val="25"/>
          <w:szCs w:val="25"/>
          <w:lang w:val="en-GB"/>
        </w:rPr>
        <w:sectPr w:rsidR="00120ABB" w:rsidRPr="003321D0" w:rsidSect="00B06DA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0" w:h="16840"/>
          <w:pgMar w:top="763" w:right="720" w:bottom="763" w:left="720" w:header="432" w:footer="720" w:gutter="0"/>
          <w:pgNumType w:start="1"/>
          <w:cols w:space="720"/>
          <w:titlePg/>
        </w:sectPr>
      </w:pPr>
      <w:r w:rsidRPr="003321D0">
        <w:rPr>
          <w:b/>
          <w:color w:val="000000" w:themeColor="text1"/>
          <w:sz w:val="25"/>
          <w:szCs w:val="25"/>
          <w:lang w:val="en-GB"/>
        </w:rPr>
        <w:t>Areas of Expertise</w:t>
      </w:r>
      <w:r w:rsidRPr="003321D0">
        <w:rPr>
          <w:b/>
          <w:strike/>
          <w:color w:val="000000" w:themeColor="text1"/>
          <w:sz w:val="20"/>
          <w:szCs w:val="20"/>
          <w:lang w:val="en-GB"/>
        </w:rPr>
        <w:tab/>
      </w:r>
    </w:p>
    <w:p w14:paraId="2A1CA66C" w14:textId="427A7E6A" w:rsidR="00120ABB" w:rsidRPr="003321D0" w:rsidRDefault="005F089D" w:rsidP="00106DF0">
      <w:pPr>
        <w:numPr>
          <w:ilvl w:val="0"/>
          <w:numId w:val="1"/>
        </w:numPr>
        <w:spacing w:before="60"/>
        <w:ind w:left="530"/>
        <w:jc w:val="both"/>
        <w:rPr>
          <w:color w:val="000000" w:themeColor="text1"/>
          <w:lang w:val="en-GB"/>
        </w:rPr>
      </w:pPr>
      <w:r w:rsidRPr="003321D0">
        <w:rPr>
          <w:color w:val="000000" w:themeColor="text1"/>
          <w:sz w:val="20"/>
          <w:szCs w:val="20"/>
          <w:lang w:val="en-GB"/>
        </w:rPr>
        <w:t>Quality Engineering</w:t>
      </w:r>
    </w:p>
    <w:p w14:paraId="28294AF0" w14:textId="488DD6EE" w:rsidR="00120ABB" w:rsidRPr="003321D0" w:rsidRDefault="003321D0" w:rsidP="00106DF0">
      <w:pPr>
        <w:numPr>
          <w:ilvl w:val="0"/>
          <w:numId w:val="1"/>
        </w:numPr>
        <w:spacing w:before="60"/>
        <w:ind w:left="530"/>
        <w:jc w:val="both"/>
        <w:rPr>
          <w:color w:val="000000" w:themeColor="text1"/>
          <w:spacing w:val="-2"/>
          <w:lang w:val="en-GB"/>
        </w:rPr>
      </w:pPr>
      <w:r w:rsidRPr="003321D0">
        <w:rPr>
          <w:color w:val="000000" w:themeColor="text1"/>
          <w:spacing w:val="-2"/>
          <w:sz w:val="20"/>
          <w:szCs w:val="20"/>
          <w:lang w:val="en-GB"/>
        </w:rPr>
        <w:t>Shift-Left Automation Strategies</w:t>
      </w:r>
    </w:p>
    <w:p w14:paraId="532C9A86" w14:textId="42FCFC5F" w:rsidR="00120ABB" w:rsidRPr="003321D0" w:rsidRDefault="003321D0" w:rsidP="00106DF0">
      <w:pPr>
        <w:numPr>
          <w:ilvl w:val="0"/>
          <w:numId w:val="1"/>
        </w:numPr>
        <w:spacing w:before="60"/>
        <w:ind w:left="530"/>
        <w:jc w:val="both"/>
        <w:rPr>
          <w:color w:val="000000" w:themeColor="text1"/>
          <w:lang w:val="en-GB"/>
        </w:rPr>
      </w:pPr>
      <w:r w:rsidRPr="003321D0">
        <w:rPr>
          <w:color w:val="000000" w:themeColor="text1"/>
          <w:sz w:val="20"/>
          <w:szCs w:val="20"/>
          <w:lang w:val="en-GB"/>
        </w:rPr>
        <w:t>Automation Engineering</w:t>
      </w:r>
    </w:p>
    <w:p w14:paraId="7130EF80" w14:textId="40D24272" w:rsidR="00120ABB" w:rsidRPr="003321D0" w:rsidRDefault="003321D0" w:rsidP="003171A1">
      <w:pPr>
        <w:numPr>
          <w:ilvl w:val="0"/>
          <w:numId w:val="1"/>
        </w:numPr>
        <w:spacing w:before="60"/>
        <w:ind w:left="360"/>
        <w:jc w:val="both"/>
        <w:rPr>
          <w:color w:val="000000" w:themeColor="text1"/>
          <w:lang w:val="en-GB"/>
        </w:rPr>
      </w:pPr>
      <w:r w:rsidRPr="003321D0">
        <w:rPr>
          <w:color w:val="000000" w:themeColor="text1"/>
          <w:sz w:val="20"/>
          <w:szCs w:val="20"/>
          <w:lang w:val="en-GB"/>
        </w:rPr>
        <w:t>CI/CD Pipelines</w:t>
      </w:r>
    </w:p>
    <w:p w14:paraId="7D61061F" w14:textId="40B1BAC1" w:rsidR="00120ABB" w:rsidRPr="003321D0" w:rsidRDefault="003321D0" w:rsidP="003171A1">
      <w:pPr>
        <w:numPr>
          <w:ilvl w:val="0"/>
          <w:numId w:val="1"/>
        </w:numPr>
        <w:spacing w:before="60"/>
        <w:ind w:left="360"/>
        <w:jc w:val="both"/>
        <w:rPr>
          <w:color w:val="000000" w:themeColor="text1"/>
          <w:lang w:val="en-GB"/>
        </w:rPr>
      </w:pPr>
      <w:r w:rsidRPr="003321D0">
        <w:rPr>
          <w:color w:val="000000" w:themeColor="text1"/>
          <w:sz w:val="20"/>
          <w:szCs w:val="20"/>
          <w:lang w:val="en-GB"/>
        </w:rPr>
        <w:t>Microservice</w:t>
      </w:r>
      <w:r w:rsidR="00025EE2">
        <w:rPr>
          <w:color w:val="000000" w:themeColor="text1"/>
          <w:sz w:val="20"/>
          <w:szCs w:val="20"/>
          <w:lang w:val="en-GB"/>
        </w:rPr>
        <w:t xml:space="preserve"> &amp; Cloud</w:t>
      </w:r>
      <w:r w:rsidRPr="003321D0">
        <w:rPr>
          <w:color w:val="000000" w:themeColor="text1"/>
          <w:sz w:val="20"/>
          <w:szCs w:val="20"/>
          <w:lang w:val="en-GB"/>
        </w:rPr>
        <w:t xml:space="preserve"> Architectures</w:t>
      </w:r>
    </w:p>
    <w:p w14:paraId="1CC5D205" w14:textId="7160931B" w:rsidR="002A255E" w:rsidRPr="003321D0" w:rsidRDefault="00025EE2" w:rsidP="00106DF0">
      <w:pPr>
        <w:numPr>
          <w:ilvl w:val="0"/>
          <w:numId w:val="1"/>
        </w:numPr>
        <w:spacing w:before="60"/>
        <w:ind w:left="360"/>
        <w:jc w:val="both"/>
        <w:rPr>
          <w:color w:val="000000" w:themeColor="text1"/>
          <w:lang w:val="en-GB"/>
        </w:rPr>
      </w:pPr>
      <w:r>
        <w:rPr>
          <w:color w:val="000000" w:themeColor="text1"/>
          <w:sz w:val="20"/>
          <w:szCs w:val="20"/>
          <w:lang w:val="en-GB"/>
        </w:rPr>
        <w:t>Holistic systems Validation</w:t>
      </w:r>
    </w:p>
    <w:p w14:paraId="18CCEE92" w14:textId="1DE74B0C" w:rsidR="00120ABB" w:rsidRPr="003321D0" w:rsidRDefault="003321D0" w:rsidP="00106DF0">
      <w:pPr>
        <w:numPr>
          <w:ilvl w:val="0"/>
          <w:numId w:val="1"/>
        </w:numPr>
        <w:spacing w:before="60"/>
        <w:ind w:left="360"/>
        <w:jc w:val="both"/>
        <w:rPr>
          <w:color w:val="000000" w:themeColor="text1"/>
          <w:lang w:val="en-GB"/>
        </w:rPr>
      </w:pPr>
      <w:r w:rsidRPr="003321D0">
        <w:rPr>
          <w:color w:val="000000" w:themeColor="text1"/>
          <w:sz w:val="20"/>
          <w:szCs w:val="20"/>
          <w:lang w:val="en-GB"/>
        </w:rPr>
        <w:t>Solutions Delivery</w:t>
      </w:r>
    </w:p>
    <w:p w14:paraId="08E913BC" w14:textId="28278A93" w:rsidR="00120ABB" w:rsidRPr="003321D0" w:rsidRDefault="003321D0" w:rsidP="00106DF0">
      <w:pPr>
        <w:numPr>
          <w:ilvl w:val="0"/>
          <w:numId w:val="1"/>
        </w:numPr>
        <w:spacing w:before="60"/>
        <w:ind w:left="360"/>
        <w:jc w:val="both"/>
        <w:rPr>
          <w:color w:val="000000" w:themeColor="text1"/>
          <w:lang w:val="en-GB"/>
        </w:rPr>
      </w:pPr>
      <w:r w:rsidRPr="003321D0">
        <w:rPr>
          <w:color w:val="000000" w:themeColor="text1"/>
          <w:sz w:val="20"/>
          <w:szCs w:val="20"/>
          <w:lang w:val="en-GB"/>
        </w:rPr>
        <w:t>AI-Assisted Automation</w:t>
      </w:r>
    </w:p>
    <w:p w14:paraId="70A6CBB7" w14:textId="59A0A3F6" w:rsidR="00120ABB" w:rsidRPr="003321D0" w:rsidRDefault="003321D0" w:rsidP="00106DF0">
      <w:pPr>
        <w:numPr>
          <w:ilvl w:val="0"/>
          <w:numId w:val="1"/>
        </w:numPr>
        <w:spacing w:before="60"/>
        <w:ind w:left="360"/>
        <w:jc w:val="both"/>
        <w:rPr>
          <w:color w:val="000000" w:themeColor="text1"/>
          <w:lang w:val="en-GB"/>
        </w:rPr>
        <w:sectPr w:rsidR="00120ABB" w:rsidRPr="003321D0" w:rsidSect="00B06DAB">
          <w:type w:val="continuous"/>
          <w:pgSz w:w="11900" w:h="16840"/>
          <w:pgMar w:top="763" w:right="720" w:bottom="763" w:left="720" w:header="432" w:footer="720" w:gutter="0"/>
          <w:cols w:num="3" w:space="720" w:equalWidth="0">
            <w:col w:w="3513" w:space="130"/>
            <w:col w:w="3513" w:space="130"/>
            <w:col w:w="3513" w:space="0"/>
          </w:cols>
          <w:titlePg/>
        </w:sectPr>
      </w:pPr>
      <w:r w:rsidRPr="003321D0">
        <w:rPr>
          <w:color w:val="000000" w:themeColor="text1"/>
          <w:sz w:val="20"/>
          <w:szCs w:val="20"/>
          <w:lang w:val="en-GB"/>
        </w:rPr>
        <w:t>Team Building &amp; Leadership</w:t>
      </w:r>
    </w:p>
    <w:p w14:paraId="0DA0BC72" w14:textId="14C488B5" w:rsidR="00397CB6" w:rsidRDefault="00397CB6" w:rsidP="00397CB6">
      <w:pPr>
        <w:spacing w:before="180" w:line="276" w:lineRule="auto"/>
        <w:rPr>
          <w:b/>
          <w:color w:val="000000" w:themeColor="text1"/>
          <w:sz w:val="25"/>
          <w:szCs w:val="25"/>
          <w:lang w:val="en-GB"/>
        </w:rPr>
      </w:pPr>
      <w:r>
        <w:rPr>
          <w:b/>
          <w:bCs/>
          <w:sz w:val="20"/>
          <w:szCs w:val="20"/>
        </w:rPr>
        <w:t>Quality Strategy &amp; QA</w:t>
      </w:r>
      <w:r>
        <w:rPr>
          <w:sz w:val="20"/>
          <w:szCs w:val="20"/>
        </w:rPr>
        <w:t>: Shift-Left Methodology, Test Pyramid Architecture, BDD (Gherkin), Exploratory Testing, Mobile Testing (iOS/Android/Kindle), Root Cause Analysis, Performance &amp; Load Testing.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Automation &amp; Frameworks</w:t>
      </w:r>
      <w:r>
        <w:rPr>
          <w:sz w:val="20"/>
          <w:szCs w:val="20"/>
        </w:rPr>
        <w:t xml:space="preserve">: Cypress, Playwright, </w:t>
      </w:r>
      <w:proofErr w:type="spellStart"/>
      <w:r>
        <w:rPr>
          <w:sz w:val="20"/>
          <w:szCs w:val="20"/>
        </w:rPr>
        <w:t>Vitest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Ranorex</w:t>
      </w:r>
      <w:proofErr w:type="spellEnd"/>
      <w:r>
        <w:rPr>
          <w:sz w:val="20"/>
          <w:szCs w:val="20"/>
        </w:rPr>
        <w:t>, Jest, API Testing (REST Client), Headless Validation.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Infrastructure &amp; Orchestration</w:t>
      </w:r>
      <w:r>
        <w:rPr>
          <w:sz w:val="20"/>
          <w:szCs w:val="20"/>
        </w:rPr>
        <w:t xml:space="preserve">: GitHub Actions (Matrix Workflows), Docker, </w:t>
      </w:r>
      <w:proofErr w:type="spellStart"/>
      <w:r>
        <w:rPr>
          <w:sz w:val="20"/>
          <w:szCs w:val="20"/>
        </w:rPr>
        <w:t>Portainer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Proxmox</w:t>
      </w:r>
      <w:proofErr w:type="spellEnd"/>
      <w:r>
        <w:rPr>
          <w:sz w:val="20"/>
          <w:szCs w:val="20"/>
        </w:rPr>
        <w:t>, AWS, Release Ops, CI/CD Pipeline Design.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AI &amp; Emerging Tech</w:t>
      </w:r>
      <w:r>
        <w:rPr>
          <w:sz w:val="20"/>
          <w:szCs w:val="20"/>
        </w:rPr>
        <w:t>: LLM-Assisted Automation, AI Copilot Integration, Agent Orchestration (Task-to-Test), Prompt Engineering for QA.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Languages &amp; Data</w:t>
      </w:r>
      <w:r>
        <w:rPr>
          <w:sz w:val="20"/>
          <w:szCs w:val="20"/>
        </w:rPr>
        <w:t>: TypeScript, C#, Python, SQL, Zod (Schema Validation), MQTT, JSON, YAML, MATLAB.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Systems &amp; Diagnostics</w:t>
      </w:r>
      <w:r>
        <w:rPr>
          <w:sz w:val="20"/>
          <w:szCs w:val="20"/>
        </w:rPr>
        <w:t>: ADB, Xcode, Charles Proxy, Datadog, Home Assistant, Jira/Confluence Administration.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Compliance &amp; Governance</w:t>
      </w:r>
      <w:r>
        <w:rPr>
          <w:sz w:val="20"/>
          <w:szCs w:val="20"/>
        </w:rPr>
        <w:t>: 21 CFR Part 11, ISO Standards, COPPA, Storefront Certification.</w:t>
      </w:r>
    </w:p>
    <w:p w14:paraId="22508E03" w14:textId="49DC187C" w:rsidR="002C2C3A" w:rsidRPr="003321D0" w:rsidRDefault="00111C65" w:rsidP="00111C65">
      <w:pPr>
        <w:tabs>
          <w:tab w:val="right" w:pos="10800"/>
        </w:tabs>
        <w:spacing w:before="120" w:after="120" w:line="276" w:lineRule="auto"/>
        <w:jc w:val="both"/>
        <w:rPr>
          <w:b/>
          <w:strike/>
          <w:color w:val="000000" w:themeColor="text1"/>
          <w:sz w:val="25"/>
          <w:szCs w:val="25"/>
          <w:lang w:val="en-GB"/>
        </w:rPr>
      </w:pPr>
      <w:r w:rsidRPr="003321D0">
        <w:rPr>
          <w:b/>
          <w:color w:val="000000" w:themeColor="text1"/>
          <w:sz w:val="25"/>
          <w:szCs w:val="25"/>
          <w:lang w:val="en-GB"/>
        </w:rPr>
        <w:t>Notable Achievements</w:t>
      </w:r>
      <w:r w:rsidR="002C2C3A" w:rsidRPr="003321D0">
        <w:rPr>
          <w:b/>
          <w:strike/>
          <w:color w:val="000000" w:themeColor="text1"/>
          <w:sz w:val="20"/>
          <w:szCs w:val="20"/>
          <w:lang w:val="en-GB"/>
        </w:rPr>
        <w:tab/>
      </w:r>
    </w:p>
    <w:p w14:paraId="44D3275C" w14:textId="77777777" w:rsidR="00397CB6" w:rsidRPr="00397CB6" w:rsidRDefault="00397CB6" w:rsidP="00987624">
      <w:pPr>
        <w:numPr>
          <w:ilvl w:val="0"/>
          <w:numId w:val="3"/>
        </w:numPr>
        <w:spacing w:before="60" w:after="20" w:line="276" w:lineRule="auto"/>
        <w:ind w:left="170" w:hanging="170"/>
        <w:rPr>
          <w:color w:val="000000" w:themeColor="text1"/>
          <w:sz w:val="20"/>
          <w:lang w:val="en-GB"/>
        </w:rPr>
      </w:pPr>
      <w:r>
        <w:rPr>
          <w:b/>
          <w:bCs/>
          <w:color w:val="000000" w:themeColor="text1"/>
          <w:sz w:val="20"/>
        </w:rPr>
        <w:t>D</w:t>
      </w:r>
      <w:r w:rsidRPr="00397CB6">
        <w:rPr>
          <w:b/>
          <w:bCs/>
          <w:color w:val="000000" w:themeColor="text1"/>
          <w:sz w:val="20"/>
        </w:rPr>
        <w:t>esktop &amp; Hardware-in-the-Loop Automation (</w:t>
      </w:r>
      <w:proofErr w:type="spellStart"/>
      <w:r w:rsidRPr="00397CB6">
        <w:rPr>
          <w:b/>
          <w:bCs/>
          <w:color w:val="000000" w:themeColor="text1"/>
          <w:sz w:val="20"/>
        </w:rPr>
        <w:t>Ranorex</w:t>
      </w:r>
      <w:proofErr w:type="spellEnd"/>
      <w:r w:rsidRPr="00397CB6">
        <w:rPr>
          <w:b/>
          <w:bCs/>
          <w:color w:val="000000" w:themeColor="text1"/>
          <w:sz w:val="20"/>
        </w:rPr>
        <w:t>)</w:t>
      </w:r>
      <w:r w:rsidRPr="00397CB6">
        <w:rPr>
          <w:bCs/>
          <w:color w:val="000000" w:themeColor="text1"/>
          <w:sz w:val="20"/>
        </w:rPr>
        <w:t xml:space="preserve">: Spearheaded modular, reusable </w:t>
      </w:r>
      <w:proofErr w:type="spellStart"/>
      <w:r w:rsidRPr="00397CB6">
        <w:rPr>
          <w:bCs/>
          <w:color w:val="000000" w:themeColor="text1"/>
          <w:sz w:val="20"/>
        </w:rPr>
        <w:t>Ranorex</w:t>
      </w:r>
      <w:proofErr w:type="spellEnd"/>
      <w:r w:rsidRPr="00397CB6">
        <w:rPr>
          <w:bCs/>
          <w:color w:val="000000" w:themeColor="text1"/>
          <w:sz w:val="20"/>
        </w:rPr>
        <w:t xml:space="preserve"> (C#/.NET) repository architectures and hardware-in-the-loop test frameworks for scientific desktop applications at Malvern Panalytical, ensuring seamless hardware-software validation under strict 21 CFR Part 11 and ISO compliance standards.</w:t>
      </w:r>
    </w:p>
    <w:p w14:paraId="0906E728" w14:textId="62D5F2DE" w:rsidR="006D24C8" w:rsidRPr="006D24C8" w:rsidRDefault="006D24C8" w:rsidP="00987624">
      <w:pPr>
        <w:numPr>
          <w:ilvl w:val="0"/>
          <w:numId w:val="3"/>
        </w:numPr>
        <w:spacing w:before="60" w:after="20" w:line="276" w:lineRule="auto"/>
        <w:ind w:left="170" w:hanging="170"/>
        <w:rPr>
          <w:color w:val="000000" w:themeColor="text1"/>
          <w:sz w:val="20"/>
          <w:lang w:val="en-GB"/>
        </w:rPr>
      </w:pPr>
      <w:r w:rsidRPr="00397CB6">
        <w:rPr>
          <w:b/>
          <w:color w:val="000000" w:themeColor="text1"/>
          <w:sz w:val="20"/>
          <w:lang w:val="en-GB"/>
        </w:rPr>
        <w:t>Playwright &amp; API Test Automation:</w:t>
      </w:r>
      <w:r w:rsidRPr="006D24C8">
        <w:rPr>
          <w:color w:val="000000" w:themeColor="text1"/>
          <w:sz w:val="20"/>
          <w:lang w:val="en-GB"/>
        </w:rPr>
        <w:t xml:space="preserve"> Maintained production Playwright test suites at Synopsys/Ansys using custom API fixtures and Page Object Models for parallel CI execution.</w:t>
      </w:r>
      <w:r w:rsidR="00987624">
        <w:rPr>
          <w:color w:val="000000" w:themeColor="text1"/>
          <w:sz w:val="20"/>
          <w:lang w:val="en-GB"/>
        </w:rPr>
        <w:t xml:space="preserve"> </w:t>
      </w:r>
      <w:r w:rsidRPr="006D24C8">
        <w:rPr>
          <w:color w:val="000000" w:themeColor="text1"/>
          <w:sz w:val="20"/>
          <w:lang w:val="en-GB"/>
        </w:rPr>
        <w:t>Published an open-source</w:t>
      </w:r>
      <w:r w:rsidR="00987624">
        <w:rPr>
          <w:color w:val="000000" w:themeColor="text1"/>
          <w:sz w:val="20"/>
          <w:lang w:val="en-GB"/>
        </w:rPr>
        <w:t xml:space="preserve"> </w:t>
      </w:r>
      <w:r w:rsidRPr="006D24C8">
        <w:rPr>
          <w:color w:val="000000" w:themeColor="text1"/>
          <w:sz w:val="20"/>
          <w:lang w:val="en-GB"/>
        </w:rPr>
        <w:t xml:space="preserve">Playwright Automation </w:t>
      </w:r>
      <w:r w:rsidR="00987624">
        <w:rPr>
          <w:color w:val="000000" w:themeColor="text1"/>
          <w:sz w:val="20"/>
          <w:lang w:val="en-GB"/>
        </w:rPr>
        <w:t>s</w:t>
      </w:r>
      <w:r w:rsidRPr="006D24C8">
        <w:rPr>
          <w:color w:val="000000" w:themeColor="text1"/>
          <w:sz w:val="20"/>
          <w:lang w:val="en-GB"/>
        </w:rPr>
        <w:t xml:space="preserve">howcase on </w:t>
      </w:r>
      <w:hyperlink r:id="rId16" w:history="1">
        <w:r w:rsidRPr="00987624">
          <w:rPr>
            <w:rStyle w:val="Hyperlink"/>
            <w:sz w:val="20"/>
            <w:lang w:val="en-GB"/>
          </w:rPr>
          <w:t>GitHub</w:t>
        </w:r>
      </w:hyperlink>
      <w:r w:rsidRPr="006D24C8">
        <w:rPr>
          <w:color w:val="000000" w:themeColor="text1"/>
          <w:sz w:val="20"/>
          <w:lang w:val="en-GB"/>
        </w:rPr>
        <w:t xml:space="preserve"> demonstrating custom fixture architecture and API testing patterns.</w:t>
      </w:r>
    </w:p>
    <w:p w14:paraId="68DEB1AF" w14:textId="77777777" w:rsidR="006D24C8" w:rsidRPr="006D24C8" w:rsidRDefault="006D24C8" w:rsidP="006D24C8">
      <w:pPr>
        <w:numPr>
          <w:ilvl w:val="0"/>
          <w:numId w:val="3"/>
        </w:numPr>
        <w:spacing w:before="60" w:after="20" w:line="276" w:lineRule="auto"/>
        <w:ind w:left="170" w:hanging="170"/>
        <w:jc w:val="both"/>
        <w:rPr>
          <w:color w:val="000000" w:themeColor="text1"/>
          <w:sz w:val="20"/>
          <w:lang w:val="en-GB"/>
        </w:rPr>
      </w:pPr>
      <w:r w:rsidRPr="006D24C8">
        <w:rPr>
          <w:b/>
          <w:bCs/>
          <w:color w:val="000000" w:themeColor="text1"/>
          <w:sz w:val="20"/>
          <w:lang w:val="en-GB"/>
        </w:rPr>
        <w:t>AI-Assisted Test Acceleration</w:t>
      </w:r>
      <w:r w:rsidRPr="006D24C8">
        <w:rPr>
          <w:color w:val="000000" w:themeColor="text1"/>
          <w:sz w:val="20"/>
          <w:lang w:val="en-GB"/>
        </w:rPr>
        <w:t xml:space="preserve">: Utilised AI tools (Cursor, Jira </w:t>
      </w:r>
      <w:proofErr w:type="spellStart"/>
      <w:r w:rsidRPr="006D24C8">
        <w:rPr>
          <w:color w:val="000000" w:themeColor="text1"/>
          <w:sz w:val="20"/>
          <w:lang w:val="en-GB"/>
        </w:rPr>
        <w:t>Rovo</w:t>
      </w:r>
      <w:proofErr w:type="spellEnd"/>
      <w:r w:rsidRPr="006D24C8">
        <w:rPr>
          <w:color w:val="000000" w:themeColor="text1"/>
          <w:sz w:val="20"/>
          <w:lang w:val="en-GB"/>
        </w:rPr>
        <w:t>) to streamline test scenario generation and script maintenance, keeping regression suites in sync with rapid feature changes.</w:t>
      </w:r>
    </w:p>
    <w:p w14:paraId="425383B4" w14:textId="77777777" w:rsidR="006D24C8" w:rsidRPr="006D24C8" w:rsidRDefault="006D24C8" w:rsidP="006D24C8">
      <w:pPr>
        <w:numPr>
          <w:ilvl w:val="0"/>
          <w:numId w:val="3"/>
        </w:numPr>
        <w:spacing w:before="60" w:after="20" w:line="276" w:lineRule="auto"/>
        <w:ind w:left="170" w:hanging="170"/>
        <w:jc w:val="both"/>
        <w:rPr>
          <w:color w:val="000000" w:themeColor="text1"/>
          <w:sz w:val="20"/>
          <w:lang w:val="en-GB"/>
        </w:rPr>
      </w:pPr>
      <w:r w:rsidRPr="006D24C8">
        <w:rPr>
          <w:b/>
          <w:bCs/>
          <w:color w:val="000000" w:themeColor="text1"/>
          <w:sz w:val="20"/>
          <w:lang w:val="en-GB"/>
        </w:rPr>
        <w:t>Developer-Aligned QE Frameworks</w:t>
      </w:r>
      <w:r w:rsidRPr="006D24C8">
        <w:rPr>
          <w:color w:val="000000" w:themeColor="text1"/>
          <w:sz w:val="20"/>
          <w:lang w:val="en-GB"/>
        </w:rPr>
        <w:t>: Created modular test automation packages integrated into GitHub Actions CI/CD pipelines, enabling developers and QA team members to run fast, self-service regression checks.</w:t>
      </w:r>
    </w:p>
    <w:p w14:paraId="18F07745" w14:textId="77777777" w:rsidR="006D24C8" w:rsidRPr="006D24C8" w:rsidRDefault="006D24C8" w:rsidP="006D24C8">
      <w:pPr>
        <w:numPr>
          <w:ilvl w:val="0"/>
          <w:numId w:val="3"/>
        </w:numPr>
        <w:spacing w:before="60" w:after="20" w:line="276" w:lineRule="auto"/>
        <w:ind w:left="170" w:hanging="170"/>
        <w:jc w:val="both"/>
        <w:rPr>
          <w:color w:val="000000" w:themeColor="text1"/>
          <w:sz w:val="20"/>
          <w:lang w:val="en-GB"/>
        </w:rPr>
      </w:pPr>
      <w:r w:rsidRPr="006D24C8">
        <w:rPr>
          <w:b/>
          <w:bCs/>
          <w:color w:val="000000" w:themeColor="text1"/>
          <w:sz w:val="20"/>
          <w:lang w:val="en-GB"/>
        </w:rPr>
        <w:t>Data &amp; System Reliability</w:t>
      </w:r>
      <w:r w:rsidRPr="006D24C8">
        <w:rPr>
          <w:color w:val="000000" w:themeColor="text1"/>
          <w:sz w:val="20"/>
          <w:lang w:val="en-GB"/>
        </w:rPr>
        <w:t>: Executed deep API mocking/stubbing, REST/</w:t>
      </w:r>
      <w:proofErr w:type="spellStart"/>
      <w:r w:rsidRPr="006D24C8">
        <w:rPr>
          <w:color w:val="000000" w:themeColor="text1"/>
          <w:sz w:val="20"/>
          <w:lang w:val="en-GB"/>
        </w:rPr>
        <w:t>GraphQL</w:t>
      </w:r>
      <w:proofErr w:type="spellEnd"/>
      <w:r w:rsidRPr="006D24C8">
        <w:rPr>
          <w:color w:val="000000" w:themeColor="text1"/>
          <w:sz w:val="20"/>
          <w:lang w:val="en-GB"/>
        </w:rPr>
        <w:t xml:space="preserve"> contract validation, and telemetry monitoring (Datadog) for high-performance cloud platforms, preventing downstream bugs in production.</w:t>
      </w:r>
    </w:p>
    <w:p w14:paraId="52266C40" w14:textId="35AEF15A" w:rsidR="00025EE2" w:rsidRPr="006D24C8" w:rsidRDefault="006D24C8" w:rsidP="006D24C8">
      <w:pPr>
        <w:numPr>
          <w:ilvl w:val="0"/>
          <w:numId w:val="3"/>
        </w:numPr>
        <w:spacing w:before="60" w:after="20" w:line="276" w:lineRule="auto"/>
        <w:ind w:left="170" w:hanging="170"/>
        <w:jc w:val="both"/>
        <w:rPr>
          <w:color w:val="000000" w:themeColor="text1"/>
          <w:sz w:val="20"/>
          <w:lang w:val="en-GB"/>
        </w:rPr>
      </w:pPr>
      <w:r w:rsidRPr="006D24C8">
        <w:rPr>
          <w:b/>
          <w:bCs/>
          <w:color w:val="000000" w:themeColor="text1"/>
          <w:sz w:val="20"/>
          <w:lang w:val="en-GB"/>
        </w:rPr>
        <w:t>Machine Learning Model Validation</w:t>
      </w:r>
      <w:r w:rsidRPr="006D24C8">
        <w:rPr>
          <w:color w:val="000000" w:themeColor="text1"/>
          <w:sz w:val="20"/>
          <w:lang w:val="en-GB"/>
        </w:rPr>
        <w:t xml:space="preserve">: Validated deep learning models and data pipelines for Malvern </w:t>
      </w:r>
      <w:proofErr w:type="spellStart"/>
      <w:r w:rsidRPr="006D24C8">
        <w:rPr>
          <w:color w:val="000000" w:themeColor="text1"/>
          <w:sz w:val="20"/>
          <w:lang w:val="en-GB"/>
        </w:rPr>
        <w:t>Panalytical's</w:t>
      </w:r>
      <w:proofErr w:type="spellEnd"/>
      <w:r w:rsidRPr="006D24C8">
        <w:rPr>
          <w:color w:val="000000" w:themeColor="text1"/>
          <w:sz w:val="20"/>
          <w:lang w:val="en-GB"/>
        </w:rPr>
        <w:t xml:space="preserve"> </w:t>
      </w:r>
      <w:proofErr w:type="spellStart"/>
      <w:r w:rsidRPr="006D24C8">
        <w:rPr>
          <w:color w:val="000000" w:themeColor="text1"/>
          <w:sz w:val="20"/>
          <w:lang w:val="en-GB"/>
        </w:rPr>
        <w:t>NanoSight</w:t>
      </w:r>
      <w:proofErr w:type="spellEnd"/>
      <w:r w:rsidRPr="006D24C8">
        <w:rPr>
          <w:color w:val="000000" w:themeColor="text1"/>
          <w:sz w:val="20"/>
          <w:lang w:val="en-GB"/>
        </w:rPr>
        <w:t xml:space="preserve"> project using TensorFlow to automate nanoparticle tracking and ensure data accuracy.</w:t>
      </w:r>
    </w:p>
    <w:p w14:paraId="07F2E41C" w14:textId="1BD41FCB" w:rsidR="00111C65" w:rsidRPr="002C4E67" w:rsidRDefault="00111C65" w:rsidP="00111C65">
      <w:pPr>
        <w:tabs>
          <w:tab w:val="right" w:pos="10800"/>
        </w:tabs>
        <w:spacing w:before="120" w:after="120" w:line="276" w:lineRule="auto"/>
        <w:jc w:val="both"/>
        <w:rPr>
          <w:b/>
          <w:strike/>
          <w:color w:val="000000" w:themeColor="text1"/>
          <w:sz w:val="25"/>
          <w:szCs w:val="25"/>
          <w:lang w:val="en-GB"/>
        </w:rPr>
      </w:pPr>
      <w:r w:rsidRPr="0024712C">
        <w:rPr>
          <w:b/>
          <w:color w:val="000000" w:themeColor="text1"/>
          <w:sz w:val="25"/>
          <w:szCs w:val="25"/>
          <w:lang w:val="en-GB"/>
        </w:rPr>
        <w:t>Professional Experience</w:t>
      </w:r>
      <w:r w:rsidRPr="002C4E67">
        <w:rPr>
          <w:b/>
          <w:strike/>
          <w:color w:val="000000" w:themeColor="text1"/>
          <w:sz w:val="20"/>
          <w:szCs w:val="20"/>
          <w:lang w:val="en-GB"/>
        </w:rPr>
        <w:tab/>
      </w:r>
    </w:p>
    <w:p w14:paraId="430189F4" w14:textId="5CA4CC08" w:rsidR="00025EE2" w:rsidRPr="00987624" w:rsidRDefault="00025EE2" w:rsidP="00987624">
      <w:pPr>
        <w:shd w:val="clear" w:color="auto" w:fill="FFFFFF"/>
        <w:spacing w:before="240" w:after="240"/>
        <w:ind w:left="720" w:hanging="360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Synopsys / Ansys | Staff R&amp;D Engineer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| Feb 2023 – April 2026</w:t>
      </w:r>
      <w:r w:rsidR="00987624">
        <w:rPr>
          <w:rFonts w:ascii="Roboto" w:eastAsia="Roboto" w:hAnsi="Roboto" w:cs="Roboto"/>
          <w:color w:val="1F1F1F"/>
          <w:sz w:val="21"/>
          <w:szCs w:val="21"/>
          <w:highlight w:val="white"/>
        </w:rPr>
        <w:br/>
      </w:r>
      <w:r w:rsidRPr="00987624">
        <w:rPr>
          <w:rFonts w:ascii="Roboto" w:eastAsia="Roboto" w:hAnsi="Roboto" w:cs="Roboto"/>
          <w:i/>
          <w:iCs/>
          <w:color w:val="1F1F1F"/>
          <w:sz w:val="18"/>
          <w:szCs w:val="18"/>
          <w:highlight w:val="white"/>
        </w:rPr>
        <w:t>Synopsys is a global leader in electronic design automation (EDA) and semiconductor IP, recently acquiring Ansys to expand into engineering simulation and physical AI.</w:t>
      </w:r>
    </w:p>
    <w:p w14:paraId="443486F0" w14:textId="7B77F703" w:rsidR="006D24C8" w:rsidRPr="00987624" w:rsidRDefault="006D24C8" w:rsidP="00025EE2">
      <w:pPr>
        <w:shd w:val="clear" w:color="auto" w:fill="FFFFFF"/>
        <w:spacing w:before="240" w:after="240"/>
        <w:ind w:left="720" w:hanging="360"/>
        <w:rPr>
          <w:rFonts w:ascii="Roboto" w:eastAsia="Roboto" w:hAnsi="Roboto" w:cs="Roboto"/>
          <w:color w:val="1F1F1F"/>
          <w:sz w:val="20"/>
          <w:szCs w:val="20"/>
          <w:highlight w:val="white"/>
        </w:rPr>
      </w:pPr>
      <w:r w:rsidRPr="00987624">
        <w:rPr>
          <w:rFonts w:ascii="Roboto" w:eastAsia="Roboto" w:hAnsi="Roboto" w:cs="Roboto"/>
          <w:color w:val="1F1F1F"/>
          <w:sz w:val="20"/>
          <w:szCs w:val="20"/>
          <w:highlight w:val="white"/>
        </w:rPr>
        <w:lastRenderedPageBreak/>
        <w:t xml:space="preserve">Designed and implemented test automation and quality engineering for the Ansys Cloud Portal. Built and maintained reusable, </w:t>
      </w:r>
      <w:proofErr w:type="spellStart"/>
      <w:r w:rsidRPr="00987624">
        <w:rPr>
          <w:rFonts w:ascii="Roboto" w:eastAsia="Roboto" w:hAnsi="Roboto" w:cs="Roboto"/>
          <w:color w:val="1F1F1F"/>
          <w:sz w:val="20"/>
          <w:szCs w:val="20"/>
          <w:highlight w:val="white"/>
        </w:rPr>
        <w:t>parallelised</w:t>
      </w:r>
      <w:proofErr w:type="spellEnd"/>
      <w:r w:rsidRPr="00987624">
        <w:rPr>
          <w:rFonts w:ascii="Roboto" w:eastAsia="Roboto" w:hAnsi="Roboto" w:cs="Roboto"/>
          <w:color w:val="1F1F1F"/>
          <w:sz w:val="20"/>
          <w:szCs w:val="20"/>
          <w:highlight w:val="white"/>
        </w:rPr>
        <w:t xml:space="preserve"> Cypress, Playwright, and Python automation suites integrated into CI/CD pipelines, collaborating closely with developers and product squads to ensure fast release feedback.</w:t>
      </w:r>
    </w:p>
    <w:p w14:paraId="7641A8A6" w14:textId="77777777" w:rsidR="00987624" w:rsidRPr="00987624" w:rsidRDefault="006D24C8" w:rsidP="00987624">
      <w:pPr>
        <w:pStyle w:val="ListParagraph"/>
        <w:numPr>
          <w:ilvl w:val="0"/>
          <w:numId w:val="27"/>
        </w:numPr>
        <w:shd w:val="clear" w:color="auto" w:fill="FFFFFF"/>
        <w:spacing w:before="240"/>
        <w:rPr>
          <w:rFonts w:ascii="Roboto" w:eastAsia="Roboto" w:hAnsi="Roboto" w:cs="Roboto"/>
          <w:b/>
          <w:bCs/>
          <w:color w:val="1F1F1F"/>
          <w:sz w:val="20"/>
          <w:szCs w:val="20"/>
          <w:lang w:val="en-GB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</w:rPr>
        <w:t>CI/CD Test Frameworks</w:t>
      </w: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  <w:lang w:val="en-GB"/>
        </w:rPr>
        <w:t xml:space="preserve">: </w:t>
      </w:r>
      <w:r w:rsidRPr="00987624">
        <w:rPr>
          <w:rFonts w:ascii="Roboto" w:eastAsia="Roboto" w:hAnsi="Roboto" w:cs="Roboto"/>
          <w:color w:val="1F1F1F"/>
          <w:sz w:val="20"/>
          <w:szCs w:val="20"/>
          <w:lang w:val="en-GB"/>
        </w:rPr>
        <w:t>Created Cypress, Playwright and Python test scripts to validate REST/</w:t>
      </w:r>
      <w:proofErr w:type="spellStart"/>
      <w:r w:rsidRPr="00987624">
        <w:rPr>
          <w:rFonts w:ascii="Roboto" w:eastAsia="Roboto" w:hAnsi="Roboto" w:cs="Roboto"/>
          <w:color w:val="1F1F1F"/>
          <w:sz w:val="20"/>
          <w:szCs w:val="20"/>
          <w:lang w:val="en-GB"/>
        </w:rPr>
        <w:t>GraphQL</w:t>
      </w:r>
      <w:proofErr w:type="spellEnd"/>
      <w:r w:rsidRPr="00987624">
        <w:rPr>
          <w:rFonts w:ascii="Roboto" w:eastAsia="Roboto" w:hAnsi="Roboto" w:cs="Roboto"/>
          <w:color w:val="1F1F1F"/>
          <w:sz w:val="20"/>
          <w:szCs w:val="20"/>
          <w:lang w:val="en-GB"/>
        </w:rPr>
        <w:t xml:space="preserve"> APIs, backend data ingestion, and cloud compute workflows.</w:t>
      </w:r>
    </w:p>
    <w:p w14:paraId="07F26DE0" w14:textId="77777777" w:rsidR="00987624" w:rsidRPr="00987624" w:rsidRDefault="006D24C8" w:rsidP="00987624">
      <w:pPr>
        <w:pStyle w:val="ListParagraph"/>
        <w:numPr>
          <w:ilvl w:val="0"/>
          <w:numId w:val="27"/>
        </w:numPr>
        <w:shd w:val="clear" w:color="auto" w:fill="FFFFFF"/>
        <w:spacing w:before="240"/>
        <w:rPr>
          <w:rFonts w:ascii="Roboto" w:eastAsia="Roboto" w:hAnsi="Roboto" w:cs="Roboto"/>
          <w:b/>
          <w:bCs/>
          <w:color w:val="1F1F1F"/>
          <w:sz w:val="20"/>
          <w:szCs w:val="20"/>
          <w:lang w:val="en-GB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  <w:lang w:val="en-GB"/>
        </w:rPr>
        <w:t xml:space="preserve">Automation Suite Maintenance: </w:t>
      </w:r>
      <w:r w:rsidRPr="00987624">
        <w:rPr>
          <w:rFonts w:ascii="Roboto" w:eastAsia="Roboto" w:hAnsi="Roboto" w:cs="Roboto"/>
          <w:color w:val="1F1F1F"/>
          <w:sz w:val="20"/>
          <w:szCs w:val="20"/>
          <w:lang w:val="en-GB"/>
        </w:rPr>
        <w:t>Maintained core production test packs and conducted regular framework evaluations (comparing Playwright and Cypress) to keep execution fast and reduce test flakiness.</w:t>
      </w:r>
    </w:p>
    <w:p w14:paraId="7FE1BF51" w14:textId="77777777" w:rsidR="00987624" w:rsidRPr="00987624" w:rsidRDefault="006D24C8" w:rsidP="00987624">
      <w:pPr>
        <w:pStyle w:val="ListParagraph"/>
        <w:numPr>
          <w:ilvl w:val="0"/>
          <w:numId w:val="27"/>
        </w:numPr>
        <w:shd w:val="clear" w:color="auto" w:fill="FFFFFF"/>
        <w:spacing w:before="240"/>
        <w:rPr>
          <w:rFonts w:ascii="Roboto" w:eastAsia="Roboto" w:hAnsi="Roboto" w:cs="Roboto"/>
          <w:b/>
          <w:bCs/>
          <w:color w:val="1F1F1F"/>
          <w:sz w:val="20"/>
          <w:szCs w:val="20"/>
          <w:lang w:val="en-GB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  <w:lang w:val="en-GB"/>
        </w:rPr>
        <w:t xml:space="preserve">AI-Assisted Test Generation: </w:t>
      </w:r>
      <w:r w:rsidRPr="00987624">
        <w:rPr>
          <w:rFonts w:ascii="Roboto" w:eastAsia="Roboto" w:hAnsi="Roboto" w:cs="Roboto"/>
          <w:color w:val="1F1F1F"/>
          <w:sz w:val="20"/>
          <w:szCs w:val="20"/>
          <w:lang w:val="en-GB"/>
        </w:rPr>
        <w:t xml:space="preserve">Used AI coding assistants (Cursor, Claude, Jira </w:t>
      </w:r>
      <w:proofErr w:type="spellStart"/>
      <w:r w:rsidRPr="00987624">
        <w:rPr>
          <w:rFonts w:ascii="Roboto" w:eastAsia="Roboto" w:hAnsi="Roboto" w:cs="Roboto"/>
          <w:color w:val="1F1F1F"/>
          <w:sz w:val="20"/>
          <w:szCs w:val="20"/>
          <w:lang w:val="en-GB"/>
        </w:rPr>
        <w:t>Rovo</w:t>
      </w:r>
      <w:proofErr w:type="spellEnd"/>
      <w:r w:rsidRPr="00987624">
        <w:rPr>
          <w:rFonts w:ascii="Roboto" w:eastAsia="Roboto" w:hAnsi="Roboto" w:cs="Roboto"/>
          <w:color w:val="1F1F1F"/>
          <w:sz w:val="20"/>
          <w:szCs w:val="20"/>
          <w:lang w:val="en-GB"/>
        </w:rPr>
        <w:t>) to speed up test data creation and script writing, accelerating sprint delivery.</w:t>
      </w:r>
    </w:p>
    <w:p w14:paraId="25C51263" w14:textId="77777777" w:rsidR="00987624" w:rsidRPr="00987624" w:rsidRDefault="006D24C8" w:rsidP="00987624">
      <w:pPr>
        <w:pStyle w:val="ListParagraph"/>
        <w:numPr>
          <w:ilvl w:val="0"/>
          <w:numId w:val="27"/>
        </w:numPr>
        <w:shd w:val="clear" w:color="auto" w:fill="FFFFFF"/>
        <w:spacing w:before="240"/>
        <w:rPr>
          <w:rFonts w:ascii="Roboto" w:eastAsia="Roboto" w:hAnsi="Roboto" w:cs="Roboto"/>
          <w:b/>
          <w:bCs/>
          <w:color w:val="1F1F1F"/>
          <w:sz w:val="20"/>
          <w:szCs w:val="20"/>
          <w:lang w:val="en-GB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  <w:lang w:val="en-GB"/>
        </w:rPr>
        <w:t xml:space="preserve">Observability &amp; Triage: </w:t>
      </w:r>
      <w:r w:rsidRPr="00987624">
        <w:rPr>
          <w:rFonts w:ascii="Roboto" w:eastAsia="Roboto" w:hAnsi="Roboto" w:cs="Roboto"/>
          <w:color w:val="1F1F1F"/>
          <w:sz w:val="20"/>
          <w:szCs w:val="20"/>
          <w:lang w:val="en-GB"/>
        </w:rPr>
        <w:t>Monitored Datadog telemetry to trace API execution health, identify root causes for failures, and set up release quality gates.</w:t>
      </w:r>
    </w:p>
    <w:p w14:paraId="0FCB27E9" w14:textId="41E5BE5F" w:rsidR="00B92F31" w:rsidRPr="00987624" w:rsidRDefault="006D24C8" w:rsidP="00987624">
      <w:pPr>
        <w:pStyle w:val="ListParagraph"/>
        <w:numPr>
          <w:ilvl w:val="0"/>
          <w:numId w:val="27"/>
        </w:numPr>
        <w:shd w:val="clear" w:color="auto" w:fill="FFFFFF"/>
        <w:spacing w:before="240"/>
        <w:rPr>
          <w:rFonts w:ascii="Roboto" w:eastAsia="Roboto" w:hAnsi="Roboto" w:cs="Roboto"/>
          <w:b/>
          <w:bCs/>
          <w:color w:val="1F1F1F"/>
          <w:sz w:val="20"/>
          <w:szCs w:val="20"/>
          <w:lang w:val="en-GB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  <w:lang w:val="en-GB"/>
        </w:rPr>
        <w:t xml:space="preserve">Collaborative QA: </w:t>
      </w:r>
      <w:r w:rsidRPr="00987624">
        <w:rPr>
          <w:rFonts w:ascii="Roboto" w:eastAsia="Roboto" w:hAnsi="Roboto" w:cs="Roboto"/>
          <w:color w:val="1F1F1F"/>
          <w:sz w:val="20"/>
          <w:szCs w:val="20"/>
          <w:lang w:val="en-GB"/>
        </w:rPr>
        <w:t>Partnered with Stakeholders, Product Owners, and developers to review requirements early, refine acceptance criteria, and perform exploratory testing on complex sprint features.</w:t>
      </w:r>
    </w:p>
    <w:p w14:paraId="22B8065D" w14:textId="11F6B81D" w:rsidR="00025EE2" w:rsidRPr="00987624" w:rsidRDefault="00025EE2" w:rsidP="00987624">
      <w:pPr>
        <w:shd w:val="clear" w:color="auto" w:fill="FFFFFF"/>
        <w:spacing w:before="240" w:after="240"/>
        <w:ind w:left="720" w:hanging="360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Malvern Panalytical | Senior Verification &amp; QA Engineer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| Sept 2018 – Feb 2023</w:t>
      </w:r>
      <w:r w:rsidR="00987624">
        <w:rPr>
          <w:rFonts w:ascii="Roboto" w:eastAsia="Roboto" w:hAnsi="Roboto" w:cs="Roboto"/>
          <w:color w:val="1F1F1F"/>
          <w:sz w:val="21"/>
          <w:szCs w:val="21"/>
          <w:highlight w:val="white"/>
        </w:rPr>
        <w:br/>
      </w:r>
      <w:r w:rsidRPr="00987624">
        <w:rPr>
          <w:rFonts w:ascii="Roboto" w:eastAsia="Roboto" w:hAnsi="Roboto" w:cs="Roboto"/>
          <w:i/>
          <w:iCs/>
          <w:color w:val="1F1F1F"/>
          <w:sz w:val="18"/>
          <w:szCs w:val="18"/>
          <w:highlight w:val="white"/>
        </w:rPr>
        <w:t xml:space="preserve">Malvern Panalytical creates scientific instrumentation and software for material </w:t>
      </w:r>
      <w:proofErr w:type="spellStart"/>
      <w:r w:rsidRPr="00987624">
        <w:rPr>
          <w:rFonts w:ascii="Roboto" w:eastAsia="Roboto" w:hAnsi="Roboto" w:cs="Roboto"/>
          <w:i/>
          <w:iCs/>
          <w:color w:val="1F1F1F"/>
          <w:sz w:val="18"/>
          <w:szCs w:val="18"/>
          <w:highlight w:val="white"/>
        </w:rPr>
        <w:t>characterisation</w:t>
      </w:r>
      <w:proofErr w:type="spellEnd"/>
      <w:r w:rsidRPr="00987624">
        <w:rPr>
          <w:rFonts w:ascii="Roboto" w:eastAsia="Roboto" w:hAnsi="Roboto" w:cs="Roboto"/>
          <w:i/>
          <w:iCs/>
          <w:color w:val="1F1F1F"/>
          <w:sz w:val="18"/>
          <w:szCs w:val="18"/>
          <w:highlight w:val="white"/>
        </w:rPr>
        <w:t xml:space="preserve"> in regulated industries, including Med Tech and Pharma.</w:t>
      </w:r>
    </w:p>
    <w:p w14:paraId="70B56E63" w14:textId="7B30D6F2" w:rsidR="00987624" w:rsidRPr="00987624" w:rsidRDefault="00987624" w:rsidP="00025EE2">
      <w:pPr>
        <w:shd w:val="clear" w:color="auto" w:fill="FFFFFF"/>
        <w:spacing w:before="240" w:after="240"/>
        <w:ind w:left="720" w:hanging="360"/>
        <w:rPr>
          <w:rFonts w:ascii="Roboto" w:eastAsia="Roboto" w:hAnsi="Roboto" w:cs="Roboto"/>
          <w:color w:val="1F1F1F"/>
          <w:sz w:val="20"/>
          <w:szCs w:val="20"/>
          <w:highlight w:val="white"/>
        </w:rPr>
      </w:pPr>
      <w:r w:rsidRPr="00987624">
        <w:rPr>
          <w:rFonts w:ascii="Roboto" w:eastAsia="Roboto" w:hAnsi="Roboto" w:cs="Roboto"/>
          <w:color w:val="1F1F1F"/>
          <w:sz w:val="20"/>
          <w:szCs w:val="20"/>
          <w:highlight w:val="white"/>
        </w:rPr>
        <w:t>Managed verification, compliance testing (ISO/21 CFR Part 11), and automated regression for complex scientific desktop and web applications.</w:t>
      </w:r>
    </w:p>
    <w:p w14:paraId="08D8E964" w14:textId="69BA773C" w:rsidR="00025EE2" w:rsidRPr="00987624" w:rsidRDefault="00025EE2" w:rsidP="00025EE2">
      <w:pPr>
        <w:numPr>
          <w:ilvl w:val="0"/>
          <w:numId w:val="24"/>
        </w:numPr>
        <w:shd w:val="clear" w:color="auto" w:fill="FFFFFF"/>
        <w:spacing w:before="240"/>
        <w:rPr>
          <w:sz w:val="22"/>
          <w:szCs w:val="22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</w:rPr>
        <w:t>Regulated Compliance: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Managed the testing process to ensure absolute compliance with strict ISO and 21 CFR Part 11 (FDA) standards for high-precision scientific data, while mentoring and guiding the team in best practices.</w:t>
      </w:r>
    </w:p>
    <w:p w14:paraId="3B53BC16" w14:textId="6CF4F601" w:rsidR="00AF10CF" w:rsidRPr="00AF10CF" w:rsidRDefault="00AF10CF" w:rsidP="00025EE2">
      <w:pPr>
        <w:numPr>
          <w:ilvl w:val="0"/>
          <w:numId w:val="24"/>
        </w:numPr>
        <w:shd w:val="clear" w:color="auto" w:fill="FFFFFF"/>
        <w:rPr>
          <w:sz w:val="22"/>
          <w:szCs w:val="22"/>
        </w:rPr>
      </w:pPr>
      <w:proofErr w:type="spellStart"/>
      <w:r w:rsidRPr="00AF10CF">
        <w:rPr>
          <w:b/>
          <w:bCs/>
          <w:sz w:val="22"/>
          <w:szCs w:val="22"/>
        </w:rPr>
        <w:t>Ranorex</w:t>
      </w:r>
      <w:proofErr w:type="spellEnd"/>
      <w:r w:rsidRPr="00AF10CF">
        <w:rPr>
          <w:b/>
          <w:bCs/>
          <w:sz w:val="22"/>
          <w:szCs w:val="22"/>
        </w:rPr>
        <w:t xml:space="preserve"> &amp; Hardware-in-the-Loop Automation</w:t>
      </w:r>
      <w:r w:rsidRPr="00AF10CF">
        <w:rPr>
          <w:sz w:val="22"/>
          <w:szCs w:val="22"/>
        </w:rPr>
        <w:t xml:space="preserve">: Architected modular </w:t>
      </w:r>
      <w:proofErr w:type="spellStart"/>
      <w:r w:rsidRPr="00AF10CF">
        <w:rPr>
          <w:sz w:val="22"/>
          <w:szCs w:val="22"/>
        </w:rPr>
        <w:t>Ranorex</w:t>
      </w:r>
      <w:proofErr w:type="spellEnd"/>
      <w:r w:rsidRPr="00AF10CF">
        <w:rPr>
          <w:sz w:val="22"/>
          <w:szCs w:val="22"/>
        </w:rPr>
        <w:t xml:space="preserve"> (C#/.NET) automated regression suites and custom UI repositories, integrating hardware-in-the-loop validation for scientific instrumentation to accelerate release cycles.</w:t>
      </w:r>
    </w:p>
    <w:p w14:paraId="047E5F5F" w14:textId="65319CA8" w:rsidR="00025EE2" w:rsidRPr="00987624" w:rsidRDefault="00025EE2" w:rsidP="00025EE2">
      <w:pPr>
        <w:numPr>
          <w:ilvl w:val="0"/>
          <w:numId w:val="24"/>
        </w:numPr>
        <w:shd w:val="clear" w:color="auto" w:fill="FFFFFF"/>
        <w:rPr>
          <w:sz w:val="22"/>
          <w:szCs w:val="22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</w:rPr>
        <w:t>Quality &amp; Product Direction: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Acted as a core voice on quality across multiple projects (</w:t>
      </w:r>
      <w:proofErr w:type="spellStart"/>
      <w:r w:rsidRPr="00987624">
        <w:rPr>
          <w:rFonts w:ascii="Roboto" w:eastAsia="Roboto" w:hAnsi="Roboto" w:cs="Roboto"/>
          <w:color w:val="1F1F1F"/>
          <w:sz w:val="20"/>
          <w:szCs w:val="20"/>
        </w:rPr>
        <w:t>Mastersizer</w:t>
      </w:r>
      <w:proofErr w:type="spellEnd"/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, Halo, </w:t>
      </w:r>
      <w:proofErr w:type="spellStart"/>
      <w:r w:rsidRPr="00987624">
        <w:rPr>
          <w:rFonts w:ascii="Roboto" w:eastAsia="Roboto" w:hAnsi="Roboto" w:cs="Roboto"/>
          <w:color w:val="1F1F1F"/>
          <w:sz w:val="20"/>
          <w:szCs w:val="20"/>
        </w:rPr>
        <w:t>Nanosight</w:t>
      </w:r>
      <w:proofErr w:type="spellEnd"/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). I flagged critical issues on flagship products and helped launch the </w:t>
      </w:r>
      <w:proofErr w:type="spellStart"/>
      <w:r w:rsidRPr="00987624">
        <w:rPr>
          <w:rFonts w:ascii="Roboto" w:eastAsia="Roboto" w:hAnsi="Roboto" w:cs="Roboto"/>
          <w:color w:val="1F1F1F"/>
          <w:sz w:val="20"/>
          <w:szCs w:val="20"/>
        </w:rPr>
        <w:t>Nanosight</w:t>
      </w:r>
      <w:proofErr w:type="spellEnd"/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line during a major hardware and software refresh.</w:t>
      </w:r>
    </w:p>
    <w:p w14:paraId="7F1D8245" w14:textId="77777777" w:rsidR="00025EE2" w:rsidRPr="00987624" w:rsidRDefault="00025EE2" w:rsidP="00025EE2">
      <w:pPr>
        <w:numPr>
          <w:ilvl w:val="0"/>
          <w:numId w:val="24"/>
        </w:numPr>
        <w:shd w:val="clear" w:color="auto" w:fill="FFFFFF"/>
        <w:rPr>
          <w:sz w:val="22"/>
          <w:szCs w:val="22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</w:rPr>
        <w:t xml:space="preserve">AI Vision &amp; Data Training: 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Executed extensive data tagging and training for </w:t>
      </w:r>
      <w:proofErr w:type="spellStart"/>
      <w:r w:rsidRPr="00987624">
        <w:rPr>
          <w:rFonts w:ascii="Roboto" w:eastAsia="Roboto" w:hAnsi="Roboto" w:cs="Roboto"/>
          <w:color w:val="1F1F1F"/>
          <w:sz w:val="20"/>
          <w:szCs w:val="20"/>
        </w:rPr>
        <w:t>Nanosight's</w:t>
      </w:r>
      <w:proofErr w:type="spellEnd"/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particle detection neural network, validating a computer vision model that eliminated manual tuning variance and improved baseline accuracy.</w:t>
      </w:r>
    </w:p>
    <w:p w14:paraId="2A1B8B34" w14:textId="77777777" w:rsidR="00025EE2" w:rsidRPr="00987624" w:rsidRDefault="00025EE2" w:rsidP="00025EE2">
      <w:pPr>
        <w:numPr>
          <w:ilvl w:val="0"/>
          <w:numId w:val="24"/>
        </w:numPr>
        <w:shd w:val="clear" w:color="auto" w:fill="FFFFFF"/>
        <w:rPr>
          <w:sz w:val="22"/>
          <w:szCs w:val="22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</w:rPr>
        <w:t>Manual &amp; Automated Execution: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Defined and executed rigorous manual test scripts across desktop applications, whilst also managing automated suites (</w:t>
      </w:r>
      <w:proofErr w:type="spellStart"/>
      <w:r w:rsidRPr="00987624">
        <w:rPr>
          <w:rFonts w:ascii="Roboto" w:eastAsia="Roboto" w:hAnsi="Roboto" w:cs="Roboto"/>
          <w:color w:val="1F1F1F"/>
          <w:sz w:val="20"/>
          <w:szCs w:val="20"/>
        </w:rPr>
        <w:t>Ranorex</w:t>
      </w:r>
      <w:proofErr w:type="spellEnd"/>
      <w:r w:rsidRPr="00987624">
        <w:rPr>
          <w:rFonts w:ascii="Roboto" w:eastAsia="Roboto" w:hAnsi="Roboto" w:cs="Roboto"/>
          <w:color w:val="1F1F1F"/>
          <w:sz w:val="20"/>
          <w:szCs w:val="20"/>
        </w:rPr>
        <w:t>, Selenium).</w:t>
      </w:r>
    </w:p>
    <w:p w14:paraId="7DB8005C" w14:textId="77777777" w:rsidR="00025EE2" w:rsidRPr="00987624" w:rsidRDefault="00025EE2" w:rsidP="00025EE2">
      <w:pPr>
        <w:numPr>
          <w:ilvl w:val="0"/>
          <w:numId w:val="24"/>
        </w:numPr>
        <w:shd w:val="clear" w:color="auto" w:fill="FFFFFF"/>
        <w:rPr>
          <w:sz w:val="22"/>
          <w:szCs w:val="22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</w:rPr>
        <w:t>Root Cause &amp; Risk-Based Testing: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Implemented risk-based approaches to make effective use of resources, driving quality defect logging, triage, and root cause analysis.</w:t>
      </w:r>
    </w:p>
    <w:p w14:paraId="694FC0D2" w14:textId="0C103799" w:rsidR="00AF10CF" w:rsidRPr="00AF10CF" w:rsidRDefault="00025EE2" w:rsidP="00AF10CF">
      <w:pPr>
        <w:numPr>
          <w:ilvl w:val="0"/>
          <w:numId w:val="24"/>
        </w:numPr>
        <w:shd w:val="clear" w:color="auto" w:fill="FFFFFF"/>
        <w:spacing w:after="240"/>
        <w:rPr>
          <w:sz w:val="22"/>
          <w:szCs w:val="22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</w:rPr>
        <w:t>Quality Advocacy: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Co-founded the global UX team and championed a human-</w:t>
      </w:r>
      <w:proofErr w:type="spellStart"/>
      <w:r w:rsidRPr="00987624">
        <w:rPr>
          <w:rFonts w:ascii="Roboto" w:eastAsia="Roboto" w:hAnsi="Roboto" w:cs="Roboto"/>
          <w:color w:val="1F1F1F"/>
          <w:sz w:val="20"/>
          <w:szCs w:val="20"/>
        </w:rPr>
        <w:t>centred</w:t>
      </w:r>
      <w:proofErr w:type="spellEnd"/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design culture, pushing for quality and usability across the entire business.</w:t>
      </w:r>
    </w:p>
    <w:p w14:paraId="7B7B6D74" w14:textId="77777777" w:rsidR="00025EE2" w:rsidRDefault="00025EE2" w:rsidP="00025EE2">
      <w:pPr>
        <w:shd w:val="clear" w:color="auto" w:fill="FFFFFF"/>
        <w:spacing w:before="240" w:after="240"/>
        <w:ind w:left="720" w:hanging="360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SEGA Hardlight | QA Engineer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| Aug 2017 – May 2018</w:t>
      </w:r>
    </w:p>
    <w:p w14:paraId="4922E64A" w14:textId="77777777" w:rsidR="00025EE2" w:rsidRPr="00987624" w:rsidRDefault="00025EE2" w:rsidP="00025EE2">
      <w:pPr>
        <w:numPr>
          <w:ilvl w:val="0"/>
          <w:numId w:val="26"/>
        </w:numPr>
        <w:shd w:val="clear" w:color="auto" w:fill="FFFFFF"/>
        <w:spacing w:before="240" w:after="240"/>
        <w:rPr>
          <w:sz w:val="22"/>
          <w:szCs w:val="22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</w:rPr>
        <w:t>High-Pressure Delivery: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Managed COPPA compliance, feature sign-off and submission testing for multiple global Top 10 hits including </w:t>
      </w:r>
      <w:r w:rsidRPr="00987624">
        <w:rPr>
          <w:rFonts w:ascii="Roboto" w:eastAsia="Roboto" w:hAnsi="Roboto" w:cs="Roboto"/>
          <w:i/>
          <w:iCs/>
          <w:color w:val="1F1F1F"/>
          <w:sz w:val="20"/>
          <w:szCs w:val="20"/>
        </w:rPr>
        <w:t>Sonic Dash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, </w:t>
      </w:r>
      <w:r w:rsidRPr="00987624">
        <w:rPr>
          <w:rFonts w:ascii="Roboto" w:eastAsia="Roboto" w:hAnsi="Roboto" w:cs="Roboto"/>
          <w:i/>
          <w:iCs/>
          <w:color w:val="1F1F1F"/>
          <w:sz w:val="20"/>
          <w:szCs w:val="20"/>
        </w:rPr>
        <w:t>Sonic Boom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&amp; </w:t>
      </w:r>
      <w:r w:rsidRPr="00987624">
        <w:rPr>
          <w:rFonts w:ascii="Roboto" w:eastAsia="Roboto" w:hAnsi="Roboto" w:cs="Roboto"/>
          <w:i/>
          <w:iCs/>
          <w:color w:val="1F1F1F"/>
          <w:sz w:val="20"/>
          <w:szCs w:val="20"/>
        </w:rPr>
        <w:t>Sonic Forces: Speed Battle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>, remaining steady under pressure to make sound, risk-based decisions when requirements shifted.</w:t>
      </w:r>
    </w:p>
    <w:p w14:paraId="5AE97521" w14:textId="77777777" w:rsidR="00025EE2" w:rsidRDefault="00025EE2" w:rsidP="00025EE2">
      <w:pPr>
        <w:shd w:val="clear" w:color="auto" w:fill="FFFFFF"/>
        <w:spacing w:before="240" w:after="240"/>
        <w:ind w:left="720" w:hanging="360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Connect Group | QA &amp; Automation Engineer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| Oct 2016 – Aug 2017</w:t>
      </w:r>
    </w:p>
    <w:p w14:paraId="493F616F" w14:textId="77777777" w:rsidR="00025EE2" w:rsidRPr="00987624" w:rsidRDefault="00025EE2" w:rsidP="00025EE2">
      <w:pPr>
        <w:numPr>
          <w:ilvl w:val="0"/>
          <w:numId w:val="23"/>
        </w:numPr>
        <w:shd w:val="clear" w:color="auto" w:fill="FFFFFF"/>
        <w:spacing w:before="240"/>
        <w:rPr>
          <w:sz w:val="22"/>
          <w:szCs w:val="22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</w:rPr>
        <w:t>Cross-functional Ownership: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Led test automation and manual testing across multiple teams including front end, core platform, and live operations.</w:t>
      </w:r>
    </w:p>
    <w:p w14:paraId="1F89AF20" w14:textId="77777777" w:rsidR="00025EE2" w:rsidRPr="00987624" w:rsidRDefault="00025EE2" w:rsidP="00025EE2">
      <w:pPr>
        <w:numPr>
          <w:ilvl w:val="0"/>
          <w:numId w:val="23"/>
        </w:numPr>
        <w:shd w:val="clear" w:color="auto" w:fill="FFFFFF"/>
        <w:spacing w:after="240"/>
        <w:rPr>
          <w:sz w:val="22"/>
          <w:szCs w:val="22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</w:rPr>
        <w:t>Financial &amp; Logic Integrity: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Developed Java-based automation suites to validate complex calculators and REST APIs, focusing on mathematical accuracy and backend integrity.</w:t>
      </w:r>
    </w:p>
    <w:p w14:paraId="00102343" w14:textId="77777777" w:rsidR="00025EE2" w:rsidRDefault="00025EE2" w:rsidP="00025EE2">
      <w:pPr>
        <w:shd w:val="clear" w:color="auto" w:fill="FFFFFF"/>
        <w:spacing w:before="240" w:after="240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Adactus / EDM Group | Junior QA Tester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| Oct 2015 – Jul 2016</w:t>
      </w:r>
    </w:p>
    <w:p w14:paraId="20C1B0A0" w14:textId="77777777" w:rsidR="00025EE2" w:rsidRPr="00987624" w:rsidRDefault="00025EE2" w:rsidP="00356EFD">
      <w:pPr>
        <w:numPr>
          <w:ilvl w:val="0"/>
          <w:numId w:val="22"/>
        </w:numPr>
        <w:shd w:val="clear" w:color="auto" w:fill="FFFFFF"/>
        <w:spacing w:before="180" w:after="180" w:line="276" w:lineRule="auto"/>
        <w:rPr>
          <w:b/>
          <w:strike/>
          <w:color w:val="000000" w:themeColor="text1"/>
          <w:lang w:val="en-GB"/>
        </w:rPr>
      </w:pP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</w:rPr>
        <w:t>Data Integrity: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Validated monthly SQL reports for hospitality stakeholders, ensuring reporting integrity and data accuracy for critical systems.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br/>
      </w:r>
      <w:r w:rsidRPr="00987624">
        <w:rPr>
          <w:rFonts w:ascii="Roboto" w:eastAsia="Roboto" w:hAnsi="Roboto" w:cs="Roboto"/>
          <w:b/>
          <w:bCs/>
          <w:color w:val="1F1F1F"/>
          <w:sz w:val="20"/>
          <w:szCs w:val="20"/>
        </w:rPr>
        <w:t>Mobile Automation:</w:t>
      </w:r>
      <w:r w:rsidRPr="00987624">
        <w:rPr>
          <w:rFonts w:ascii="Roboto" w:eastAsia="Roboto" w:hAnsi="Roboto" w:cs="Roboto"/>
          <w:color w:val="1F1F1F"/>
          <w:sz w:val="20"/>
          <w:szCs w:val="20"/>
        </w:rPr>
        <w:t xml:space="preserve"> Executed manual test scenarios and mobile automation using Java.</w:t>
      </w:r>
    </w:p>
    <w:p w14:paraId="24DC15A1" w14:textId="45710AA2" w:rsidR="00C73CC2" w:rsidRPr="00963BD1" w:rsidRDefault="00C73CC2" w:rsidP="0024712C">
      <w:pPr>
        <w:tabs>
          <w:tab w:val="right" w:pos="10800"/>
        </w:tabs>
        <w:spacing w:before="180" w:after="180" w:line="276" w:lineRule="auto"/>
        <w:jc w:val="both"/>
        <w:rPr>
          <w:b/>
          <w:strike/>
          <w:color w:val="000000" w:themeColor="text1"/>
          <w:sz w:val="25"/>
          <w:szCs w:val="25"/>
          <w:lang w:val="en-GB"/>
        </w:rPr>
      </w:pPr>
      <w:r>
        <w:rPr>
          <w:b/>
          <w:color w:val="000000" w:themeColor="text1"/>
          <w:sz w:val="25"/>
          <w:szCs w:val="25"/>
          <w:lang w:val="en-GB"/>
        </w:rPr>
        <w:lastRenderedPageBreak/>
        <w:t>Education</w:t>
      </w:r>
      <w:r w:rsidR="00346F41">
        <w:rPr>
          <w:b/>
          <w:color w:val="000000" w:themeColor="text1"/>
          <w:sz w:val="25"/>
          <w:szCs w:val="25"/>
          <w:lang w:val="en-GB"/>
        </w:rPr>
        <w:t xml:space="preserve"> &amp; Qualifications</w:t>
      </w:r>
      <w:r w:rsidRPr="00963BD1">
        <w:rPr>
          <w:b/>
          <w:strike/>
          <w:color w:val="000000" w:themeColor="text1"/>
          <w:sz w:val="20"/>
          <w:szCs w:val="20"/>
          <w:lang w:val="en-GB"/>
        </w:rPr>
        <w:tab/>
      </w:r>
    </w:p>
    <w:p w14:paraId="09E3AEDC" w14:textId="6F9E5CC9" w:rsidR="00C73CC2" w:rsidRDefault="0024712C" w:rsidP="00346F41">
      <w:pPr>
        <w:tabs>
          <w:tab w:val="right" w:pos="10800"/>
        </w:tabs>
        <w:spacing w:after="20" w:line="276" w:lineRule="auto"/>
        <w:jc w:val="both"/>
        <w:rPr>
          <w:color w:val="000000" w:themeColor="text1"/>
          <w:sz w:val="20"/>
          <w:szCs w:val="20"/>
          <w:lang w:val="en-GB"/>
        </w:rPr>
      </w:pPr>
      <w:r w:rsidRPr="0024712C">
        <w:rPr>
          <w:b/>
          <w:color w:val="000000" w:themeColor="text1"/>
          <w:sz w:val="20"/>
          <w:szCs w:val="20"/>
          <w:lang w:val="en-GB"/>
        </w:rPr>
        <w:t xml:space="preserve">MEng Computer Games Design &amp; 3D Modelling </w:t>
      </w:r>
      <w:r w:rsidR="00C73CC2" w:rsidRPr="00963BD1">
        <w:rPr>
          <w:color w:val="000000" w:themeColor="text1"/>
          <w:sz w:val="20"/>
          <w:szCs w:val="20"/>
          <w:lang w:val="en-GB"/>
        </w:rPr>
        <w:t xml:space="preserve">• </w:t>
      </w:r>
      <w:r>
        <w:rPr>
          <w:color w:val="000000" w:themeColor="text1"/>
          <w:sz w:val="20"/>
          <w:szCs w:val="20"/>
          <w:lang w:val="en-GB"/>
        </w:rPr>
        <w:t>Staffordshire</w:t>
      </w:r>
      <w:r w:rsidR="00CD3C7D">
        <w:rPr>
          <w:color w:val="000000" w:themeColor="text1"/>
          <w:sz w:val="20"/>
          <w:szCs w:val="20"/>
          <w:lang w:val="en-GB"/>
        </w:rPr>
        <w:t xml:space="preserve"> University</w:t>
      </w:r>
    </w:p>
    <w:p w14:paraId="77311D94" w14:textId="5EEF2B50" w:rsidR="0024712C" w:rsidRDefault="0024712C" w:rsidP="0024712C">
      <w:pPr>
        <w:tabs>
          <w:tab w:val="right" w:pos="10800"/>
        </w:tabs>
        <w:spacing w:before="180" w:after="20" w:line="276" w:lineRule="auto"/>
        <w:jc w:val="both"/>
        <w:rPr>
          <w:color w:val="000000" w:themeColor="text1"/>
          <w:sz w:val="20"/>
          <w:szCs w:val="20"/>
          <w:lang w:val="en-GB"/>
        </w:rPr>
      </w:pPr>
      <w:r w:rsidRPr="0024712C">
        <w:rPr>
          <w:b/>
          <w:color w:val="000000" w:themeColor="text1"/>
          <w:sz w:val="20"/>
          <w:szCs w:val="20"/>
          <w:lang w:val="en-GB"/>
        </w:rPr>
        <w:t xml:space="preserve">Computer Science &amp; Applied IT </w:t>
      </w:r>
      <w:r w:rsidRPr="00963BD1">
        <w:rPr>
          <w:color w:val="000000" w:themeColor="text1"/>
          <w:sz w:val="20"/>
          <w:szCs w:val="20"/>
          <w:lang w:val="en-GB"/>
        </w:rPr>
        <w:t xml:space="preserve">• </w:t>
      </w:r>
      <w:r w:rsidRPr="0024712C">
        <w:rPr>
          <w:color w:val="000000" w:themeColor="text1"/>
          <w:sz w:val="20"/>
          <w:szCs w:val="20"/>
          <w:lang w:val="en-GB"/>
        </w:rPr>
        <w:t>Stourbridge College</w:t>
      </w:r>
    </w:p>
    <w:p w14:paraId="04D96EEB" w14:textId="185D96DF" w:rsidR="00CD3C7D" w:rsidRPr="00C73CC2" w:rsidRDefault="00CD3C7D" w:rsidP="005F089D">
      <w:pPr>
        <w:tabs>
          <w:tab w:val="right" w:pos="10800"/>
        </w:tabs>
        <w:spacing w:before="60" w:after="20" w:line="276" w:lineRule="auto"/>
        <w:jc w:val="both"/>
        <w:rPr>
          <w:color w:val="000000" w:themeColor="text1"/>
          <w:sz w:val="20"/>
          <w:szCs w:val="20"/>
          <w:lang w:val="en-GB"/>
        </w:rPr>
      </w:pPr>
    </w:p>
    <w:sectPr w:rsidR="00CD3C7D" w:rsidRPr="00C73CC2">
      <w:type w:val="continuous"/>
      <w:pgSz w:w="11900" w:h="16840"/>
      <w:pgMar w:top="763" w:right="720" w:bottom="763" w:left="720" w:header="43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B0529" w14:textId="77777777" w:rsidR="0018577E" w:rsidRDefault="0018577E">
      <w:r>
        <w:separator/>
      </w:r>
    </w:p>
  </w:endnote>
  <w:endnote w:type="continuationSeparator" w:id="0">
    <w:p w14:paraId="6CEA4E13" w14:textId="77777777" w:rsidR="0018577E" w:rsidRDefault="0018577E">
      <w:r>
        <w:continuationSeparator/>
      </w:r>
    </w:p>
  </w:endnote>
  <w:endnote w:type="continuationNotice" w:id="1">
    <w:p w14:paraId="7AC13A1F" w14:textId="77777777" w:rsidR="0018577E" w:rsidRDefault="001857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6FFBC" w14:textId="77777777" w:rsidR="00120ABB" w:rsidRDefault="00120AB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AC21D" w14:textId="77777777" w:rsidR="00120ABB" w:rsidRDefault="00120AB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62F78" w14:textId="1E9E2A12" w:rsidR="00120ABB" w:rsidRDefault="00120AB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3E24C" w14:textId="77777777" w:rsidR="0018577E" w:rsidRDefault="0018577E">
      <w:r>
        <w:separator/>
      </w:r>
    </w:p>
  </w:footnote>
  <w:footnote w:type="continuationSeparator" w:id="0">
    <w:p w14:paraId="1CDFEBC2" w14:textId="77777777" w:rsidR="0018577E" w:rsidRDefault="0018577E">
      <w:r>
        <w:continuationSeparator/>
      </w:r>
    </w:p>
  </w:footnote>
  <w:footnote w:type="continuationNotice" w:id="1">
    <w:p w14:paraId="7FB9417D" w14:textId="77777777" w:rsidR="0018577E" w:rsidRDefault="001857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32D69" w14:textId="77777777" w:rsidR="00120ABB" w:rsidRDefault="00120AB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B1663" w14:textId="094446EB" w:rsidR="00120ABB" w:rsidRPr="00E17331" w:rsidRDefault="00111C65" w:rsidP="00E17331">
    <w:pPr>
      <w:pStyle w:val="Header"/>
      <w:spacing w:after="240"/>
    </w:pPr>
    <w:r>
      <w:rPr>
        <w:color w:val="000000" w:themeColor="text1"/>
        <w:sz w:val="36"/>
        <w:szCs w:val="36"/>
        <w:lang w:val="en-GB"/>
      </w:rPr>
      <w:t>Thomas Woodward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8F7E" w14:textId="77777777" w:rsidR="00120ABB" w:rsidRDefault="00C05B8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720"/>
      <w:rPr>
        <w:color w:val="000000"/>
        <w:sz w:val="36"/>
        <w:szCs w:val="3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3B46B51" wp14:editId="285E6346">
              <wp:simplePos x="0" y="0"/>
              <wp:positionH relativeFrom="column">
                <wp:posOffset>-570246</wp:posOffset>
              </wp:positionH>
              <wp:positionV relativeFrom="paragraph">
                <wp:posOffset>-266066</wp:posOffset>
              </wp:positionV>
              <wp:extent cx="8202930" cy="619125"/>
              <wp:effectExtent l="0" t="0" r="0" b="0"/>
              <wp:wrapNone/>
              <wp:docPr id="1" name="Freefor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8202930" cy="6191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15250" h="1076325" extrusionOk="0">
                            <a:moveTo>
                              <a:pt x="0" y="1076325"/>
                            </a:moveTo>
                            <a:lnTo>
                              <a:pt x="7715250" y="0"/>
                            </a:lnTo>
                            <a:lnTo>
                              <a:pt x="7715250" y="1076325"/>
                            </a:lnTo>
                            <a:lnTo>
                              <a:pt x="0" y="1076325"/>
                            </a:lnTo>
                            <a:close/>
                          </a:path>
                        </a:pathLst>
                      </a:custGeom>
                      <a:solidFill>
                        <a:srgbClr val="8DA9DB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DA0B76" id="Freeform 1" o:spid="_x0000_s1026" style="position:absolute;margin-left:-44.9pt;margin-top:-20.95pt;width:645.9pt;height:48.75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15250,10763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tNxIPgIAAMcEAAAOAAAAZHJzL2Uyb0RvYy54bWysVNuO2yAQfa/Uf0C8N75sc1Wc1XajtJVW 3Ui7/QCCcYyKGQokTv6+A44Tb9unqnnAMzAczpwDWd6fGkWOwjoJuqDZKKVEaA6l1PuCfn/dfJhR 4jzTJVOgRUHPwtH71ft3y9YsRA41qFJYgiDaLVpT0Np7s0gSx2vRMDcCIzQuVmAb5jG1+6S0rEX0 RiV5mk6SFmxpLHDhHM6uu0W6ivhVJbh/rionPFEFRW4+jjaOuzAmqyVb7C0zteQXGuwfWDRMajz0 CrVmnpGDlX9ANZJbcFD5EYcmgaqSXMQesJss/a2bl5oZEXtBcZy5yuT+Hyz/dnwxW4sytMYtHIah i1NlG2IB1crSWRp+lFRKmi84EdtE4uQUVTxfVRQnTzhOzvI0n9/hDo5rk2ye5eMgc9LBBnh+cP6z gCbE7PjkfOdC2Ues7iN+0n1o0cvgooouekrQRUsJurjrXDTMh30BNISkLeh0mo3zMVKpQyfTyR1S IcjTHsJ9ff4RuIf6Bo7iFeJOf+ur39GRv9UoPay9ntErgY32Ff3XRNRh5Vvsvq7/dvXIGzH/XskV ONERC81Gea8CIIOhxA6ULDdSqdCgs/vdo7LkyFDL2fphvv50cedNmdKhWEPY1h0TZpLbJQnRDsrz 1hJn+EZa55+Y81tm8f1klLT4pgrqfh6YFZSorxov7Tz7GAzww8QOk90wYZrXgCZzjzZ3yaPHvLNM w8PBQyXD3Ym0OjKXBF9LlOTyssNzHOax6vb/s/oFAAD//wMAUEsDBBQABgAIAAAAIQD11fRU5gAA ABABAAAPAAAAZHJzL2Rvd25yZXYueG1sTI9Bb8IwDIXvk/YfIk/aDRIqqGhpihCwatoBaWwcuKWN 11ZrkqoJ0P37mdN2sWzZfu972Xo0Hbvi4FtnJcymAhjayunW1hI+P14mS2A+KKtV5yxK+EEP6/zx IVOpdjf7jtdjqBmJWJ8qCU0Ifcq5rxo0yk9dj5Z2X24wKtA41FwP6kbipuOREDE3qrXk0Kgetw1W 38eLkbCJi2LbF4l46/aH8rzfvfZ4mkv5/DTuVlQ2K2ABx/D3AfcMxA85gZXuYrVnnYTJMiH+QM18 lgC7X0QiooylhMUiBp5n/H+Q/BcAAP//AwBQSwECLQAUAAYACAAAACEAtoM4kv4AAADhAQAAEwAA AAAAAAAAAAAAAAAAAAAAW0NvbnRlbnRfVHlwZXNdLnhtbFBLAQItABQABgAIAAAAIQA4/SH/1gAA AJQBAAALAAAAAAAAAAAAAAAAAC8BAABfcmVscy8ucmVsc1BLAQItABQABgAIAAAAIQAZtNxIPgIA AMcEAAAOAAAAAAAAAAAAAAAAAC4CAABkcnMvZTJvRG9jLnhtbFBLAQItABQABgAIAAAAIQD11fRU 5gAAABABAAAPAAAAAAAAAAAAAAAAAJgEAABkcnMvZG93bnJldi54bWxQSwUGAAAAAAQABADzAAAA qwUAAAAA " path="m,1076325l7715250,r,1076325l,1076325xe" fillcolor="#8da9db" stroked="f">
              <v:path arrowok="t" o:extrusionok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95B"/>
    <w:multiLevelType w:val="multilevel"/>
    <w:tmpl w:val="F4AE543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565E97"/>
    <w:multiLevelType w:val="multilevel"/>
    <w:tmpl w:val="0F601F8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F803A1"/>
    <w:multiLevelType w:val="multilevel"/>
    <w:tmpl w:val="89BA39AA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9B5792"/>
    <w:multiLevelType w:val="multilevel"/>
    <w:tmpl w:val="9EB28EA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i w:val="0"/>
        <w:strike w:val="0"/>
        <w:color w:val="1F3864"/>
        <w:sz w:val="16"/>
        <w:szCs w:val="16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4B016B2"/>
    <w:multiLevelType w:val="multilevel"/>
    <w:tmpl w:val="2AB23692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91635CC"/>
    <w:multiLevelType w:val="multilevel"/>
    <w:tmpl w:val="BA4EB32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CAD73DF"/>
    <w:multiLevelType w:val="multilevel"/>
    <w:tmpl w:val="F4F631D8"/>
    <w:lvl w:ilvl="0">
      <w:start w:val="1"/>
      <w:numFmt w:val="bullet"/>
      <w:lvlText w:val=""/>
      <w:lvlJc w:val="left"/>
      <w:pPr>
        <w:ind w:left="45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B122EE"/>
    <w:multiLevelType w:val="multilevel"/>
    <w:tmpl w:val="8E32A33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F93093D"/>
    <w:multiLevelType w:val="multilevel"/>
    <w:tmpl w:val="419ED98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B701ABE"/>
    <w:multiLevelType w:val="multilevel"/>
    <w:tmpl w:val="331295D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09500E9"/>
    <w:multiLevelType w:val="multilevel"/>
    <w:tmpl w:val="4094DCC4"/>
    <w:lvl w:ilvl="0">
      <w:start w:val="1"/>
      <w:numFmt w:val="bullet"/>
      <w:lvlText w:val="▪"/>
      <w:lvlJc w:val="left"/>
      <w:pPr>
        <w:ind w:left="450" w:hanging="360"/>
      </w:pPr>
      <w:rPr>
        <w:rFonts w:ascii="Noto Sans Symbols" w:eastAsia="Noto Sans Symbols" w:hAnsi="Noto Sans Symbols" w:cs="Noto Sans Symbols"/>
        <w:color w:val="A8C19B"/>
      </w:rPr>
    </w:lvl>
    <w:lvl w:ilvl="1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0B67332"/>
    <w:multiLevelType w:val="multilevel"/>
    <w:tmpl w:val="E47E3B40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D578A1"/>
    <w:multiLevelType w:val="multilevel"/>
    <w:tmpl w:val="D5ACD93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65064D7"/>
    <w:multiLevelType w:val="multilevel"/>
    <w:tmpl w:val="D334FA7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660053E"/>
    <w:multiLevelType w:val="multilevel"/>
    <w:tmpl w:val="9D6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854D9"/>
    <w:multiLevelType w:val="multilevel"/>
    <w:tmpl w:val="BF94167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9E6EF2"/>
    <w:multiLevelType w:val="multilevel"/>
    <w:tmpl w:val="3D80CB5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D1038B"/>
    <w:multiLevelType w:val="multilevel"/>
    <w:tmpl w:val="3D80CB5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482734"/>
    <w:multiLevelType w:val="multilevel"/>
    <w:tmpl w:val="F68AB14C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DBC7A89"/>
    <w:multiLevelType w:val="multilevel"/>
    <w:tmpl w:val="5F383AF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5770C66"/>
    <w:multiLevelType w:val="multilevel"/>
    <w:tmpl w:val="9A68359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9EC6C7A"/>
    <w:multiLevelType w:val="multilevel"/>
    <w:tmpl w:val="06E0418C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3655AE2"/>
    <w:multiLevelType w:val="multilevel"/>
    <w:tmpl w:val="E81E4AA6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3CB3E95"/>
    <w:multiLevelType w:val="multilevel"/>
    <w:tmpl w:val="896C5778"/>
    <w:lvl w:ilvl="0">
      <w:start w:val="1"/>
      <w:numFmt w:val="bullet"/>
      <w:lvlText w:val=""/>
      <w:lvlJc w:val="left"/>
      <w:pPr>
        <w:ind w:left="45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6587927"/>
    <w:multiLevelType w:val="multilevel"/>
    <w:tmpl w:val="3A2AC8D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7A616B6"/>
    <w:multiLevelType w:val="multilevel"/>
    <w:tmpl w:val="6D34CF1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7EE758F"/>
    <w:multiLevelType w:val="multilevel"/>
    <w:tmpl w:val="4C4A04A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8C19B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color w:val="24406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450859642">
    <w:abstractNumId w:val="3"/>
  </w:num>
  <w:num w:numId="2" w16cid:durableId="378357209">
    <w:abstractNumId w:val="10"/>
  </w:num>
  <w:num w:numId="3" w16cid:durableId="1957565113">
    <w:abstractNumId w:val="7"/>
  </w:num>
  <w:num w:numId="4" w16cid:durableId="302514191">
    <w:abstractNumId w:val="23"/>
  </w:num>
  <w:num w:numId="5" w16cid:durableId="1369716194">
    <w:abstractNumId w:val="6"/>
  </w:num>
  <w:num w:numId="6" w16cid:durableId="2093507868">
    <w:abstractNumId w:val="25"/>
  </w:num>
  <w:num w:numId="7" w16cid:durableId="1666472554">
    <w:abstractNumId w:val="13"/>
  </w:num>
  <w:num w:numId="8" w16cid:durableId="245892622">
    <w:abstractNumId w:val="12"/>
  </w:num>
  <w:num w:numId="9" w16cid:durableId="515122520">
    <w:abstractNumId w:val="5"/>
  </w:num>
  <w:num w:numId="10" w16cid:durableId="1822576856">
    <w:abstractNumId w:val="2"/>
  </w:num>
  <w:num w:numId="11" w16cid:durableId="1554003978">
    <w:abstractNumId w:val="14"/>
  </w:num>
  <w:num w:numId="12" w16cid:durableId="1118841311">
    <w:abstractNumId w:val="21"/>
  </w:num>
  <w:num w:numId="13" w16cid:durableId="615329505">
    <w:abstractNumId w:val="9"/>
  </w:num>
  <w:num w:numId="14" w16cid:durableId="1339890445">
    <w:abstractNumId w:val="22"/>
  </w:num>
  <w:num w:numId="15" w16cid:durableId="1457412869">
    <w:abstractNumId w:val="4"/>
  </w:num>
  <w:num w:numId="16" w16cid:durableId="1063718822">
    <w:abstractNumId w:val="18"/>
  </w:num>
  <w:num w:numId="17" w16cid:durableId="534657500">
    <w:abstractNumId w:val="11"/>
  </w:num>
  <w:num w:numId="18" w16cid:durableId="615406718">
    <w:abstractNumId w:val="8"/>
  </w:num>
  <w:num w:numId="19" w16cid:durableId="782579442">
    <w:abstractNumId w:val="26"/>
  </w:num>
  <w:num w:numId="20" w16cid:durableId="1709987605">
    <w:abstractNumId w:val="0"/>
  </w:num>
  <w:num w:numId="21" w16cid:durableId="508834353">
    <w:abstractNumId w:val="19"/>
  </w:num>
  <w:num w:numId="22" w16cid:durableId="288559028">
    <w:abstractNumId w:val="20"/>
  </w:num>
  <w:num w:numId="23" w16cid:durableId="962731750">
    <w:abstractNumId w:val="1"/>
  </w:num>
  <w:num w:numId="24" w16cid:durableId="1970743963">
    <w:abstractNumId w:val="15"/>
  </w:num>
  <w:num w:numId="25" w16cid:durableId="1228616183">
    <w:abstractNumId w:val="17"/>
  </w:num>
  <w:num w:numId="26" w16cid:durableId="306128821">
    <w:abstractNumId w:val="24"/>
  </w:num>
  <w:num w:numId="27" w16cid:durableId="17903925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BB"/>
    <w:rsid w:val="000007C8"/>
    <w:rsid w:val="00024468"/>
    <w:rsid w:val="00025EE2"/>
    <w:rsid w:val="000443B6"/>
    <w:rsid w:val="000571DA"/>
    <w:rsid w:val="000707E2"/>
    <w:rsid w:val="000921B1"/>
    <w:rsid w:val="00092C0D"/>
    <w:rsid w:val="00094FB6"/>
    <w:rsid w:val="000968E8"/>
    <w:rsid w:val="000971EF"/>
    <w:rsid w:val="000A62DF"/>
    <w:rsid w:val="000B172C"/>
    <w:rsid w:val="000B335F"/>
    <w:rsid w:val="000B6FC0"/>
    <w:rsid w:val="000B75B5"/>
    <w:rsid w:val="000B7EB4"/>
    <w:rsid w:val="000C0570"/>
    <w:rsid w:val="000C5E2B"/>
    <w:rsid w:val="000C65CA"/>
    <w:rsid w:val="000D27F9"/>
    <w:rsid w:val="000D446E"/>
    <w:rsid w:val="000D5F4A"/>
    <w:rsid w:val="000F3E81"/>
    <w:rsid w:val="000F5755"/>
    <w:rsid w:val="001043D9"/>
    <w:rsid w:val="0010464A"/>
    <w:rsid w:val="00106DF0"/>
    <w:rsid w:val="001113D1"/>
    <w:rsid w:val="00111C65"/>
    <w:rsid w:val="00112660"/>
    <w:rsid w:val="00120ABB"/>
    <w:rsid w:val="00122B78"/>
    <w:rsid w:val="00124488"/>
    <w:rsid w:val="001350F2"/>
    <w:rsid w:val="00136FF5"/>
    <w:rsid w:val="00141C04"/>
    <w:rsid w:val="001504B3"/>
    <w:rsid w:val="00156B70"/>
    <w:rsid w:val="00165A29"/>
    <w:rsid w:val="00175E33"/>
    <w:rsid w:val="0018577E"/>
    <w:rsid w:val="00190040"/>
    <w:rsid w:val="00195120"/>
    <w:rsid w:val="00197C5B"/>
    <w:rsid w:val="001A47B1"/>
    <w:rsid w:val="001A48A2"/>
    <w:rsid w:val="001A69EC"/>
    <w:rsid w:val="001B2761"/>
    <w:rsid w:val="001B2CB0"/>
    <w:rsid w:val="001B626B"/>
    <w:rsid w:val="001B6C68"/>
    <w:rsid w:val="001B737C"/>
    <w:rsid w:val="001C05C4"/>
    <w:rsid w:val="001C13CD"/>
    <w:rsid w:val="001C41AB"/>
    <w:rsid w:val="001C6118"/>
    <w:rsid w:val="001D0684"/>
    <w:rsid w:val="001D42AA"/>
    <w:rsid w:val="001D4A01"/>
    <w:rsid w:val="001F7127"/>
    <w:rsid w:val="002040F1"/>
    <w:rsid w:val="00210AEB"/>
    <w:rsid w:val="00211D94"/>
    <w:rsid w:val="00231893"/>
    <w:rsid w:val="00236784"/>
    <w:rsid w:val="00241BE9"/>
    <w:rsid w:val="00243AC2"/>
    <w:rsid w:val="0024712C"/>
    <w:rsid w:val="00251096"/>
    <w:rsid w:val="00255184"/>
    <w:rsid w:val="002562A9"/>
    <w:rsid w:val="00265BC4"/>
    <w:rsid w:val="0028068A"/>
    <w:rsid w:val="002851DD"/>
    <w:rsid w:val="002867B6"/>
    <w:rsid w:val="002904AE"/>
    <w:rsid w:val="00296B75"/>
    <w:rsid w:val="00297BC0"/>
    <w:rsid w:val="002A255E"/>
    <w:rsid w:val="002A2A6B"/>
    <w:rsid w:val="002B3E47"/>
    <w:rsid w:val="002B5732"/>
    <w:rsid w:val="002B60DE"/>
    <w:rsid w:val="002B7D8E"/>
    <w:rsid w:val="002C1995"/>
    <w:rsid w:val="002C2C3A"/>
    <w:rsid w:val="002C4E67"/>
    <w:rsid w:val="002C69A1"/>
    <w:rsid w:val="002D35B0"/>
    <w:rsid w:val="002D4574"/>
    <w:rsid w:val="002E0A26"/>
    <w:rsid w:val="002E5696"/>
    <w:rsid w:val="002E7B23"/>
    <w:rsid w:val="002F5627"/>
    <w:rsid w:val="002F5A16"/>
    <w:rsid w:val="002F6F7E"/>
    <w:rsid w:val="003008DB"/>
    <w:rsid w:val="0030097B"/>
    <w:rsid w:val="003014D4"/>
    <w:rsid w:val="00311347"/>
    <w:rsid w:val="00315EA9"/>
    <w:rsid w:val="003171A1"/>
    <w:rsid w:val="00317590"/>
    <w:rsid w:val="003321D0"/>
    <w:rsid w:val="00332388"/>
    <w:rsid w:val="00334B30"/>
    <w:rsid w:val="00342727"/>
    <w:rsid w:val="00343962"/>
    <w:rsid w:val="003461A4"/>
    <w:rsid w:val="00346F41"/>
    <w:rsid w:val="00347853"/>
    <w:rsid w:val="00347BBD"/>
    <w:rsid w:val="00356DED"/>
    <w:rsid w:val="00356EFD"/>
    <w:rsid w:val="00367737"/>
    <w:rsid w:val="0036792F"/>
    <w:rsid w:val="00370A2E"/>
    <w:rsid w:val="00370E43"/>
    <w:rsid w:val="00377AD4"/>
    <w:rsid w:val="00381AC5"/>
    <w:rsid w:val="00381EDF"/>
    <w:rsid w:val="003852DB"/>
    <w:rsid w:val="00397CB6"/>
    <w:rsid w:val="003A118F"/>
    <w:rsid w:val="003A4551"/>
    <w:rsid w:val="003B5CED"/>
    <w:rsid w:val="003B5DD7"/>
    <w:rsid w:val="003B6296"/>
    <w:rsid w:val="003C403E"/>
    <w:rsid w:val="003D0F5A"/>
    <w:rsid w:val="003D3DAF"/>
    <w:rsid w:val="003D42F2"/>
    <w:rsid w:val="003D5FD8"/>
    <w:rsid w:val="003E0941"/>
    <w:rsid w:val="003F1253"/>
    <w:rsid w:val="00407F84"/>
    <w:rsid w:val="00410A54"/>
    <w:rsid w:val="00427BA0"/>
    <w:rsid w:val="00444DA4"/>
    <w:rsid w:val="00450792"/>
    <w:rsid w:val="00453562"/>
    <w:rsid w:val="0045570B"/>
    <w:rsid w:val="0046152A"/>
    <w:rsid w:val="00473105"/>
    <w:rsid w:val="00474FDA"/>
    <w:rsid w:val="00492158"/>
    <w:rsid w:val="004960DC"/>
    <w:rsid w:val="004A5F9B"/>
    <w:rsid w:val="004B06B1"/>
    <w:rsid w:val="004B520F"/>
    <w:rsid w:val="004B7203"/>
    <w:rsid w:val="004D00B0"/>
    <w:rsid w:val="004D319B"/>
    <w:rsid w:val="004E0D23"/>
    <w:rsid w:val="004E13F4"/>
    <w:rsid w:val="004E494E"/>
    <w:rsid w:val="00503A34"/>
    <w:rsid w:val="00506736"/>
    <w:rsid w:val="00511CBB"/>
    <w:rsid w:val="00527A7A"/>
    <w:rsid w:val="005304F6"/>
    <w:rsid w:val="00530691"/>
    <w:rsid w:val="00540DD3"/>
    <w:rsid w:val="005565E6"/>
    <w:rsid w:val="00567F00"/>
    <w:rsid w:val="00576F39"/>
    <w:rsid w:val="00576FC7"/>
    <w:rsid w:val="0057762A"/>
    <w:rsid w:val="00577D9F"/>
    <w:rsid w:val="00586473"/>
    <w:rsid w:val="005868E1"/>
    <w:rsid w:val="005A37DE"/>
    <w:rsid w:val="005A55A4"/>
    <w:rsid w:val="005A64CC"/>
    <w:rsid w:val="005D10EB"/>
    <w:rsid w:val="005E5261"/>
    <w:rsid w:val="005F089D"/>
    <w:rsid w:val="005F1700"/>
    <w:rsid w:val="005F292D"/>
    <w:rsid w:val="00604871"/>
    <w:rsid w:val="00613346"/>
    <w:rsid w:val="00616347"/>
    <w:rsid w:val="006174D2"/>
    <w:rsid w:val="00617718"/>
    <w:rsid w:val="00623267"/>
    <w:rsid w:val="0062480C"/>
    <w:rsid w:val="00630712"/>
    <w:rsid w:val="00634DDD"/>
    <w:rsid w:val="00644596"/>
    <w:rsid w:val="00644C79"/>
    <w:rsid w:val="00647B29"/>
    <w:rsid w:val="00650E3E"/>
    <w:rsid w:val="0065213D"/>
    <w:rsid w:val="006525C7"/>
    <w:rsid w:val="00655F39"/>
    <w:rsid w:val="00662131"/>
    <w:rsid w:val="006622A9"/>
    <w:rsid w:val="0066452C"/>
    <w:rsid w:val="0068032D"/>
    <w:rsid w:val="0068262B"/>
    <w:rsid w:val="00691FE6"/>
    <w:rsid w:val="00693A2B"/>
    <w:rsid w:val="006953F2"/>
    <w:rsid w:val="006A30A9"/>
    <w:rsid w:val="006A4920"/>
    <w:rsid w:val="006A5F66"/>
    <w:rsid w:val="006B1E1E"/>
    <w:rsid w:val="006B23D7"/>
    <w:rsid w:val="006C6F31"/>
    <w:rsid w:val="006D24C8"/>
    <w:rsid w:val="006D6987"/>
    <w:rsid w:val="006E0E48"/>
    <w:rsid w:val="006E15DE"/>
    <w:rsid w:val="006F1F5B"/>
    <w:rsid w:val="006F693A"/>
    <w:rsid w:val="00703F2E"/>
    <w:rsid w:val="00704C39"/>
    <w:rsid w:val="0071009F"/>
    <w:rsid w:val="00720A76"/>
    <w:rsid w:val="00736756"/>
    <w:rsid w:val="007377DF"/>
    <w:rsid w:val="00742F53"/>
    <w:rsid w:val="0074369D"/>
    <w:rsid w:val="007549E7"/>
    <w:rsid w:val="0076151C"/>
    <w:rsid w:val="00762753"/>
    <w:rsid w:val="007720C3"/>
    <w:rsid w:val="00780DFA"/>
    <w:rsid w:val="00782864"/>
    <w:rsid w:val="007840A1"/>
    <w:rsid w:val="007952AE"/>
    <w:rsid w:val="00796129"/>
    <w:rsid w:val="007B0E77"/>
    <w:rsid w:val="007B2019"/>
    <w:rsid w:val="007D23F2"/>
    <w:rsid w:val="007D7EDB"/>
    <w:rsid w:val="007E4F44"/>
    <w:rsid w:val="007E6C5D"/>
    <w:rsid w:val="007F4ACF"/>
    <w:rsid w:val="007F54D8"/>
    <w:rsid w:val="007F5E76"/>
    <w:rsid w:val="00803B5E"/>
    <w:rsid w:val="00805CBB"/>
    <w:rsid w:val="00817EEF"/>
    <w:rsid w:val="00821A38"/>
    <w:rsid w:val="00822BC9"/>
    <w:rsid w:val="008303A8"/>
    <w:rsid w:val="00830987"/>
    <w:rsid w:val="00833798"/>
    <w:rsid w:val="0084324C"/>
    <w:rsid w:val="008450C8"/>
    <w:rsid w:val="00860494"/>
    <w:rsid w:val="00862B07"/>
    <w:rsid w:val="00873919"/>
    <w:rsid w:val="0088452A"/>
    <w:rsid w:val="00884A44"/>
    <w:rsid w:val="008871AF"/>
    <w:rsid w:val="00887236"/>
    <w:rsid w:val="008A7208"/>
    <w:rsid w:val="008B6225"/>
    <w:rsid w:val="008C02D4"/>
    <w:rsid w:val="008C4AE5"/>
    <w:rsid w:val="008D097D"/>
    <w:rsid w:val="008D42CF"/>
    <w:rsid w:val="008E1362"/>
    <w:rsid w:val="008E26DC"/>
    <w:rsid w:val="008F42E1"/>
    <w:rsid w:val="00904734"/>
    <w:rsid w:val="0092791C"/>
    <w:rsid w:val="009308ED"/>
    <w:rsid w:val="00937390"/>
    <w:rsid w:val="00941B24"/>
    <w:rsid w:val="00943916"/>
    <w:rsid w:val="009500D6"/>
    <w:rsid w:val="009621D2"/>
    <w:rsid w:val="00963BD1"/>
    <w:rsid w:val="00967D8E"/>
    <w:rsid w:val="0097730D"/>
    <w:rsid w:val="009835CC"/>
    <w:rsid w:val="009862C5"/>
    <w:rsid w:val="00987624"/>
    <w:rsid w:val="0098784E"/>
    <w:rsid w:val="00991017"/>
    <w:rsid w:val="009A373C"/>
    <w:rsid w:val="009A7186"/>
    <w:rsid w:val="009B0D2B"/>
    <w:rsid w:val="009B390D"/>
    <w:rsid w:val="009B5394"/>
    <w:rsid w:val="009C0253"/>
    <w:rsid w:val="009C1DD3"/>
    <w:rsid w:val="009C3B5B"/>
    <w:rsid w:val="009D2DC2"/>
    <w:rsid w:val="009D43C2"/>
    <w:rsid w:val="009D534C"/>
    <w:rsid w:val="009D6015"/>
    <w:rsid w:val="009E0AEB"/>
    <w:rsid w:val="009F6C9F"/>
    <w:rsid w:val="009F79FC"/>
    <w:rsid w:val="00A03945"/>
    <w:rsid w:val="00A04419"/>
    <w:rsid w:val="00A15416"/>
    <w:rsid w:val="00A16339"/>
    <w:rsid w:val="00A21B12"/>
    <w:rsid w:val="00A2249E"/>
    <w:rsid w:val="00A231BD"/>
    <w:rsid w:val="00A342EA"/>
    <w:rsid w:val="00A35C30"/>
    <w:rsid w:val="00A4276D"/>
    <w:rsid w:val="00A434F3"/>
    <w:rsid w:val="00A45A23"/>
    <w:rsid w:val="00A46734"/>
    <w:rsid w:val="00A46B2F"/>
    <w:rsid w:val="00A57129"/>
    <w:rsid w:val="00A63D6B"/>
    <w:rsid w:val="00A70E11"/>
    <w:rsid w:val="00A7668E"/>
    <w:rsid w:val="00A76FBF"/>
    <w:rsid w:val="00A867D5"/>
    <w:rsid w:val="00A954D1"/>
    <w:rsid w:val="00AB4121"/>
    <w:rsid w:val="00AB62A2"/>
    <w:rsid w:val="00AB768D"/>
    <w:rsid w:val="00AE157F"/>
    <w:rsid w:val="00AE1AB0"/>
    <w:rsid w:val="00AE231A"/>
    <w:rsid w:val="00AE6F36"/>
    <w:rsid w:val="00AF10CF"/>
    <w:rsid w:val="00B001B9"/>
    <w:rsid w:val="00B02606"/>
    <w:rsid w:val="00B04A6E"/>
    <w:rsid w:val="00B06DAB"/>
    <w:rsid w:val="00B10DCF"/>
    <w:rsid w:val="00B144A2"/>
    <w:rsid w:val="00B16BB2"/>
    <w:rsid w:val="00B22A65"/>
    <w:rsid w:val="00B23310"/>
    <w:rsid w:val="00B23B04"/>
    <w:rsid w:val="00B31794"/>
    <w:rsid w:val="00B3507B"/>
    <w:rsid w:val="00B43DB2"/>
    <w:rsid w:val="00B576F7"/>
    <w:rsid w:val="00B60DED"/>
    <w:rsid w:val="00B65812"/>
    <w:rsid w:val="00B66647"/>
    <w:rsid w:val="00B70466"/>
    <w:rsid w:val="00B739C7"/>
    <w:rsid w:val="00B7670E"/>
    <w:rsid w:val="00B76B1A"/>
    <w:rsid w:val="00B854DB"/>
    <w:rsid w:val="00B91DEA"/>
    <w:rsid w:val="00B92F31"/>
    <w:rsid w:val="00B93774"/>
    <w:rsid w:val="00B956A0"/>
    <w:rsid w:val="00BA6036"/>
    <w:rsid w:val="00BB13AC"/>
    <w:rsid w:val="00BB2CDA"/>
    <w:rsid w:val="00BB4841"/>
    <w:rsid w:val="00BB49E9"/>
    <w:rsid w:val="00BB50C9"/>
    <w:rsid w:val="00BB715D"/>
    <w:rsid w:val="00BC17F4"/>
    <w:rsid w:val="00BC3C10"/>
    <w:rsid w:val="00BC42D7"/>
    <w:rsid w:val="00BC6D14"/>
    <w:rsid w:val="00BD4003"/>
    <w:rsid w:val="00BD421F"/>
    <w:rsid w:val="00BD6879"/>
    <w:rsid w:val="00BE4DD8"/>
    <w:rsid w:val="00C048EF"/>
    <w:rsid w:val="00C057E6"/>
    <w:rsid w:val="00C05B82"/>
    <w:rsid w:val="00C05CE5"/>
    <w:rsid w:val="00C1209C"/>
    <w:rsid w:val="00C12A75"/>
    <w:rsid w:val="00C14CE0"/>
    <w:rsid w:val="00C15B11"/>
    <w:rsid w:val="00C15EF0"/>
    <w:rsid w:val="00C16F95"/>
    <w:rsid w:val="00C25A1F"/>
    <w:rsid w:val="00C2774C"/>
    <w:rsid w:val="00C27E0D"/>
    <w:rsid w:val="00C45A44"/>
    <w:rsid w:val="00C47B77"/>
    <w:rsid w:val="00C50C26"/>
    <w:rsid w:val="00C51D3A"/>
    <w:rsid w:val="00C5453F"/>
    <w:rsid w:val="00C6787C"/>
    <w:rsid w:val="00C73CC2"/>
    <w:rsid w:val="00C840BF"/>
    <w:rsid w:val="00C84A17"/>
    <w:rsid w:val="00C857F4"/>
    <w:rsid w:val="00C86B27"/>
    <w:rsid w:val="00C91866"/>
    <w:rsid w:val="00C967DE"/>
    <w:rsid w:val="00C969D3"/>
    <w:rsid w:val="00CA2CF1"/>
    <w:rsid w:val="00CA384D"/>
    <w:rsid w:val="00CA6771"/>
    <w:rsid w:val="00CA767A"/>
    <w:rsid w:val="00CC37CA"/>
    <w:rsid w:val="00CD3C7D"/>
    <w:rsid w:val="00CD58A6"/>
    <w:rsid w:val="00CD58EC"/>
    <w:rsid w:val="00CD66A9"/>
    <w:rsid w:val="00CF003D"/>
    <w:rsid w:val="00CF6293"/>
    <w:rsid w:val="00CF6E20"/>
    <w:rsid w:val="00CF77F1"/>
    <w:rsid w:val="00CF7F87"/>
    <w:rsid w:val="00D02F12"/>
    <w:rsid w:val="00D11390"/>
    <w:rsid w:val="00D1585B"/>
    <w:rsid w:val="00D1672C"/>
    <w:rsid w:val="00D17631"/>
    <w:rsid w:val="00D17F42"/>
    <w:rsid w:val="00D25A67"/>
    <w:rsid w:val="00D304B6"/>
    <w:rsid w:val="00D32FF1"/>
    <w:rsid w:val="00D3438D"/>
    <w:rsid w:val="00D34655"/>
    <w:rsid w:val="00D41FF2"/>
    <w:rsid w:val="00D46BCA"/>
    <w:rsid w:val="00D644FF"/>
    <w:rsid w:val="00D75CBE"/>
    <w:rsid w:val="00D80E97"/>
    <w:rsid w:val="00D8218B"/>
    <w:rsid w:val="00D85165"/>
    <w:rsid w:val="00D90A4E"/>
    <w:rsid w:val="00D94510"/>
    <w:rsid w:val="00D95734"/>
    <w:rsid w:val="00DA14C5"/>
    <w:rsid w:val="00DA3367"/>
    <w:rsid w:val="00DA4842"/>
    <w:rsid w:val="00DB7BF1"/>
    <w:rsid w:val="00DD1B44"/>
    <w:rsid w:val="00DD540B"/>
    <w:rsid w:val="00DE0263"/>
    <w:rsid w:val="00DE1FE5"/>
    <w:rsid w:val="00DE2E36"/>
    <w:rsid w:val="00DE7CD6"/>
    <w:rsid w:val="00E0011D"/>
    <w:rsid w:val="00E00515"/>
    <w:rsid w:val="00E07667"/>
    <w:rsid w:val="00E11B03"/>
    <w:rsid w:val="00E17331"/>
    <w:rsid w:val="00E2118A"/>
    <w:rsid w:val="00E26544"/>
    <w:rsid w:val="00E305CB"/>
    <w:rsid w:val="00E46559"/>
    <w:rsid w:val="00E5661F"/>
    <w:rsid w:val="00E66131"/>
    <w:rsid w:val="00E66F68"/>
    <w:rsid w:val="00E723C3"/>
    <w:rsid w:val="00E80108"/>
    <w:rsid w:val="00E801F3"/>
    <w:rsid w:val="00E815FD"/>
    <w:rsid w:val="00E84AE3"/>
    <w:rsid w:val="00E879E3"/>
    <w:rsid w:val="00E9031D"/>
    <w:rsid w:val="00EA5785"/>
    <w:rsid w:val="00EB0E52"/>
    <w:rsid w:val="00EB30F9"/>
    <w:rsid w:val="00EB3B44"/>
    <w:rsid w:val="00ED48B6"/>
    <w:rsid w:val="00ED6A09"/>
    <w:rsid w:val="00EE45D9"/>
    <w:rsid w:val="00EE7DC4"/>
    <w:rsid w:val="00EF7D8A"/>
    <w:rsid w:val="00F01B59"/>
    <w:rsid w:val="00F02098"/>
    <w:rsid w:val="00F02842"/>
    <w:rsid w:val="00F033FA"/>
    <w:rsid w:val="00F04FBE"/>
    <w:rsid w:val="00F053BA"/>
    <w:rsid w:val="00F0545C"/>
    <w:rsid w:val="00F10394"/>
    <w:rsid w:val="00F11FA8"/>
    <w:rsid w:val="00F15C29"/>
    <w:rsid w:val="00F246DF"/>
    <w:rsid w:val="00F27317"/>
    <w:rsid w:val="00F32822"/>
    <w:rsid w:val="00F35C17"/>
    <w:rsid w:val="00F37E0D"/>
    <w:rsid w:val="00F40BDC"/>
    <w:rsid w:val="00F46366"/>
    <w:rsid w:val="00F47B66"/>
    <w:rsid w:val="00F52969"/>
    <w:rsid w:val="00F559BF"/>
    <w:rsid w:val="00F55A4A"/>
    <w:rsid w:val="00F55DC9"/>
    <w:rsid w:val="00F60966"/>
    <w:rsid w:val="00F60C18"/>
    <w:rsid w:val="00F61DBC"/>
    <w:rsid w:val="00F67095"/>
    <w:rsid w:val="00F71358"/>
    <w:rsid w:val="00F74985"/>
    <w:rsid w:val="00F765C3"/>
    <w:rsid w:val="00F81665"/>
    <w:rsid w:val="00F91591"/>
    <w:rsid w:val="00F92E36"/>
    <w:rsid w:val="00F948BE"/>
    <w:rsid w:val="00F95F13"/>
    <w:rsid w:val="00F971B0"/>
    <w:rsid w:val="00FA0CD6"/>
    <w:rsid w:val="00FA569A"/>
    <w:rsid w:val="00FB2016"/>
    <w:rsid w:val="00FC0C3A"/>
    <w:rsid w:val="00FC1A8C"/>
    <w:rsid w:val="00FC4499"/>
    <w:rsid w:val="00FD1D34"/>
    <w:rsid w:val="00FD57B3"/>
    <w:rsid w:val="00FD5E19"/>
    <w:rsid w:val="00FD76B0"/>
    <w:rsid w:val="00FE0343"/>
    <w:rsid w:val="00FE338C"/>
    <w:rsid w:val="00FE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B42AE"/>
  <w15:docId w15:val="{8299EB69-C47D-9B44-A015-9D2F7864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F3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17E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7E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E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3F2E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E4F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4F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4F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4F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4F4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02606"/>
  </w:style>
  <w:style w:type="paragraph" w:styleId="NormalWeb">
    <w:name w:val="Normal (Web)"/>
    <w:basedOn w:val="Normal"/>
    <w:uiPriority w:val="99"/>
    <w:semiHidden/>
    <w:unhideWhenUsed/>
    <w:rsid w:val="007D23F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E173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7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1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1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8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7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2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4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3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4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8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5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5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9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7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9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6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0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0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6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6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2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8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9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sypher5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psypher5/playwright-tas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sypher5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BCEF8D-52CB-2E4A-BC03-E721AFFAE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1210</Words>
  <Characters>6899</Characters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2025-10-09T09:29:00Z</cp:lastPrinted>
  <dcterms:created xsi:type="dcterms:W3CDTF">2026-08-05T09:04:00Z</dcterms:created>
  <dcterms:modified xsi:type="dcterms:W3CDTF">2026-08-05T09:08:00Z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S_STAMP_ID">
    <vt:lpwstr>8zn93PvqJZhTt1qO+eMUwSLBUsUGaUksBXuh+Q==</vt:lpwstr>
  </property>
</Properties>
</file>