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Введение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Настоящая инструкция предназначена для разметки данных по задаче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«Разделение сложного предложения на простые»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Полученный размеченный корпус будет использован для обучения специальной модели, которая будет выполнять эту задачу автоматически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Ваша задача — выделить в каждом сложном предложении все простые предложения как структурно-смысловые единицы, сохранив их грамматическую основу и смысловую целостность.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Теория и критерии разделения</w:t>
      </w:r>
    </w:p>
    <w:p w:rsidR="00000000" w:rsidDel="00000000" w:rsidP="00000000" w:rsidRDefault="00000000" w:rsidRPr="00000000" w14:paraId="00000006">
      <w:pPr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="276" w:lineRule="auto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Данный раздел содержит формализованные правила выделения простых предложений из состава сложного. Информация подана в порядке выполнения задачи: от поиска грамматических основ до проверки результата.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color w:val="1d1d1f"/>
        </w:rPr>
      </w:pPr>
      <w:bookmarkStart w:colFirst="0" w:colLast="0" w:name="_2wo9gf40lfh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rtl w:val="0"/>
        </w:rPr>
        <w:t xml:space="preserve">2.1. Базовый критерий разделения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276" w:lineRule="auto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bookmarkStart w:colFirst="0" w:colLast="0" w:name="_5v5799a9rfv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Главное правило: Количество выделенных простых предложений на выходе должно строго соответствовать количеству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грамматических основ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в исходном сложном предложении.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Грамматическая основа = подлежащее + сказуемое (или только сказуемое в безличных/неопределённо-личных конструкциях).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При разделении каждая часть сохраняет свою синтаксическую структуру, но приобретает самостоятельную интонацию и смысловую завершённость.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Итог: 1 основа → 1 выделенная часть. 2 основы → 2 части. 3 основы → 3 части.</w:t>
      </w:r>
    </w:p>
    <w:p w:rsidR="00000000" w:rsidDel="00000000" w:rsidP="00000000" w:rsidRDefault="00000000" w:rsidRPr="00000000" w14:paraId="0000000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знаки препинания в исходных текстах часто расставлены интуитивно, хаотично или отсутствуют. Не используйте запятые, тире, двоеточия как основной критерий для выделения клауз.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color w:val="1d1d1f"/>
        </w:rPr>
      </w:pPr>
      <w:bookmarkStart w:colFirst="0" w:colLast="0" w:name="_y6q5ousr51f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rtl w:val="0"/>
        </w:rPr>
        <w:t xml:space="preserve">2.2. Пошаговый алгоритм разметчика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276" w:lineRule="auto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bookmarkStart w:colFirst="0" w:colLast="0" w:name="_lxdrod8za0ot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При работе с каждым предложением следуйте строгой последовательности: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  <w:rtl w:val="0"/>
        </w:rPr>
        <w:t xml:space="preserve">Найдите все грамматические основы: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Выделите подлежащие и сказуемые.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  <w:rtl w:val="0"/>
        </w:rPr>
        <w:t xml:space="preserve">Определите средства связи: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Найдите союзы, союзные слова, указательные слова или интонационные разрывы (для БСП).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  <w:rtl w:val="0"/>
        </w:rPr>
        <w:t xml:space="preserve">Проведение границ: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Отсекайте каждую новую основу вместе со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союзом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, которое её вводит. Граница всегда проводится перед средством связи.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  <w:rtl w:val="0"/>
        </w:rPr>
        <w:t xml:space="preserve">Проверка: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Убедитесь, что каждая выделенная часть может функционировать как самостоятельное простое предложение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, т.е у каждой части есть: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своя грамматическая основа (подлежащее + сказуемое),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завершённая структура.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  <w:rtl w:val="0"/>
        </w:rPr>
        <w:t xml:space="preserve">Оформите результат: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Выведите список простых предложений в порядке их следования.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color w:val="1d1d1f"/>
        </w:rPr>
      </w:pPr>
      <w:bookmarkStart w:colFirst="0" w:colLast="0" w:name="_crrhf7cq1iv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rtl w:val="0"/>
        </w:rPr>
        <w:t xml:space="preserve">2.3. Правила разделения по типам сложных предложений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color w:val="1d1d1f"/>
        </w:rPr>
      </w:pPr>
      <w:bookmarkStart w:colFirst="0" w:colLast="0" w:name="_9uj5qz5aqfi0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1d1d1f"/>
          <w:rtl w:val="0"/>
        </w:rPr>
        <w:t xml:space="preserve">2.3.1. Сложносочинённые предложения (ССП)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bookmarkStart w:colFirst="0" w:colLast="0" w:name="_pydtmfckdq0b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Части равноправны.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Граница проводится перед сочинительным союзом.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Пример: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1d1d1f"/>
          <w:sz w:val="28"/>
          <w:szCs w:val="28"/>
          <w:rtl w:val="0"/>
        </w:rPr>
        <w:t xml:space="preserve">Дождь кончился, и мы вышли на улицу. →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d1f"/>
          <w:sz w:val="40"/>
          <w:szCs w:val="4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rtl w:val="0"/>
        </w:rPr>
        <w:t xml:space="preserve">Дождь кончился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d1f"/>
          <w:sz w:val="40"/>
          <w:szCs w:val="4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d1f"/>
          <w:sz w:val="40"/>
          <w:szCs w:val="4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rtl w:val="0"/>
        </w:rPr>
        <w:t xml:space="preserve">и мы вышли на улицу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d1f"/>
          <w:sz w:val="40"/>
          <w:szCs w:val="4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Виды союзов: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566.9291338582675" w:hanging="360"/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  <w:rtl w:val="0"/>
        </w:rPr>
        <w:t xml:space="preserve">Соединительные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566.9291338582675" w:hanging="360"/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rtl w:val="0"/>
        </w:rPr>
        <w:t xml:space="preserve">(и, да (=и), ни… ни, как… так и, не только… но и, тоже, также, да и)</w:t>
      </w:r>
    </w:p>
    <w:p w:rsidR="00000000" w:rsidDel="00000000" w:rsidP="00000000" w:rsidRDefault="00000000" w:rsidRPr="00000000" w14:paraId="0000001C">
      <w:pPr>
        <w:spacing w:line="276" w:lineRule="auto"/>
        <w:ind w:left="283.46456692913375" w:firstLine="0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shd w:fill="efeeff" w:val="clear"/>
          <w:rtl w:val="0"/>
        </w:rPr>
        <w:t xml:space="preserve">Тоже/также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 часто стоят не в начале части, но граница всё равно перед смысловым блоком, который они присоединяют.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566.9291338582675" w:hanging="360"/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  <w:rtl w:val="0"/>
        </w:rPr>
        <w:t xml:space="preserve">Противительные</w:t>
      </w:r>
    </w:p>
    <w:p w:rsidR="00000000" w:rsidDel="00000000" w:rsidP="00000000" w:rsidRDefault="00000000" w:rsidRPr="00000000" w14:paraId="0000001E">
      <w:pPr>
        <w:spacing w:line="360" w:lineRule="auto"/>
        <w:ind w:left="566.9291338582675" w:hanging="360"/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rtl w:val="0"/>
        </w:rPr>
        <w:t xml:space="preserve">(а, но, да (=но), однако, же, зато)</w:t>
      </w:r>
    </w:p>
    <w:p w:rsidR="00000000" w:rsidDel="00000000" w:rsidP="00000000" w:rsidRDefault="00000000" w:rsidRPr="00000000" w14:paraId="0000001F">
      <w:pPr>
        <w:ind w:left="283.46456692913375" w:firstLine="0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Союз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shd w:fill="efeeff" w:val="clear"/>
          <w:rtl w:val="0"/>
        </w:rPr>
        <w:t xml:space="preserve">же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стоит после слова, к которому относится, но разделяем по предикативной основе.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76" w:lineRule="auto"/>
        <w:ind w:left="566.9291338582675" w:hanging="360"/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  <w:rtl w:val="0"/>
        </w:rPr>
        <w:t xml:space="preserve">Разделительные</w:t>
      </w:r>
    </w:p>
    <w:p w:rsidR="00000000" w:rsidDel="00000000" w:rsidP="00000000" w:rsidRDefault="00000000" w:rsidRPr="00000000" w14:paraId="00000021">
      <w:pPr>
        <w:spacing w:line="360" w:lineRule="auto"/>
        <w:ind w:left="566.9291338582675" w:hanging="360"/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rtl w:val="0"/>
        </w:rPr>
        <w:t xml:space="preserve">(или (=иль), либо, то ли… то ли, не то… не то, то… то)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360" w:lineRule="auto"/>
        <w:ind w:left="566.9291338582675" w:hanging="360"/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  <w:rtl w:val="0"/>
        </w:rPr>
        <w:t xml:space="preserve">Градационные/Пояснительные</w:t>
      </w:r>
    </w:p>
    <w:p w:rsidR="00000000" w:rsidDel="00000000" w:rsidP="00000000" w:rsidRDefault="00000000" w:rsidRPr="00000000" w14:paraId="00000023">
      <w:pPr>
        <w:spacing w:line="360" w:lineRule="auto"/>
        <w:ind w:left="283.46456692913375" w:firstLine="0"/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rtl w:val="0"/>
        </w:rPr>
        <w:t xml:space="preserve">(не только… но и, то есть, а именно)</w:t>
      </w:r>
    </w:p>
    <w:p w:rsidR="00000000" w:rsidDel="00000000" w:rsidP="00000000" w:rsidRDefault="00000000" w:rsidRPr="00000000" w14:paraId="00000024">
      <w:pPr>
        <w:spacing w:line="360" w:lineRule="auto"/>
        <w:ind w:left="283.46456692913375" w:firstLine="0"/>
        <w:rPr>
          <w:rFonts w:ascii="Times New Roman" w:cs="Times New Roman" w:eastAsia="Times New Roman" w:hAnsi="Times New Roman"/>
          <w:i w:val="1"/>
          <w:iCs w:val="1"/>
          <w:color w:val="615ced"/>
          <w:sz w:val="28"/>
          <w:szCs w:val="28"/>
          <w:shd w:fill="efeeff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Пример: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1d1d1f"/>
          <w:sz w:val="28"/>
          <w:szCs w:val="28"/>
          <w:rtl w:val="0"/>
        </w:rPr>
        <w:t xml:space="preserve">Дождь кончился, и мы вышли на улицу. → 1. Дождь кончился. 2. И мы вышли на улицу.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d1d1f"/>
        </w:rPr>
      </w:pPr>
      <w:bookmarkStart w:colFirst="0" w:colLast="0" w:name="_xotc2rmc1xn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rtl w:val="0"/>
        </w:rPr>
        <w:t xml:space="preserve">2.3.2. Сложноподчинённые предложения (СПП)</w:t>
      </w:r>
    </w:p>
    <w:p w:rsidR="00000000" w:rsidDel="00000000" w:rsidP="00000000" w:rsidRDefault="00000000" w:rsidRPr="00000000" w14:paraId="00000026">
      <w:pPr>
        <w:shd w:fill="ffffff" w:val="clear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Части неравноправны: главная + придаточная. Граница проводится перед подчинительным союзом или союзным словом. Ниже приведён полный справочник типов придаточных, необходимых для разметки.</w:t>
      </w:r>
    </w:p>
    <w:p w:rsidR="00000000" w:rsidDel="00000000" w:rsidP="00000000" w:rsidRDefault="00000000" w:rsidRPr="00000000" w14:paraId="00000027">
      <w:pPr>
        <w:shd w:fill="ffffff" w:val="clear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придаточной части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Вопрос от главной к придаточной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Основные средства связи (союзы /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союзные слова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Правило выделения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Определительная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Какой?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который, чей, что, где, куда, откуда, когда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Относится к существительному/местоимению в главной.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Граница перед средством связи.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Изъяснительная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Падежные вопросы (кого? чего? кому? чему? и т.д.)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что, чтобы, как, будто, ли, не… ли, кто, какой, почему, где, куда, зачем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Относится к глаголу/краткому прилагательному/наречию речи, мысли, чувства. Граница перед средством связи.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Когда? Как долго? С каких пор? До каких пор?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когда, пока, едва, лишь, только, прежде чем, в то время как, до тех пор пока, с тех пор как, как вдруг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Граница перед союзом. Указательные слова 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тогда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остаются в главной части.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Где? Куда? Откуда?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где, куда, откуда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Относится к наречию места 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там, туда, оттуда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или ко всей главной части. Граница перед словом.</w:t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Причины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Почему? Отчего?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потому что, оттого что, так как, ибо, благо, благодаря тому что, поскольку, тем более что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Граница перед союзом.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Следствия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Что произошло вследствие этого?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так что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Всегда стоит после главной. Граница перед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так что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 каком условии?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если, когда (=если), коли, коль скоро, раз, в случае если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Граница перед союзом. Двухкомпонентные союзы 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если… то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не разбиваются: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то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остаётся в главной.</w:t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 какой целью? Зачем?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чтобы (=чтоб), для того чтобы, с тем чтобы, затем чтобы, дабы, лишь бы, только бы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Граница перед союзом. Указательное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затем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остаётся в главной.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Уступки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Несмотря на что? Вопреки чему?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хотя (=хоть), несмотря на то что, даром что, пусть, пускай, кто ни, где ни, какой ни, сколько 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Граница перед союзом/словом. Вторая часть союза 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но, да, однако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остаётся в главной.</w:t>
            </w:r>
          </w:p>
        </w:tc>
      </w:tr>
      <w:tr>
        <w:trPr>
          <w:cantSplit w:val="0"/>
          <w:trHeight w:val="2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Сравнения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Как? Как что? Подобно чему?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как, будто, словно, точно, подобно тому как, так же как, как будто, будто бы, словно бы, чем… тем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Граница перед союзом. Указательное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так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остаётся в главной.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Образа 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Как? Каким образом?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как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(в значении образа действия)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Относится к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так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или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таким образом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Граница перед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как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2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Меры и степени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 какой степени?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что, чтобы, как, словно, будто, сколько, насколько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Относится к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так, такой, настолько, столь, до такой степени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Граница перед средством связи.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color w:val="1d1d1f"/>
        </w:rPr>
      </w:pPr>
      <w:bookmarkStart w:colFirst="0" w:colLast="0" w:name="_a5564zxlpomo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1d1d1f"/>
          <w:rtl w:val="0"/>
        </w:rPr>
        <w:t xml:space="preserve">2.3.3. Бессоюзные сложные предложения (БСП)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Части связаны только интонацией и смыслом. Союзы отсутствуют.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2.7124109486317"/>
        <w:gridCol w:w="2912.9958755155612"/>
        <w:gridCol w:w="3299.80352455943"/>
        <w:tblGridChange w:id="0">
          <w:tblGrid>
            <w:gridCol w:w="2812.7124109486317"/>
            <w:gridCol w:w="2912.9958755155612"/>
            <w:gridCol w:w="3299.80352455943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4rjwk06qlju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Смысловое отношение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4rjwk06qlju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Интонационно-смысловой маркер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4rjwk06qlju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Правило разметки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4rjwk06qlju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Перечисление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4rjwk06qlju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Запятая между независимыми основами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4rjwk06qlju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Делим по запятой, если каждая часть имеет свою основу.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4rjwk06qlju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Пояснение / Причина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4rjwk06qlju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Двоеточие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efeeff" w:val="clear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4rjwk06qlju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Делим после двоеточия. Вторая часть раскрывает или объясняет первую.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4rjwk06qlju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Условие / Время / Следствие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4rjwk06qlju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Тире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shd w:fill="efeeff" w:val="clear"/>
                <w:rtl w:val="0"/>
              </w:rPr>
              <w:t xml:space="preserve">—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keepNext w:val="0"/>
              <w:keepLines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0"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4rjwk06qlju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Делим после тире. Первая часть задаёт условие/время, вторая содержит результат.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Солнце село: стало прохладно.</w:t>
      </w:r>
      <w:r w:rsidDel="00000000" w:rsidR="00000000" w:rsidRPr="00000000">
        <w:rPr>
          <w:rFonts w:ascii="Cardo" w:cs="Cardo" w:eastAsia="Cardo" w:hAnsi="Cardo"/>
          <w:i w:val="1"/>
          <w:iCs w:val="1"/>
          <w:sz w:val="28"/>
          <w:szCs w:val="28"/>
          <w:rtl w:val="0"/>
        </w:rPr>
        <w:t xml:space="preserve"> → 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Солнце село: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Стало прохладно.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4is5e7578t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nmxzowkgw1q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2.4. Особые конструкции и уточнения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orud3a52kd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2.4.1. Множественное подчинение в СПП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 предложении несколько придаточных, каждое выделяется отдельно.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000000"/>
          <w:sz w:val="28"/>
          <w:szCs w:val="28"/>
        </w:rPr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Однородное: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Я не знаю, где он был и что делал.</w:t>
      </w:r>
      <w:r w:rsidDel="00000000" w:rsidR="00000000" w:rsidRPr="00000000">
        <w:rPr>
          <w:rFonts w:ascii="Cardo" w:cs="Cardo" w:eastAsia="Cardo" w:hAnsi="Cardo"/>
          <w:i w:val="1"/>
          <w:iCs w:val="1"/>
          <w:sz w:val="28"/>
          <w:szCs w:val="28"/>
          <w:rtl w:val="0"/>
        </w:rPr>
        <w:t xml:space="preserve"> → 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Я не знаю.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Где он был.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3.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Что он делал.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Последовательное: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Мы поняли, что задача, которую нам дали, трудна.</w:t>
      </w:r>
      <w:r w:rsidDel="00000000" w:rsidR="00000000" w:rsidRPr="00000000">
        <w:rPr>
          <w:rFonts w:ascii="Cardo" w:cs="Cardo" w:eastAsia="Cardo" w:hAnsi="Cardo"/>
          <w:i w:val="1"/>
          <w:iCs w:val="1"/>
          <w:sz w:val="28"/>
          <w:szCs w:val="28"/>
          <w:rtl w:val="0"/>
        </w:rPr>
        <w:t xml:space="preserve"> → 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Мы поняли.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Что задача трудна.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3.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Которую нам дали.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numPr>
          <w:ilvl w:val="0"/>
          <w:numId w:val="1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000000"/>
          <w:sz w:val="28"/>
          <w:szCs w:val="28"/>
        </w:rPr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Параллельное: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Мы поехали в город, когда рассвело, чтобы купить продукты.</w:t>
      </w:r>
      <w:r w:rsidDel="00000000" w:rsidR="00000000" w:rsidRPr="00000000">
        <w:rPr>
          <w:rFonts w:ascii="Cardo" w:cs="Cardo" w:eastAsia="Cardo" w:hAnsi="Cardo"/>
          <w:i w:val="1"/>
          <w:iCs w:val="1"/>
          <w:sz w:val="28"/>
          <w:szCs w:val="28"/>
          <w:rtl w:val="0"/>
        </w:rPr>
        <w:t xml:space="preserve"> → 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Мы поехали в город.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Когда рассвело.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3.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Чтобы купить продукты.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3hzybrd73v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2.4.2. Указательные (соотносительные) слова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Слова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eff" w:val="clear"/>
          <w:rtl w:val="0"/>
        </w:rPr>
        <w:t xml:space="preserve">тот, такой, там, туда, туда, тогда, столько, затем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главной части сигнализируют о придаточной. Указательное слово всегда остаётся в главной части. Граница проводится после него.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Он поехал в тот дом, где жил раньше.</w:t>
      </w:r>
      <w:r w:rsidDel="00000000" w:rsidR="00000000" w:rsidRPr="00000000">
        <w:rPr>
          <w:rFonts w:ascii="Cardo" w:cs="Cardo" w:eastAsia="Cardo" w:hAnsi="Cardo"/>
          <w:i w:val="1"/>
          <w:iCs w:val="1"/>
          <w:sz w:val="28"/>
          <w:szCs w:val="28"/>
          <w:rtl w:val="0"/>
        </w:rPr>
        <w:t xml:space="preserve"> → 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Он поехал в тот дом.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Где жил раньше.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oz8skfdnlp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2.4.3. Восстановление опущенных элементов (эллипсис)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 выделенной части отсутствует подлежащее, но оно легко восстанавливается из контекста и необходимо для грамматической завершённости, восстановите его в квадратных скобках.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0" w:firstLine="0"/>
        <w:rPr/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Дождь кончился, и [мы] вышли на улицу.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10sueyig1k3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2.5. Исключения: что НЕ разделять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Следующие конструкции не являются предикативными единицами и не выделяются как отдельные предложения: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000000"/>
          <w:sz w:val="28"/>
          <w:szCs w:val="28"/>
        </w:rPr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Однородные сказуемые/подлежащие: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Она встала и пошла к окну.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(1 основа → не делим).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Причастные и деепричастные обороты: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Уставший от дороги, он лег спать.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(Нет собственного сказуемого → не делим).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Сравнительные обороты без сказуемого: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Она бежала быстро, как ветер.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(Нет основы → не делим).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8"/>
          <w:szCs w:val="28"/>
        </w:rPr>
      </w:pPr>
      <w:bookmarkStart w:colFirst="0" w:colLast="0" w:name="_4rjwk06qljul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Вводные слова и конструкции: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 счастью, мы успели.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(Не имеют основы → не делим).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numPr>
          <w:ilvl w:val="0"/>
          <w:numId w:val="5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fqtrtj4hb3o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Прямая речь внутри авторских слов, если не образует самостоятельной реплики с интонацией конца (обрабатывается по отдельным правилам проекта).</w:t>
      </w:r>
    </w:p>
    <w:p w:rsidR="00000000" w:rsidDel="00000000" w:rsidP="00000000" w:rsidRDefault="00000000" w:rsidRPr="00000000" w14:paraId="0000007F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1ovbnzz3bz9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1ne5dvhk2wf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2.6. Граничные случаи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him48opzb52d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2.6.1. Вводные и модально-оценочные конструкции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00"/>
          <w:shd w:fill="efeeff" w:val="clear"/>
          <w:rtl w:val="0"/>
        </w:rPr>
        <w:t xml:space="preserve">что странно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00"/>
          <w:shd w:fill="efeeff" w:val="clear"/>
          <w:rtl w:val="0"/>
        </w:rPr>
        <w:t xml:space="preserve">как ни парадоксально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 </w:t>
      </w:r>
    </w:p>
    <w:p w:rsidR="00000000" w:rsidDel="00000000" w:rsidP="00000000" w:rsidRDefault="00000000" w:rsidRPr="00000000" w14:paraId="00000082">
      <w:pPr>
        <w:shd w:fill="ffffff" w:val="clear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Конструкции, выражающие оценку говорящего (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что странно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удивительно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как ни парадоксально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  <w:rtl w:val="0"/>
        </w:rPr>
        <w:t xml:space="preserve">не выделяются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как отдельные клаузы, если они не управляют придаточным предложением и не несут самостоятельного пропозиционального содержания.</w:t>
      </w:r>
    </w:p>
    <w:p w:rsidR="00000000" w:rsidDel="00000000" w:rsidP="00000000" w:rsidRDefault="00000000" w:rsidRPr="00000000" w14:paraId="00000083">
      <w:pPr>
        <w:shd w:fill="ffffff" w:val="clear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Алгоритм проверки: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Уберите конструкцию из предложения. Сохранилась ли основная пропозиция (факт/событие)? → Да = это парентеза (не клауза).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Есть ли после конструкции придаточная часть, вводимая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что/будто/как</w:t>
      </w: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? → Да = это главная клауза СПП.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Может ли конструкция стоять отдельно как самостоятельное высказывание без потери смысла? → Нет = парентеза.</w:t>
      </w:r>
    </w:p>
    <w:p w:rsidR="00000000" w:rsidDel="00000000" w:rsidP="00000000" w:rsidRDefault="00000000" w:rsidRPr="00000000" w14:paraId="0000008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Примеры: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  <w:rPr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“Он опоздал, что странно, без предупреждения.” 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→ 1 клауза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что странно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оценочная вставка, основа: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он опоздал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“Что странно, он вообще не пришёл.” → 2 клаузы </w:t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что странно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безличная главная часть;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он не пришёл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придаточное (опущено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“Флаги, как ни парадоксально, смотрят друг на друга.” → 1 клауза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как ни парадоксально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вставная оценка, не влияет на структуру, основа: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флаги смотрят.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Как ни парадоксально, но он оказался прав. → 2 клаузы</w:t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БСП из 2 частей: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d1f"/>
          <w:sz w:val="40"/>
          <w:szCs w:val="4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ни парадоксально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d1f"/>
          <w:sz w:val="40"/>
          <w:szCs w:val="4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d1f"/>
          <w:sz w:val="40"/>
          <w:szCs w:val="4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 он оказался прав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d1d1f"/>
          <w:sz w:val="40"/>
          <w:szCs w:val="40"/>
          <w:rtl w:val="0"/>
        </w:rPr>
        <w:t xml:space="preserve">|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→ 2 клаузы</w:t>
      </w:r>
    </w:p>
    <w:p w:rsidR="00000000" w:rsidDel="00000000" w:rsidP="00000000" w:rsidRDefault="00000000" w:rsidRPr="00000000" w14:paraId="0000009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f4nwy3fdbm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2.6.2. Тире как средство связи: приложение или новая клауза </w:t>
      </w:r>
    </w:p>
    <w:p w:rsidR="00000000" w:rsidDel="00000000" w:rsidP="00000000" w:rsidRDefault="00000000" w:rsidRPr="00000000" w14:paraId="00000092">
      <w:pPr>
        <w:shd w:fill="ffffff" w:val="clear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Тире может вводить либо приложение (уточнение в рамках одного простого предложения), либо новую предикативную часть (в составе БСП). Ключевой критерий: наличие грамматической основы после тире. То есть,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sz w:val="28"/>
          <w:szCs w:val="28"/>
          <w:rtl w:val="0"/>
        </w:rPr>
        <w:t xml:space="preserve">нет основы после тире </w:t>
      </w: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→ не выделять, это приложение. Есть основа → выделять как отдельную клаузу, граница перед тире.</w:t>
      </w:r>
    </w:p>
    <w:p w:rsidR="00000000" w:rsidDel="00000000" w:rsidP="00000000" w:rsidRDefault="00000000" w:rsidRPr="00000000" w14:paraId="00000093">
      <w:pPr>
        <w:shd w:fill="ffffff" w:val="clear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Алгоритм проверки: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Найдите грамматическую основу (подлежащее + сказуемое) после тире. Нет основы → приложение (не делим).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Попробуйте вставить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а именно</w:t>
      </w: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 перед второй частью. Подходит по смыслу → приложение.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Попробуйте поставить вторую часть как отдельное предложение. Сохраняется смысл и грамматическая завершённость? → Да = новая клауза.</w:t>
      </w:r>
    </w:p>
    <w:p w:rsidR="00000000" w:rsidDel="00000000" w:rsidP="00000000" w:rsidRDefault="00000000" w:rsidRPr="00000000" w14:paraId="0000009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Примеры: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“Я искусная ткачиха — ткачиха без парадного платья, но с талантом.”  → 1 клауза </w:t>
      </w:r>
    </w:p>
    <w:p w:rsidR="00000000" w:rsidDel="00000000" w:rsidP="00000000" w:rsidRDefault="00000000" w:rsidRPr="00000000" w14:paraId="0000009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Вторая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певица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приложение; нет новой основы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“Я начинающая певица – пою в караоке.” → 2 клаузы </w:t>
      </w:r>
    </w:p>
    <w:p w:rsidR="00000000" w:rsidDel="00000000" w:rsidP="00000000" w:rsidRDefault="00000000" w:rsidRPr="00000000" w14:paraId="0000009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Основы: 1)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Я певица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2)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[я] пою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“Он специалист — мастер своего дела.” → 1 клауза </w:t>
      </w:r>
    </w:p>
    <w:p w:rsidR="00000000" w:rsidDel="00000000" w:rsidP="00000000" w:rsidRDefault="00000000" w:rsidRPr="00000000" w14:paraId="0000009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мастер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приложение, характеристика 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“Он специалист — его все уважают.” → 2 клаузы </w:t>
      </w:r>
    </w:p>
    <w:p w:rsidR="00000000" w:rsidDel="00000000" w:rsidP="00000000" w:rsidRDefault="00000000" w:rsidRPr="00000000" w14:paraId="0000009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Основы: 1)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он специалист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2)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уважают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vn06ii44ha9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2.6.3. Составные союзы (</w:t>
      </w:r>
      <w:r w:rsidDel="00000000" w:rsidR="00000000" w:rsidRPr="00000000">
        <w:rPr>
          <w:rFonts w:ascii="Courier New" w:cs="Courier New" w:eastAsia="Courier New" w:hAnsi="Courier New"/>
          <w:color w:val="000000"/>
          <w:shd w:fill="efeeff" w:val="clear"/>
          <w:rtl w:val="0"/>
        </w:rPr>
        <w:t xml:space="preserve">после того как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) vs местоимение + союз (</w:t>
      </w:r>
      <w:r w:rsidDel="00000000" w:rsidR="00000000" w:rsidRPr="00000000">
        <w:rPr>
          <w:rFonts w:ascii="Courier New" w:cs="Courier New" w:eastAsia="Courier New" w:hAnsi="Courier New"/>
          <w:color w:val="000000"/>
          <w:shd w:fill="efeeff" w:val="clear"/>
          <w:rtl w:val="0"/>
        </w:rPr>
        <w:t xml:space="preserve">то, что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) </w:t>
      </w:r>
    </w:p>
    <w:p w:rsidR="00000000" w:rsidDel="00000000" w:rsidP="00000000" w:rsidRDefault="00000000" w:rsidRPr="00000000" w14:paraId="000000A1">
      <w:pPr>
        <w:shd w:fill="ffffff" w:val="clear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Последовательности типа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того что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тем как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тому чтобы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являются либо единым составным подчинительным союзом (граница перед всей конструкцией), либо сочетанием указательного местоимения + союза (граница между ними).</w:t>
      </w:r>
    </w:p>
    <w:p w:rsidR="00000000" w:rsidDel="00000000" w:rsidP="00000000" w:rsidRDefault="00000000" w:rsidRPr="00000000" w14:paraId="000000A2">
      <w:pPr>
        <w:shd w:fill="ffffff" w:val="clear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Алгоритм проверки: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Попробуйте заменить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того/тем/тому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этого/этим/этому</w:t>
      </w: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. Если предложение «ломается» или меняет смысл → составной союз.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Задайте вопрос от сказуемого главной части к слову перед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что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. Если вопрос задаётся (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знать (что?) то</w:t>
      </w: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) → местоимение + союз.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Попробуйте опустить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что/как</w:t>
      </w: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. Если оставшаяся часть может быть членом предложения → местоимение.</w:t>
      </w:r>
    </w:p>
    <w:p w:rsidR="00000000" w:rsidDel="00000000" w:rsidP="00000000" w:rsidRDefault="00000000" w:rsidRPr="00000000" w14:paraId="000000A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Примеры: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Он ушёл, после того как закончил работу.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highlight w:val="white"/>
          <w:rtl w:val="0"/>
        </w:rPr>
        <w:t xml:space="preserve"> → 2 клаузы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после того как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 = единый союз времени; граница перед всем союзом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highlight w:val="white"/>
          <w:rtl w:val="0"/>
        </w:rPr>
        <w:t xml:space="preserve">“Я знаю то, что ты сказал.” → 2 клаузы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то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– дополнение 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знаю, что ты сказал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 – придаточное 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“Несмотря на то что шёл дождь, мы вышли.” </w:t>
      </w:r>
    </w:p>
    <w:p w:rsidR="00000000" w:rsidDel="00000000" w:rsidP="00000000" w:rsidRDefault="00000000" w:rsidRPr="00000000" w14:paraId="000000A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highlight w:val="white"/>
          <w:rtl w:val="0"/>
        </w:rPr>
        <w:t xml:space="preserve">несмотря на то что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 = уступительный союз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“Всё зависит от того, насколько ты готов.” </w:t>
      </w:r>
    </w:p>
    <w:p w:rsidR="00000000" w:rsidDel="00000000" w:rsidP="00000000" w:rsidRDefault="00000000" w:rsidRPr="00000000" w14:paraId="000000A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highlight w:val="white"/>
          <w:rtl w:val="0"/>
        </w:rPr>
        <w:t xml:space="preserve">от того 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– обстоятельство,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highlight w:val="white"/>
          <w:rtl w:val="0"/>
        </w:rPr>
        <w:t xml:space="preserve">насколько</w:t>
      </w: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highlight w:val="white"/>
          <w:rtl w:val="0"/>
        </w:rPr>
        <w:t xml:space="preserve">... – придаточное → граница внутри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yege9k72rzs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2.6.4. Парентетические конструкции с предикативной основой (</w:t>
      </w:r>
      <w:r w:rsidDel="00000000" w:rsidR="00000000" w:rsidRPr="00000000">
        <w:rPr>
          <w:rFonts w:ascii="Courier New" w:cs="Courier New" w:eastAsia="Courier New" w:hAnsi="Courier New"/>
          <w:color w:val="000000"/>
          <w:shd w:fill="efeeff" w:val="clear"/>
          <w:rtl w:val="0"/>
        </w:rPr>
        <w:t xml:space="preserve">мне кажется</w:t>
      </w:r>
      <w:r w:rsidDel="00000000" w:rsidR="00000000" w:rsidRPr="00000000">
        <w:rPr>
          <w:rFonts w:ascii="Courier New" w:cs="Courier New" w:eastAsia="Courier New" w:hAnsi="Courier New"/>
          <w:color w:val="00000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00"/>
          <w:shd w:fill="efeeff" w:val="clear"/>
          <w:rtl w:val="0"/>
        </w:rPr>
        <w:t xml:space="preserve">позвольте заметить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Конструкции с предикативной основой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мне кажется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я думаю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позвольте заметить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) считаются отдельной клаузой только если они управляют придаточной частью. Если они встроены в середину другой части как модальный комментарий — это парентеза, не влияющая на тип сложного предложения.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hd w:fill="ffffff" w:val="clear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Алгоритм проверки: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Есть ли после конструкции придаточная часть (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что...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efeeff" w:val="clear"/>
          <w:rtl w:val="0"/>
        </w:rPr>
        <w:t xml:space="preserve">будто...</w:t>
      </w:r>
      <w:r w:rsidDel="00000000" w:rsidR="00000000" w:rsidRPr="00000000">
        <w:rPr>
          <w:rFonts w:ascii="Courier New" w:cs="Courier New" w:eastAsia="Courier New" w:hAnsi="Courier New"/>
          <w:color w:val="1d1d1f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? → Да = главная клауза.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Можно ли убрать конструкцию, сохранив основную пропозицию без потери смысла? → Да = парентеза.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Выражает ли конструкция самостоятельное утверждение или только оценку/комментарий? → Оценка = парентеза.</w:t>
      </w:r>
    </w:p>
    <w:p w:rsidR="00000000" w:rsidDel="00000000" w:rsidP="00000000" w:rsidRDefault="00000000" w:rsidRPr="00000000" w14:paraId="000000B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Примеры:=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“Мне кажется, что он прав”. → 2 клаузы</w:t>
      </w:r>
    </w:p>
    <w:p w:rsidR="00000000" w:rsidDel="00000000" w:rsidP="00000000" w:rsidRDefault="00000000" w:rsidRPr="00000000" w14:paraId="000000B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rtl w:val="0"/>
        </w:rPr>
        <w:t xml:space="preserve">мне кажется</w:t>
      </w:r>
      <w:r w:rsidDel="00000000" w:rsidR="00000000" w:rsidRPr="00000000">
        <w:rPr>
          <w:rFonts w:ascii="Cardo" w:cs="Cardo" w:eastAsia="Cardo" w:hAnsi="Cardo"/>
          <w:color w:val="1d1d1f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rtl w:val="0"/>
        </w:rPr>
        <w:t xml:space="preserve">что он прав</w:t>
      </w: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rtl w:val="0"/>
        </w:rPr>
        <w:t xml:space="preserve">; = главная → придаточная 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highlight w:val="white"/>
          <w:rtl w:val="0"/>
        </w:rPr>
        <w:t xml:space="preserve">“Он, как мне кажется, прав.”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1d1d1f"/>
          <w:sz w:val="28"/>
          <w:szCs w:val="28"/>
          <w:highlight w:val="white"/>
          <w:rtl w:val="0"/>
        </w:rPr>
        <w:t xml:space="preserve">→ 1 клауза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Основа: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d1d1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он прав; как мне кажется</w:t>
      </w:r>
      <w:r w:rsidDel="00000000" w:rsidR="00000000" w:rsidRPr="00000000">
        <w:rPr>
          <w:rFonts w:ascii="Times New Roman" w:cs="Times New Roman" w:eastAsia="Times New Roman" w:hAnsi="Times New Roman"/>
          <w:color w:val="1d1d1f"/>
          <w:sz w:val="28"/>
          <w:szCs w:val="28"/>
          <w:highlight w:val="white"/>
          <w:rtl w:val="0"/>
        </w:rPr>
        <w:t xml:space="preserve"> — вставная оценка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480"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1d1d1f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f"/>
          <w:sz w:val="60"/>
          <w:szCs w:val="60"/>
          <w:rtl w:val="0"/>
        </w:rPr>
        <w:t xml:space="preserve">Таблица с союзами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415"/>
        <w:gridCol w:w="2265"/>
        <w:gridCol w:w="3075"/>
        <w:tblGridChange w:id="0">
          <w:tblGrid>
            <w:gridCol w:w="2145"/>
            <w:gridCol w:w="2415"/>
            <w:gridCol w:w="2265"/>
            <w:gridCol w:w="3075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Вид внутри группы (Подвид)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Союз / Союзные слова / Знаки(для БСП)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Смысловая роль в анализе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ССП с соединительным союзом (Перечисление, одновременность)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и, да (=и), не только... но и, также, тоже, и... и, ни... ни, как... так 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Солнце село, и стало холодно.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Обычно перечисление фактов или состояний.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ССП с разделительным союзом (Чередование, выбор)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или, либо, то... то, то ли... то ли, не то... не то, или... или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Он или спит, или притворяется.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Неопределенность состояния, колебание.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ССП с противительным союзом (Противопоставление)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а, но, да (=но), зато, однако, однако же, все же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Мне очень плохо, но я держусь ради мамы.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Ключевой маркер: Часто разделяет негативный сигнал и сдерживающий фактор (анти-суицидальный аргумент).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ССП</w:t>
            </w:r>
            <w:r w:rsidDel="00000000" w:rsidR="00000000" w:rsidRPr="00000000">
              <w:rPr>
                <w:rtl w:val="0"/>
              </w:rPr>
              <w:t xml:space="preserve"> с градационным/пояснительным союзом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1e3ea" w:space="0" w:sz="4" w:val="single"/>
              <w:left w:color="000000" w:space="0" w:sz="0" w:val="nil"/>
              <w:bottom w:color="e1e3ea" w:space="0" w:sz="4" w:val="single"/>
              <w:right w:color="e1e3ea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hd w:fill="ffffff" w:val="clear"/>
              <w:spacing w:line="331.2" w:lineRule="auto"/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shd w:fill="efeeff" w:val="clear"/>
                <w:rtl w:val="0"/>
              </w:rPr>
              <w:t xml:space="preserve">не только… но и, то есть, а именно</w:t>
            </w:r>
          </w:p>
        </w:tc>
        <w:tc>
          <w:tcPr>
            <w:tcBorders>
              <w:top w:color="e1e3ea" w:space="0" w:sz="4" w:val="single"/>
              <w:left w:color="e1e3ea" w:space="0" w:sz="4" w:val="single"/>
              <w:bottom w:color="e1e3ea" w:space="0" w:sz="4" w:val="single"/>
              <w:right w:color="e1e3ea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hd w:fill="ffffff" w:val="clear"/>
              <w:spacing w:line="331.2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Мы решили сделать перерыв, то есть пойти выпить кофе.</w:t>
            </w:r>
          </w:p>
        </w:tc>
        <w:tc>
          <w:tcPr>
            <w:tcBorders>
              <w:top w:color="e1e3ea" w:space="0" w:sz="4" w:val="single"/>
              <w:left w:color="e1e3ea" w:space="0" w:sz="4" w:val="single"/>
              <w:bottom w:color="e1e3ea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hd w:fill="ffffff" w:val="clear"/>
              <w:spacing w:line="331.2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Делим перед союзом.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СПП с придаточным определительным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который, какой, чей, куда, где, когда, откуда, что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Тот дом, к которому мы шли, стоял на горе.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Уточнение объекта.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СПП с придаточным изъяснительным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что, как, будто, как бы, как бы не, чтобы, чтобы не, ли, не... ли, ли... ли, то 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Я не знаю, как ему сказать об этом.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Раскрытие содержания мысли, чувства (часто после "я думаю", "я чувствую").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СПП с придаточным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когда, как, едва, пока, лишь, только, прежде чем, в то время как, до тех пор как, с тех пор как, как вдруг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Когда мальчик проснулся, в комнате никого не было.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Временные рамки события.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СПП с придаточным места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где, куда, откуда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Он приехал оттуда, откуда его меньше всего ждали.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Локализация.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СПП с придаточным причины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потому что, оттого что, так как, ибо, благо, благодаря тому что, поскольку, тем более что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Я поспешил проститься, потому что встал по очень важному делу.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Объяснение мотива действия (почему человек так поступил или чувствует).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СПП с придаточным следствия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так что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Он осклабился под нос лошади, так что они едва не стали на дыбы.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Результат действия.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СПП с придаточным условия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если... то, когда (=если), коли, коль скоро, раз, в случае если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Если я буду опаздывать, я позвоню вам.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Гипотетическая ситуация.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СПП с придаточным цели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чтобы, (чтоб), для того чтобы, с тем чтобы, затем чтобы, дабы, лишь бы, только бы, лишь бы только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Петя вынырнул на поверхность, чтобы набрать побольше воздуха.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Намерение, план.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СПП с придаточным уступки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хотя (хоть), несмотря на то что, даром что, пусть, пускай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Я вспомнил об этом неприятном случае, хотя мне совсем не хотелось о нём вспоминать.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Важно: Указывает на действие вопреки обстоятельствам (например, "хотя мне больно, я иду дальше").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СПП с придаточным сравнения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как, будто, словно, точно, подобно тому как, так же как, как будто, как бы, будто бы, словно бы, как будто бы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Засмеялся он, точно колокольчики зазвенели.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Сравнение состояний.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СПП с придаточным меры и степени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как, так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Я вам покажу такие места, что вы ахнете.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Оценка интенсивности.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СПП с придаточным образа 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как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Я всё сделал так, как вы просили.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Описание процесса.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СПП с придаточным присоединительным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d1d1f"/>
                <w:sz w:val="24"/>
                <w:szCs w:val="24"/>
                <w:shd w:fill="efeeff" w:val="clear"/>
                <w:rtl w:val="0"/>
              </w:rPr>
              <w:t xml:space="preserve">что (в любой падежной форме), отчего, почему, зачем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Результаты экзамена ещё не объявили, что всех очень беспокоило.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Добавочная информация, часто эмоциональная оценка.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БСП с отношением перечисления (Однородность, последовательность)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Запятая или Точка с запятой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i w:val="1"/>
                <w:i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Солнце село; стало темно.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Перечисление фактов или быстрая смена событий.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БСП с отношением причины / следствия / пояснения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Двоеточие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Я опоздал: автобус сломался.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(Причина)</w:t>
            </w:r>
          </w:p>
          <w:p w:rsidR="00000000" w:rsidDel="00000000" w:rsidP="00000000" w:rsidRDefault="00000000" w:rsidRPr="00000000" w14:paraId="000001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Я понял одно: надо уезжать.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(Пояснение)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Вторая часть объясняет причину первой или раскрывает её содержание.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1d1d1f"/>
              </w:rPr>
            </w:pPr>
            <w:r w:rsidDel="00000000" w:rsidR="00000000" w:rsidRPr="00000000">
              <w:rPr>
                <w:color w:val="1d1d1f"/>
                <w:rtl w:val="0"/>
              </w:rPr>
              <w:t xml:space="preserve">БСП с отношением противопоставления / условия / времени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Тире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Лес рубят — щепки летят.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(Следствие)</w:t>
            </w:r>
          </w:p>
          <w:p w:rsidR="00000000" w:rsidDel="00000000" w:rsidP="00000000" w:rsidRDefault="00000000" w:rsidRPr="00000000" w14:paraId="000001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1d1d1f"/>
                <w:sz w:val="24"/>
                <w:szCs w:val="24"/>
                <w:rtl w:val="0"/>
              </w:rPr>
              <w:t xml:space="preserve">Ум хорошо — а два лучше.</w:t>
            </w: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 (Условие/Противопоставление)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Резкая смена событий, противопоставление или условие (если..., то...).</w:t>
            </w:r>
          </w:p>
        </w:tc>
      </w:tr>
    </w:tbl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color w:val="1d1d1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