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11827"/>
          <w:sz w:val="40"/>
        </w:rPr>
        <w:t>POH SENG ZHUN</w:t>
      </w:r>
    </w:p>
    <w:p>
      <w:pPr>
        <w:spacing w:after="60"/>
        <w:jc w:val="center"/>
      </w:pPr>
      <w:r>
        <w:rPr>
          <w:b/>
          <w:color w:val="2563EB"/>
          <w:sz w:val="20"/>
        </w:rPr>
        <w:t>Senior Software Engineer | Java / Spring Boot | Backend &amp; Distributed Systems | R&amp;D</w:t>
      </w:r>
    </w:p>
    <w:p>
      <w:pPr>
        <w:spacing w:after="100"/>
        <w:jc w:val="center"/>
      </w:pPr>
      <w:r>
        <w:rPr>
          <w:color w:val="4B5563"/>
          <w:sz w:val="17"/>
        </w:rPr>
        <w:t>Kuala Lumpur, Malaysia | pszhun90@gmail.com | +60 12 669 3779 | linkedin.com/in/pohsengzhun</w:t>
      </w:r>
    </w:p>
    <w:p>
      <w:pPr>
        <w:spacing w:before="160" w:after="80"/>
        <w:pBdr>
          <w:bottom w:val="single" w:sz="8" w:space="1" w:color="D9E2F3"/>
        </w:pBdr>
      </w:pPr>
      <w:r>
        <w:rPr>
          <w:b/>
          <w:color w:val="2563EB"/>
          <w:sz w:val="21"/>
        </w:rPr>
        <w:t>PROFESSIONAL SUMMARY</w:t>
      </w:r>
    </w:p>
    <w:p>
      <w:pPr>
        <w:spacing w:after="40"/>
      </w:pPr>
      <w:r>
        <w:rPr>
          <w:color w:val="374151"/>
          <w:sz w:val="18"/>
        </w:rPr>
        <w:t>Senior Software Engineer with 12+ years of experience in Java backend development, distributed systems, enterprise platforms, and system integration. Currently working in Nokia R&amp;D on telecom orchestration and order management platforms, with recent focus on Java/Spring backend services, Kafka event processing, MongoDB/Cassandra data handling, workflow orchestration, multi-tenancy, and reliability improvement. Strong fit for Java/Spring Boot microservices, API development, system integration, database design, testing, and performance optimisation within international product engineering teams.</w:t>
      </w:r>
    </w:p>
    <w:p>
      <w:pPr>
        <w:spacing w:before="160" w:after="80"/>
        <w:pBdr>
          <w:bottom w:val="single" w:sz="8" w:space="1" w:color="D9E2F3"/>
        </w:pBdr>
      </w:pPr>
      <w:r>
        <w:rPr>
          <w:b/>
          <w:color w:val="2563EB"/>
          <w:sz w:val="21"/>
        </w:rPr>
        <w:t>CORE TECHNICAL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88"/>
            <w:shd w:fill="F3F7FF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2937"/>
                <w:sz w:val="17"/>
              </w:rPr>
              <w:t>Backend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374151"/>
                <w:sz w:val="17"/>
              </w:rPr>
              <w:t>Java, Spring Boot, Spring Framework, REST APIs, SOAP web services, Microservices, Maven</w:t>
            </w:r>
          </w:p>
        </w:tc>
      </w:tr>
      <w:tr>
        <w:tc>
          <w:tcPr>
            <w:tcW w:type="dxa" w:w="2088"/>
            <w:shd w:fill="F3F7FF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2937"/>
                <w:sz w:val="17"/>
              </w:rPr>
              <w:t>Distributed Systems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374151"/>
                <w:sz w:val="17"/>
              </w:rPr>
              <w:t>Kafka, event-driven processing, message ordering, retry handling, consumer lag analysis</w:t>
            </w:r>
          </w:p>
        </w:tc>
      </w:tr>
      <w:tr>
        <w:tc>
          <w:tcPr>
            <w:tcW w:type="dxa" w:w="2088"/>
            <w:shd w:fill="F3F7FF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2937"/>
                <w:sz w:val="17"/>
              </w:rPr>
              <w:t>Data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374151"/>
                <w:sz w:val="17"/>
              </w:rPr>
              <w:t>MongoDB, Cassandra, MariaDB, PostgreSQL, Oracle, dynamic queries, bulk updates, indexing concepts</w:t>
            </w:r>
          </w:p>
        </w:tc>
      </w:tr>
      <w:tr>
        <w:tc>
          <w:tcPr>
            <w:tcW w:type="dxa" w:w="2088"/>
            <w:shd w:fill="F3F7FF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2937"/>
                <w:sz w:val="17"/>
              </w:rPr>
              <w:t>Cloud / DevOps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374151"/>
                <w:sz w:val="17"/>
              </w:rPr>
              <w:t>Kubernetes, Docker, Helm, Jenkins, Linux, Git, Gerrit, CI/CD pipelines</w:t>
            </w:r>
          </w:p>
        </w:tc>
      </w:tr>
      <w:tr>
        <w:tc>
          <w:tcPr>
            <w:tcW w:type="dxa" w:w="2088"/>
            <w:shd w:fill="F3F7FF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2937"/>
                <w:sz w:val="17"/>
              </w:rPr>
              <w:t>Quality &amp; Engineering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374151"/>
                <w:sz w:val="17"/>
              </w:rPr>
              <w:t>JUnit, Mockito, WireMock, JMeter, integration testing, code review, performance troubleshooting, workflow orchestration / BPMN exposure</w:t>
            </w:r>
          </w:p>
        </w:tc>
      </w:tr>
    </w:tbl>
    <w:p>
      <w:pPr>
        <w:spacing w:before="160" w:after="80"/>
        <w:pBdr>
          <w:bottom w:val="single" w:sz="8" w:space="1" w:color="D9E2F3"/>
        </w:pBdr>
      </w:pPr>
      <w:r>
        <w:rPr>
          <w:b/>
          <w:color w:val="2563EB"/>
          <w:sz w:val="21"/>
        </w:rPr>
        <w:t>SELECTED ENGINEERING STRENGTHS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Design and enhance backend services for enterprise-scale platforms using Java, Spring-based frameworks, APIs, and integration patterns.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Analyse Kafka-based asynchronous flows, including consumer lag, partition behaviour, event ordering, retry handling, and high-volume message processing.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Investigate database and performance issues involving MongoDB update flows, dynamic queries, bulk updates, transaction conflicts, and bottlenecks under load.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Work with workflow-driven systems and model-driven orchestration concepts, with exposure to BPMN-style process execution and backend integration.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Collaborate with product owners, architects, QA, and cross-functional teams in international engineering environments.</w:t>
      </w:r>
    </w:p>
    <w:p>
      <w:pPr>
        <w:spacing w:before="160" w:after="80"/>
        <w:pBdr>
          <w:bottom w:val="single" w:sz="8" w:space="1" w:color="D9E2F3"/>
        </w:pBdr>
      </w:pPr>
      <w:r>
        <w:rPr>
          <w:b/>
          <w:color w:val="2563EB"/>
          <w:sz w:val="21"/>
        </w:rPr>
        <w:t>PROFESSIONAL EXPERIENCE</w:t>
      </w:r>
    </w:p>
    <w:p>
      <w:pPr>
        <w:spacing w:before="100" w:after="20"/>
      </w:pPr>
      <w:r>
        <w:rPr>
          <w:b/>
          <w:color w:val="111827"/>
          <w:sz w:val="20"/>
        </w:rPr>
        <w:t>Senior Software Engineer</w:t>
      </w:r>
      <w:r>
        <w:rPr>
          <w:b/>
          <w:color w:val="374151"/>
          <w:sz w:val="20"/>
        </w:rPr>
        <w:t xml:space="preserve"> | Nokia Services and Networks Malaysia</w:t>
      </w:r>
      <w:r>
        <w:rPr>
          <w:color w:val="6B7280"/>
          <w:sz w:val="17"/>
        </w:rPr>
        <w:br/>
        <w:t>Aug 2021 - Present</w:t>
      </w:r>
      <w:r>
        <w:rPr>
          <w:color w:val="6B7280"/>
          <w:sz w:val="17"/>
        </w:rPr>
        <w:t xml:space="preserve"> | Kuala Lumpur, Malaysia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Design, develop, and enhance backend services for enterprise-scale telecom orchestration and order management platforms using Java, Spring Boot, Kafka, MongoDB, Kubernetes, Docker, and Linux.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Contribute across Order Management, Order Presentation, Generic Type Driver, Workflow Engine, and Model-Driven Framework components in Nokia Digital Operations R&amp;D.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Designed and enhanced Jeopardy Management / Watchpoint alarm processing, including event-driven state transitions such as Approaching, Missed, and Cleared.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Improved Kafka-based event processing reliability by analysing consumer lag, partition behaviour, event ordering, retry handling, and high-volume processing scenarios.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Investigated and optimised MongoDB update flows, including dynamic queries, bulk updates, transaction conflicts, and performance bottlenecks under production-like load.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Implemented multi-tenancy capabilities involving tenant-aware headers, request propagation, validation behaviour, and broker-compatible message handling.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Supported workflow and model-driven orchestration capabilities, including workflow execution, capability class integration, asset versioning, and external system integration.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Built automation scripts, test support utilities, and operational tooling for debugging, performance analysis, lab validation, and regression testing.</w:t>
      </w:r>
    </w:p>
    <w:p>
      <w:pPr>
        <w:spacing w:before="100" w:after="20"/>
      </w:pPr>
      <w:r>
        <w:rPr>
          <w:b/>
          <w:color w:val="111827"/>
          <w:sz w:val="20"/>
        </w:rPr>
        <w:t>Software Engineering Lead</w:t>
      </w:r>
      <w:r>
        <w:rPr>
          <w:b/>
          <w:color w:val="374151"/>
          <w:sz w:val="20"/>
        </w:rPr>
        <w:t xml:space="preserve"> | AIA Malaysia</w:t>
      </w:r>
      <w:r>
        <w:rPr>
          <w:color w:val="6B7280"/>
          <w:sz w:val="17"/>
        </w:rPr>
        <w:br/>
        <w:t>Mar 2021 - Jul 2021</w:t>
      </w:r>
      <w:r>
        <w:rPr>
          <w:color w:val="6B7280"/>
          <w:sz w:val="17"/>
        </w:rPr>
        <w:t xml:space="preserve"> | Kuala Lumpur, Malaysia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Supported software engineering delivery for insurance-related enterprise systems, including application enhancements, issue analysis, and stakeholder coordination.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Worked with business and technical teams to clarify requirements, analyse system issues, and coordinate delivery of fixes and improvements.</w:t>
      </w:r>
    </w:p>
    <w:p>
      <w:pPr>
        <w:spacing w:before="100" w:after="20"/>
      </w:pPr>
      <w:r>
        <w:rPr>
          <w:b/>
          <w:color w:val="111827"/>
          <w:sz w:val="20"/>
        </w:rPr>
        <w:t>Software Engineer</w:t>
      </w:r>
      <w:r>
        <w:rPr>
          <w:b/>
          <w:color w:val="374151"/>
          <w:sz w:val="20"/>
        </w:rPr>
        <w:t xml:space="preserve"> | Nokia / Comptel Communications Malaysia</w:t>
      </w:r>
      <w:r>
        <w:rPr>
          <w:color w:val="6B7280"/>
          <w:sz w:val="17"/>
        </w:rPr>
        <w:br/>
        <w:t>Apr 2016 - Feb 2021</w:t>
      </w:r>
      <w:r>
        <w:rPr>
          <w:color w:val="6B7280"/>
          <w:sz w:val="17"/>
        </w:rPr>
        <w:t xml:space="preserve"> | Kuala Lumpur, Malaysia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Developed and maintained backend components for Nokia FlowOne / Digital Operations telecom orchestration products within R&amp;D development teams.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Worked on Java, Spring Framework, REST/SOAP integrations, CI/CD pipelines, Docker, Linux environments, automation tools, testing, documentation, and release support.</w:t>
      </w:r>
    </w:p>
    <w:p>
      <w:pPr>
        <w:spacing w:before="100" w:after="20"/>
      </w:pPr>
      <w:r>
        <w:rPr>
          <w:b/>
          <w:color w:val="111827"/>
          <w:sz w:val="20"/>
        </w:rPr>
        <w:t>Software Engineer</w:t>
      </w:r>
      <w:r>
        <w:rPr>
          <w:b/>
          <w:color w:val="374151"/>
          <w:sz w:val="20"/>
        </w:rPr>
        <w:t xml:space="preserve"> | Silverlake System Sdn Bhd</w:t>
      </w:r>
      <w:r>
        <w:rPr>
          <w:color w:val="6B7280"/>
          <w:sz w:val="17"/>
        </w:rPr>
        <w:br/>
        <w:t>Jul 2012 - Apr 2016</w:t>
      </w:r>
      <w:r>
        <w:rPr>
          <w:color w:val="6B7280"/>
          <w:sz w:val="17"/>
        </w:rPr>
        <w:t xml:space="preserve"> | Kuala Lumpur, Malaysia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Developed and maintained web applications and REST services for investment and capital market systems, including Portfolio Account Management Portal and RHB TradeSmart.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Worked with business analysts, technical leads, and development teams on feature implementation, testing, deployment, documentation, and customer-facing technical support.</w:t>
      </w:r>
    </w:p>
    <w:p>
      <w:pPr>
        <w:spacing w:before="100" w:after="20"/>
      </w:pPr>
      <w:r>
        <w:rPr>
          <w:b/>
          <w:color w:val="111827"/>
          <w:sz w:val="20"/>
        </w:rPr>
        <w:t>Trainee</w:t>
      </w:r>
      <w:r>
        <w:rPr>
          <w:b/>
          <w:color w:val="374151"/>
          <w:sz w:val="20"/>
        </w:rPr>
        <w:t xml:space="preserve"> | AGTIV Consulting Sdn Bhd</w:t>
      </w:r>
      <w:r>
        <w:rPr>
          <w:color w:val="6B7280"/>
          <w:sz w:val="17"/>
        </w:rPr>
        <w:br/>
        <w:t>Apr 2012 - Jul 2012</w:t>
      </w:r>
      <w:r>
        <w:rPr>
          <w:color w:val="6B7280"/>
          <w:sz w:val="17"/>
        </w:rPr>
        <w:t xml:space="preserve"> | Petaling Jaya, Malaysia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Assisted software development and testing activities using Microsoft technologies, including ASP.NET and MSSQL.</w:t>
      </w:r>
    </w:p>
    <w:p>
      <w:pPr>
        <w:spacing w:before="160" w:after="80"/>
        <w:pBdr>
          <w:bottom w:val="single" w:sz="8" w:space="1" w:color="D9E2F3"/>
        </w:pBdr>
      </w:pPr>
      <w:r>
        <w:rPr>
          <w:b/>
          <w:color w:val="2563EB"/>
          <w:sz w:val="21"/>
        </w:rPr>
        <w:t>EDUCATION</w:t>
      </w:r>
    </w:p>
    <w:p>
      <w:pPr>
        <w:spacing w:after="0"/>
      </w:pPr>
      <w:r>
        <w:rPr>
          <w:b/>
          <w:color w:val="1F2937"/>
          <w:sz w:val="18"/>
        </w:rPr>
        <w:t>Bachelor Degree in Information Technology (Hons), Software Engineering - Multimedia University, Cyberjaya</w:t>
      </w:r>
    </w:p>
    <w:p>
      <w:pPr>
        <w:spacing w:after="20"/>
      </w:pPr>
      <w:r>
        <w:rPr>
          <w:color w:val="4B5563"/>
          <w:sz w:val="18"/>
        </w:rPr>
        <w:t>Foundation in Information Technology - Multimedia University, Malacca</w:t>
      </w:r>
    </w:p>
    <w:p>
      <w:pPr>
        <w:spacing w:before="160" w:after="80"/>
        <w:pBdr>
          <w:bottom w:val="single" w:sz="8" w:space="1" w:color="D9E2F3"/>
        </w:pBdr>
      </w:pPr>
      <w:r>
        <w:rPr>
          <w:b/>
          <w:color w:val="2563EB"/>
          <w:sz w:val="21"/>
        </w:rPr>
        <w:t>CERTIFICATIONS &amp; TRAINING</w:t>
      </w:r>
    </w:p>
    <w:p>
      <w:pPr>
        <w:spacing w:after="0"/>
      </w:pPr>
      <w:r>
        <w:rPr>
          <w:color w:val="4B5563"/>
          <w:sz w:val="17"/>
        </w:rPr>
        <w:t>SAFe Scrum Master Course (4.5) | Java Standard Edition 7 Programming | IBM DB2 Database Fundamentals | Microsoft Technology Associate: Web / Windows Development Fundamentals</w:t>
      </w:r>
    </w:p>
    <w:p>
      <w:pPr>
        <w:spacing w:before="160" w:after="80"/>
        <w:pBdr>
          <w:bottom w:val="single" w:sz="8" w:space="1" w:color="D9E2F3"/>
        </w:pBdr>
      </w:pPr>
      <w:r>
        <w:rPr>
          <w:b/>
          <w:color w:val="2563EB"/>
          <w:sz w:val="21"/>
        </w:rPr>
        <w:t>ROLE FIT FOR International Engineering Team / DANICA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Relevant to Java 17+ / Spring Boot backend development, microservices, API development, system integration, database design, code review, testing, and performance optimisation.</w:t>
      </w:r>
    </w:p>
    <w:p>
      <w:pPr>
        <w:pStyle w:val="ListBullet"/>
        <w:spacing w:after="50"/>
        <w:ind w:left="259" w:hanging="144"/>
      </w:pPr>
      <w:r>
        <w:rPr>
          <w:color w:val="374151"/>
          <w:sz w:val="18"/>
        </w:rPr>
        <w:t>Experienced in international R&amp;D collaboration, enterprise-scale backend systems, workflow-driven platforms, and reliability-focused engineering practices.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Poh Seng Zhun - CV - INSCALE Danica</dc:title>
  <dc:subject>Senior Software Engineer CV</dc:subject>
  <dc:creator>Poh Seng Zhun</dc:creator>
  <cp:keywords>Java, Spring Boot, Kafka, Backend, Distributed Systems, R&amp;D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