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BF547A">
      <w:pPr>
        <w:pageBreakBefore w:val="0"/>
        <w:kinsoku/>
        <w:wordWrap/>
        <w:overflowPunct/>
        <w:topLinePunct w:val="0"/>
        <w:autoSpaceDE/>
        <w:autoSpaceDN/>
        <w:bidi w:val="0"/>
        <w:adjustRightInd/>
        <w:snapToGrid/>
        <w:spacing w:line="240" w:lineRule="auto"/>
        <w:jc w:val="center"/>
        <w:textAlignment w:val="auto"/>
        <w:rPr>
          <w:rFonts w:hint="eastAsia" w:asciiTheme="majorEastAsia" w:hAnsiTheme="majorEastAsia" w:eastAsiaTheme="majorEastAsia" w:cstheme="majorEastAsia"/>
          <w:sz w:val="52"/>
          <w:szCs w:val="52"/>
          <w:lang w:val="en-US" w:eastAsia="zh-CN"/>
        </w:rPr>
      </w:pPr>
    </w:p>
    <w:p w14:paraId="7B1C1250">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3D9A11BF">
      <w:pPr>
        <w:pageBreakBefore w:val="0"/>
        <w:kinsoku/>
        <w:wordWrap/>
        <w:overflowPunct/>
        <w:topLinePunct w:val="0"/>
        <w:autoSpaceDE/>
        <w:autoSpaceDN/>
        <w:bidi w:val="0"/>
        <w:adjustRightInd/>
        <w:snapToGrid/>
        <w:spacing w:line="240" w:lineRule="auto"/>
        <w:jc w:val="center"/>
        <w:textAlignment w:val="auto"/>
        <w:rPr>
          <w:rFonts w:hint="eastAsia" w:asciiTheme="majorEastAsia" w:hAnsiTheme="majorEastAsia" w:eastAsiaTheme="majorEastAsia" w:cstheme="majorEastAsia"/>
          <w:sz w:val="52"/>
          <w:szCs w:val="52"/>
          <w:lang w:val="en-US" w:eastAsia="zh-CN"/>
        </w:rPr>
      </w:pPr>
      <w:r>
        <w:rPr>
          <w:rFonts w:hint="eastAsia" w:asciiTheme="majorEastAsia" w:hAnsiTheme="majorEastAsia" w:eastAsiaTheme="majorEastAsia" w:cstheme="majorEastAsia"/>
          <w:sz w:val="52"/>
          <w:szCs w:val="52"/>
          <w:lang w:val="en-US" w:eastAsia="zh-CN"/>
        </w:rPr>
        <w:t>绘画交流软件</w:t>
      </w:r>
    </w:p>
    <w:p w14:paraId="5C195A88">
      <w:pPr>
        <w:pageBreakBefore w:val="0"/>
        <w:kinsoku/>
        <w:wordWrap/>
        <w:overflowPunct/>
        <w:topLinePunct w:val="0"/>
        <w:autoSpaceDE/>
        <w:autoSpaceDN/>
        <w:bidi w:val="0"/>
        <w:adjustRightInd/>
        <w:snapToGrid/>
        <w:spacing w:line="240" w:lineRule="auto"/>
        <w:jc w:val="center"/>
        <w:textAlignment w:val="auto"/>
        <w:rPr>
          <w:rFonts w:hint="eastAsia" w:asciiTheme="majorEastAsia" w:hAnsiTheme="majorEastAsia" w:eastAsiaTheme="majorEastAsia" w:cstheme="majorEastAsia"/>
          <w:sz w:val="52"/>
          <w:szCs w:val="52"/>
          <w:lang w:val="en-US" w:eastAsia="zh-CN"/>
        </w:rPr>
      </w:pPr>
      <w:r>
        <w:rPr>
          <w:rFonts w:hint="eastAsia" w:asciiTheme="majorEastAsia" w:hAnsiTheme="majorEastAsia" w:eastAsiaTheme="majorEastAsia" w:cstheme="majorEastAsia"/>
          <w:sz w:val="52"/>
          <w:szCs w:val="52"/>
          <w:lang w:val="en-US" w:eastAsia="zh-CN"/>
        </w:rPr>
        <w:t>项目文档</w:t>
      </w:r>
    </w:p>
    <w:p w14:paraId="3D7CA8E5">
      <w:pPr>
        <w:pageBreakBefore w:val="0"/>
        <w:kinsoku/>
        <w:wordWrap/>
        <w:overflowPunct/>
        <w:topLinePunct w:val="0"/>
        <w:autoSpaceDE/>
        <w:autoSpaceDN/>
        <w:bidi w:val="0"/>
        <w:adjustRightInd/>
        <w:snapToGrid/>
        <w:spacing w:line="240" w:lineRule="auto"/>
        <w:jc w:val="center"/>
        <w:textAlignment w:val="auto"/>
        <w:rPr>
          <w:rFonts w:hint="eastAsia" w:asciiTheme="majorEastAsia" w:hAnsiTheme="majorEastAsia" w:eastAsiaTheme="majorEastAsia" w:cstheme="majorEastAsia"/>
          <w:sz w:val="52"/>
          <w:szCs w:val="52"/>
          <w:lang w:val="en-US" w:eastAsia="zh-CN"/>
        </w:rPr>
      </w:pPr>
    </w:p>
    <w:p w14:paraId="17BF5843">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19F74D4E">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16E7B547">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595FA243">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496A261A">
      <w:pPr>
        <w:pageBreakBefore w:val="0"/>
        <w:kinsoku/>
        <w:wordWrap/>
        <w:overflowPunct/>
        <w:topLinePunct w:val="0"/>
        <w:autoSpaceDE/>
        <w:autoSpaceDN/>
        <w:bidi w:val="0"/>
        <w:adjustRightInd/>
        <w:snapToGrid/>
        <w:spacing w:line="240" w:lineRule="auto"/>
        <w:ind w:left="2100" w:leftChars="0" w:firstLine="420" w:firstLineChars="0"/>
        <w:jc w:val="left"/>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项目小组</w:t>
      </w:r>
      <w:r>
        <w:rPr>
          <w:rFonts w:hint="eastAsia" w:asciiTheme="minorEastAsia" w:hAnsiTheme="minorEastAsia" w:cstheme="minorEastAsia"/>
          <w:sz w:val="28"/>
          <w:szCs w:val="28"/>
          <w:lang w:val="en-US" w:eastAsia="zh-CN"/>
        </w:rPr>
        <w:t>：第12小组</w:t>
      </w:r>
    </w:p>
    <w:p w14:paraId="131CB16D">
      <w:pPr>
        <w:pageBreakBefore w:val="0"/>
        <w:kinsoku/>
        <w:wordWrap/>
        <w:overflowPunct/>
        <w:topLinePunct w:val="0"/>
        <w:autoSpaceDE/>
        <w:autoSpaceDN/>
        <w:bidi w:val="0"/>
        <w:adjustRightInd/>
        <w:snapToGrid/>
        <w:spacing w:line="240" w:lineRule="auto"/>
        <w:ind w:left="2100" w:leftChars="0" w:firstLine="420" w:firstLineChars="0"/>
        <w:jc w:val="left"/>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小组成员</w:t>
      </w:r>
      <w:r>
        <w:rPr>
          <w:rFonts w:hint="eastAsia" w:asciiTheme="minorEastAsia" w:hAnsiTheme="minorEastAsia" w:cstheme="minorEastAsia"/>
          <w:sz w:val="28"/>
          <w:szCs w:val="28"/>
          <w:lang w:val="en-US" w:eastAsia="zh-CN"/>
        </w:rPr>
        <w:t>： 潘童</w:t>
      </w:r>
    </w:p>
    <w:p w14:paraId="3FB02F18">
      <w:pPr>
        <w:pageBreakBefore w:val="0"/>
        <w:kinsoku/>
        <w:wordWrap/>
        <w:overflowPunct/>
        <w:topLinePunct w:val="0"/>
        <w:autoSpaceDE/>
        <w:autoSpaceDN/>
        <w:bidi w:val="0"/>
        <w:adjustRightInd/>
        <w:snapToGrid/>
        <w:spacing w:line="240" w:lineRule="auto"/>
        <w:ind w:left="2100" w:leftChars="0" w:firstLine="1960" w:firstLineChars="700"/>
        <w:jc w:val="left"/>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郭宸</w:t>
      </w:r>
    </w:p>
    <w:p w14:paraId="7E5C2646">
      <w:pPr>
        <w:pageBreakBefore w:val="0"/>
        <w:kinsoku/>
        <w:wordWrap/>
        <w:overflowPunct/>
        <w:topLinePunct w:val="0"/>
        <w:autoSpaceDE/>
        <w:autoSpaceDN/>
        <w:bidi w:val="0"/>
        <w:adjustRightInd/>
        <w:snapToGrid/>
        <w:spacing w:line="240" w:lineRule="auto"/>
        <w:ind w:left="2100" w:leftChars="0" w:firstLine="1960" w:firstLineChars="700"/>
        <w:jc w:val="left"/>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王峰</w:t>
      </w:r>
    </w:p>
    <w:p w14:paraId="5071E717">
      <w:pPr>
        <w:pageBreakBefore w:val="0"/>
        <w:kinsoku/>
        <w:wordWrap/>
        <w:overflowPunct/>
        <w:topLinePunct w:val="0"/>
        <w:autoSpaceDE/>
        <w:autoSpaceDN/>
        <w:bidi w:val="0"/>
        <w:adjustRightInd/>
        <w:snapToGrid/>
        <w:spacing w:line="240" w:lineRule="auto"/>
        <w:ind w:left="2100" w:leftChars="0" w:firstLine="420" w:firstLineChars="0"/>
        <w:jc w:val="left"/>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联系方式</w:t>
      </w:r>
      <w:r>
        <w:rPr>
          <w:rFonts w:hint="eastAsia" w:asciiTheme="minorEastAsia" w:hAnsiTheme="minorEastAsia" w:cstheme="minorEastAsia"/>
          <w:sz w:val="28"/>
          <w:szCs w:val="28"/>
          <w:lang w:val="en-US" w:eastAsia="zh-CN"/>
        </w:rPr>
        <w:t>：13982164503</w:t>
      </w:r>
    </w:p>
    <w:p w14:paraId="606A7CD2">
      <w:pPr>
        <w:pageBreakBefore w:val="0"/>
        <w:kinsoku/>
        <w:wordWrap/>
        <w:overflowPunct/>
        <w:topLinePunct w:val="0"/>
        <w:autoSpaceDE/>
        <w:autoSpaceDN/>
        <w:bidi w:val="0"/>
        <w:adjustRightInd/>
        <w:snapToGrid/>
        <w:spacing w:line="240" w:lineRule="auto"/>
        <w:ind w:left="2100" w:leftChars="0" w:firstLine="420" w:firstLineChars="0"/>
        <w:jc w:val="left"/>
        <w:textAlignment w:val="auto"/>
        <w:rPr>
          <w:rFonts w:hint="eastAsia" w:asciiTheme="minorEastAsia" w:hAnsiTheme="minorEastAsia" w:cstheme="minorEastAsia"/>
          <w:sz w:val="28"/>
          <w:szCs w:val="28"/>
          <w:lang w:val="en-US" w:eastAsia="zh-CN"/>
        </w:rPr>
      </w:pPr>
    </w:p>
    <w:p w14:paraId="4EC869A4">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重庆师范大学</w:t>
      </w:r>
    </w:p>
    <w:p w14:paraId="5B46346E">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asciiTheme="minorEastAsia" w:hAnsiTheme="minorEastAsia" w:cstheme="minorEastAsia"/>
          <w:sz w:val="28"/>
          <w:szCs w:val="28"/>
          <w:lang w:val="en-US" w:eastAsia="zh-CN"/>
        </w:rPr>
        <w:t>计算机与信息科学学院2023级软件工程系</w:t>
      </w:r>
    </w:p>
    <w:p w14:paraId="7BF911C1">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摘要</w:t>
      </w:r>
    </w:p>
    <w:p w14:paraId="07D4309E">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asciiTheme="minorEastAsia" w:hAnsiTheme="minorEastAsia" w:cstheme="minorEastAsia"/>
          <w:sz w:val="28"/>
          <w:szCs w:val="28"/>
          <w:lang w:val="en-US" w:eastAsia="zh-CN"/>
        </w:rPr>
        <w:t>等等</w:t>
      </w:r>
      <w:bookmarkStart w:id="36" w:name="_GoBack"/>
      <w:bookmarkEnd w:id="36"/>
    </w:p>
    <w:p w14:paraId="00CB9BF6">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目录</w:t>
      </w:r>
    </w:p>
    <w:sdt>
      <w:sdtPr>
        <w:rPr>
          <w:rFonts w:ascii="宋体" w:hAnsi="宋体" w:eastAsia="宋体" w:cstheme="minorBidi"/>
          <w:kern w:val="2"/>
          <w:sz w:val="21"/>
          <w:szCs w:val="24"/>
          <w:lang w:val="en-US" w:eastAsia="zh-CN" w:bidi="ar-SA"/>
        </w:rPr>
        <w:id w:val="147466982"/>
        <w15:color w:val="DBDBDB"/>
        <w:docPartObj>
          <w:docPartGallery w:val="Table of Contents"/>
          <w:docPartUnique/>
        </w:docPartObj>
      </w:sdtPr>
      <w:sdtEndPr>
        <w:rPr>
          <w:rFonts w:hint="eastAsia" w:asciiTheme="minorEastAsia" w:hAnsiTheme="minorEastAsia" w:eastAsiaTheme="minorEastAsia" w:cstheme="minorEastAsia"/>
          <w:kern w:val="2"/>
          <w:sz w:val="21"/>
          <w:szCs w:val="28"/>
          <w:lang w:val="en-US" w:eastAsia="zh-CN" w:bidi="ar-SA"/>
        </w:rPr>
      </w:sdtEndPr>
      <w:sdtContent>
        <w:p w14:paraId="5B693717">
          <w:pPr>
            <w:spacing w:before="0" w:beforeLines="0" w:after="0" w:afterLines="0" w:line="240" w:lineRule="auto"/>
            <w:ind w:left="0" w:leftChars="0" w:right="0" w:rightChars="0" w:firstLine="0" w:firstLineChars="0"/>
            <w:jc w:val="center"/>
          </w:pPr>
          <w:r>
            <w:rPr>
              <w:rFonts w:ascii="宋体" w:hAnsi="宋体" w:eastAsia="宋体"/>
              <w:sz w:val="21"/>
            </w:rPr>
            <w:t>目录</w:t>
          </w:r>
        </w:p>
        <w:p w14:paraId="40641D15">
          <w:pPr>
            <w:pStyle w:val="7"/>
            <w:tabs>
              <w:tab w:val="right" w:leader="dot" w:pos="8306"/>
            </w:tabs>
          </w:pPr>
          <w:r>
            <w:rPr>
              <w:rFonts w:hint="eastAsia" w:asciiTheme="minorEastAsia" w:hAnsiTheme="minorEastAsia" w:eastAsiaTheme="minorEastAsia" w:cstheme="minorEastAsia"/>
              <w:kern w:val="2"/>
              <w:sz w:val="21"/>
              <w:szCs w:val="28"/>
              <w:lang w:val="en-US" w:eastAsia="zh-CN" w:bidi="ar-SA"/>
            </w:rPr>
            <w:fldChar w:fldCharType="begin"/>
          </w:r>
          <w:r>
            <w:rPr>
              <w:rFonts w:hint="eastAsia" w:asciiTheme="minorEastAsia" w:hAnsiTheme="minorEastAsia" w:eastAsiaTheme="minorEastAsia" w:cstheme="minorEastAsia"/>
              <w:kern w:val="2"/>
              <w:sz w:val="21"/>
              <w:szCs w:val="28"/>
              <w:lang w:val="en-US" w:eastAsia="zh-CN" w:bidi="ar-SA"/>
            </w:rPr>
            <w:instrText xml:space="preserve">TOC \o "1-3" \h \u </w:instrText>
          </w:r>
          <w:r>
            <w:rPr>
              <w:rFonts w:hint="eastAsia" w:asciiTheme="minorEastAsia" w:hAnsiTheme="minorEastAsia" w:eastAsiaTheme="minorEastAsia" w:cstheme="minorEastAsia"/>
              <w:kern w:val="2"/>
              <w:sz w:val="21"/>
              <w:szCs w:val="28"/>
              <w:lang w:val="en-US" w:eastAsia="zh-CN" w:bidi="ar-SA"/>
            </w:rPr>
            <w:fldChar w:fldCharType="separate"/>
          </w: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_Toc1328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第一章 </w:t>
          </w:r>
          <w:r>
            <w:rPr>
              <w:rFonts w:hint="eastAsia"/>
              <w:lang w:val="en-US" w:eastAsia="zh-CN"/>
            </w:rPr>
            <w:t>立项</w:t>
          </w:r>
          <w:r>
            <w:tab/>
          </w:r>
          <w:r>
            <w:fldChar w:fldCharType="begin"/>
          </w:r>
          <w:r>
            <w:instrText xml:space="preserve"> PAGEREF _Toc1328 \h </w:instrText>
          </w:r>
          <w:r>
            <w:fldChar w:fldCharType="separate"/>
          </w:r>
          <w:r>
            <w:t>3</w:t>
          </w:r>
          <w:r>
            <w:fldChar w:fldCharType="end"/>
          </w:r>
          <w:r>
            <w:rPr>
              <w:rFonts w:hint="eastAsia" w:asciiTheme="minorEastAsia" w:hAnsiTheme="minorEastAsia" w:eastAsiaTheme="minorEastAsia" w:cstheme="minorEastAsia"/>
              <w:kern w:val="2"/>
              <w:szCs w:val="28"/>
              <w:lang w:val="en-US" w:eastAsia="zh-CN" w:bidi="ar-SA"/>
            </w:rPr>
            <w:fldChar w:fldCharType="end"/>
          </w:r>
        </w:p>
        <w:p w14:paraId="054949B0">
          <w:pPr>
            <w:pStyle w:val="8"/>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_Toc29905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32"/>
              <w:lang w:val="en-US" w:eastAsia="zh-CN"/>
            </w:rPr>
            <w:t xml:space="preserve">1.1 </w:t>
          </w:r>
          <w:r>
            <w:rPr>
              <w:rFonts w:hint="eastAsia"/>
              <w:lang w:val="en-US" w:eastAsia="zh-CN"/>
            </w:rPr>
            <w:t>项目名称</w:t>
          </w:r>
          <w:r>
            <w:tab/>
          </w:r>
          <w:r>
            <w:fldChar w:fldCharType="begin"/>
          </w:r>
          <w:r>
            <w:instrText xml:space="preserve"> PAGEREF _Toc29905 \h </w:instrText>
          </w:r>
          <w:r>
            <w:fldChar w:fldCharType="separate"/>
          </w:r>
          <w:r>
            <w:t>3</w:t>
          </w:r>
          <w:r>
            <w:fldChar w:fldCharType="end"/>
          </w:r>
          <w:r>
            <w:rPr>
              <w:rFonts w:hint="eastAsia" w:asciiTheme="minorEastAsia" w:hAnsiTheme="minorEastAsia" w:eastAsiaTheme="minorEastAsia" w:cstheme="minorEastAsia"/>
              <w:kern w:val="2"/>
              <w:szCs w:val="28"/>
              <w:lang w:val="en-US" w:eastAsia="zh-CN" w:bidi="ar-SA"/>
            </w:rPr>
            <w:fldChar w:fldCharType="end"/>
          </w:r>
        </w:p>
        <w:p w14:paraId="59684C89">
          <w:pPr>
            <w:pStyle w:val="8"/>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_Toc15079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1.2 项目起源与提案</w:t>
          </w:r>
          <w:r>
            <w:tab/>
          </w:r>
          <w:r>
            <w:fldChar w:fldCharType="begin"/>
          </w:r>
          <w:r>
            <w:instrText xml:space="preserve"> PAGEREF _Toc15079 \h </w:instrText>
          </w:r>
          <w:r>
            <w:fldChar w:fldCharType="separate"/>
          </w:r>
          <w:r>
            <w:t>3</w:t>
          </w:r>
          <w:r>
            <w:fldChar w:fldCharType="end"/>
          </w:r>
          <w:r>
            <w:rPr>
              <w:rFonts w:hint="eastAsia" w:asciiTheme="minorEastAsia" w:hAnsiTheme="minorEastAsia" w:eastAsiaTheme="minorEastAsia" w:cstheme="minorEastAsia"/>
              <w:kern w:val="2"/>
              <w:szCs w:val="28"/>
              <w:lang w:val="en-US" w:eastAsia="zh-CN" w:bidi="ar-SA"/>
            </w:rPr>
            <w:fldChar w:fldCharType="end"/>
          </w:r>
        </w:p>
        <w:p w14:paraId="31C68C46">
          <w:pPr>
            <w:pStyle w:val="7"/>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_Toc13867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第二章 </w:t>
          </w:r>
          <w:r>
            <w:rPr>
              <w:rFonts w:hint="eastAsia"/>
              <w:lang w:val="en-US" w:eastAsia="zh-CN"/>
            </w:rPr>
            <w:t>愿景</w:t>
          </w:r>
          <w:r>
            <w:tab/>
          </w:r>
          <w:r>
            <w:fldChar w:fldCharType="begin"/>
          </w:r>
          <w:r>
            <w:instrText xml:space="preserve"> PAGEREF _Toc13867 \h </w:instrText>
          </w:r>
          <w:r>
            <w:fldChar w:fldCharType="separate"/>
          </w:r>
          <w:r>
            <w:t>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052798D">
          <w:pPr>
            <w:pStyle w:val="8"/>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_Toc30328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lang w:val="en-US" w:eastAsia="zh-CN"/>
            </w:rPr>
            <w:t>2.</w:t>
          </w:r>
          <w:r>
            <w:rPr>
              <w:rFonts w:hint="eastAsia" w:cs="Arial"/>
              <w:lang w:val="en-US" w:eastAsia="zh-CN"/>
            </w:rPr>
            <w:t>1</w:t>
          </w:r>
          <w:r>
            <w:rPr>
              <w:rFonts w:hint="eastAsia"/>
              <w:lang w:val="en-US" w:eastAsia="zh-CN"/>
            </w:rPr>
            <w:t xml:space="preserve"> 涉众</w:t>
          </w:r>
          <w:r>
            <w:tab/>
          </w:r>
          <w:r>
            <w:fldChar w:fldCharType="begin"/>
          </w:r>
          <w:r>
            <w:instrText xml:space="preserve"> PAGEREF _Toc30328 \h </w:instrText>
          </w:r>
          <w:r>
            <w:fldChar w:fldCharType="separate"/>
          </w:r>
          <w:r>
            <w:t>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4B41DC5">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_Toc3889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2.1.1</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涉众类型</w:t>
          </w:r>
          <w:r>
            <w:tab/>
          </w:r>
          <w:r>
            <w:fldChar w:fldCharType="begin"/>
          </w:r>
          <w:r>
            <w:instrText xml:space="preserve"> PAGEREF _Toc3889 \h </w:instrText>
          </w:r>
          <w:r>
            <w:fldChar w:fldCharType="separate"/>
          </w:r>
          <w:r>
            <w:t>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372D6674">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_Toc10330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2.1.2</w:t>
          </w:r>
          <w:r>
            <w:rPr>
              <w:rFonts w:hint="eastAsia"/>
              <w:szCs w:val="28"/>
              <w:lang w:val="en-US" w:eastAsia="zh-CN"/>
            </w:rPr>
            <w:t xml:space="preserve"> </w:t>
          </w:r>
          <w:r>
            <w:rPr>
              <w:rFonts w:hint="eastAsia" w:asciiTheme="majorEastAsia" w:hAnsiTheme="majorEastAsia" w:eastAsiaTheme="majorEastAsia" w:cstheme="majorEastAsia"/>
              <w:bCs w:val="0"/>
              <w:szCs w:val="28"/>
              <w:lang w:val="en-US" w:eastAsia="zh-CN"/>
            </w:rPr>
            <w:t>涉众角色</w:t>
          </w:r>
          <w:r>
            <w:tab/>
          </w:r>
          <w:r>
            <w:fldChar w:fldCharType="begin"/>
          </w:r>
          <w:r>
            <w:instrText xml:space="preserve"> PAGEREF _Toc10330 \h </w:instrText>
          </w:r>
          <w:r>
            <w:fldChar w:fldCharType="separate"/>
          </w:r>
          <w:r>
            <w:t>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181CA492">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_Toc8783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2.1.3</w:t>
          </w:r>
          <w:r>
            <w:rPr>
              <w:rFonts w:hint="eastAsia"/>
              <w:lang w:val="en-US" w:eastAsia="zh-CN"/>
            </w:rPr>
            <w:t xml:space="preserve"> </w:t>
          </w:r>
          <w:r>
            <w:rPr>
              <w:rFonts w:hint="eastAsia" w:asciiTheme="majorEastAsia" w:hAnsiTheme="majorEastAsia" w:eastAsiaTheme="majorEastAsia" w:cstheme="majorEastAsia"/>
              <w:szCs w:val="28"/>
              <w:lang w:val="en-US" w:eastAsia="zh-CN"/>
            </w:rPr>
            <w:t>用户类型</w:t>
          </w:r>
          <w:r>
            <w:tab/>
          </w:r>
          <w:r>
            <w:fldChar w:fldCharType="begin"/>
          </w:r>
          <w:r>
            <w:instrText xml:space="preserve"> PAGEREF _Toc8783 \h </w:instrText>
          </w:r>
          <w:r>
            <w:fldChar w:fldCharType="separate"/>
          </w:r>
          <w:r>
            <w:t>7</w:t>
          </w:r>
          <w:r>
            <w:fldChar w:fldCharType="end"/>
          </w:r>
          <w:r>
            <w:rPr>
              <w:rFonts w:hint="eastAsia" w:asciiTheme="minorEastAsia" w:hAnsiTheme="minorEastAsia" w:eastAsiaTheme="minorEastAsia" w:cstheme="minorEastAsia"/>
              <w:kern w:val="2"/>
              <w:szCs w:val="28"/>
              <w:lang w:val="en-US" w:eastAsia="zh-CN" w:bidi="ar-SA"/>
            </w:rPr>
            <w:fldChar w:fldCharType="end"/>
          </w:r>
        </w:p>
        <w:p w14:paraId="0427C6E1">
          <w:pPr>
            <w:pStyle w:val="8"/>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_Toc21968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lang w:val="en-US" w:eastAsia="zh-CN"/>
            </w:rPr>
            <w:t>2.</w:t>
          </w:r>
          <w:r>
            <w:rPr>
              <w:rFonts w:hint="eastAsia" w:cs="Arial"/>
              <w:lang w:val="en-US" w:eastAsia="zh-CN"/>
            </w:rPr>
            <w:t>2</w:t>
          </w:r>
          <w:r>
            <w:rPr>
              <w:rFonts w:hint="eastAsia" w:ascii="黑体" w:hAnsi="黑体" w:cs="黑体"/>
              <w:lang w:val="en-US" w:eastAsia="zh-CN"/>
            </w:rPr>
            <w:t xml:space="preserve"> 问题陈述</w:t>
          </w:r>
          <w:r>
            <w:tab/>
          </w:r>
          <w:r>
            <w:fldChar w:fldCharType="begin"/>
          </w:r>
          <w:r>
            <w:instrText xml:space="preserve"> PAGEREF _Toc21968 \h </w:instrText>
          </w:r>
          <w:r>
            <w:fldChar w:fldCharType="separate"/>
          </w:r>
          <w:r>
            <w:t>7</w:t>
          </w:r>
          <w:r>
            <w:fldChar w:fldCharType="end"/>
          </w:r>
          <w:r>
            <w:rPr>
              <w:rFonts w:hint="eastAsia" w:asciiTheme="minorEastAsia" w:hAnsiTheme="minorEastAsia" w:eastAsiaTheme="minorEastAsia" w:cstheme="minorEastAsia"/>
              <w:kern w:val="2"/>
              <w:szCs w:val="28"/>
              <w:lang w:val="en-US" w:eastAsia="zh-CN" w:bidi="ar-SA"/>
            </w:rPr>
            <w:fldChar w:fldCharType="end"/>
          </w:r>
        </w:p>
        <w:p w14:paraId="01CE2660">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_Toc16931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2.2.1</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交流方面</w:t>
          </w:r>
          <w:r>
            <w:tab/>
          </w:r>
          <w:r>
            <w:fldChar w:fldCharType="begin"/>
          </w:r>
          <w:r>
            <w:instrText xml:space="preserve"> PAGEREF _Toc16931 \h </w:instrText>
          </w:r>
          <w:r>
            <w:fldChar w:fldCharType="separate"/>
          </w:r>
          <w:r>
            <w:t>7</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748DA3F">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_Toc26582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2.2.2</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交易方面</w:t>
          </w:r>
          <w:r>
            <w:tab/>
          </w:r>
          <w:r>
            <w:fldChar w:fldCharType="begin"/>
          </w:r>
          <w:r>
            <w:instrText xml:space="preserve"> PAGEREF _Toc26582 \h </w:instrText>
          </w:r>
          <w:r>
            <w:fldChar w:fldCharType="separate"/>
          </w:r>
          <w:r>
            <w:t>9</w:t>
          </w:r>
          <w:r>
            <w:fldChar w:fldCharType="end"/>
          </w:r>
          <w:r>
            <w:rPr>
              <w:rFonts w:hint="eastAsia" w:asciiTheme="minorEastAsia" w:hAnsiTheme="minorEastAsia" w:eastAsiaTheme="minorEastAsia" w:cstheme="minorEastAsia"/>
              <w:kern w:val="2"/>
              <w:szCs w:val="28"/>
              <w:lang w:val="en-US" w:eastAsia="zh-CN" w:bidi="ar-SA"/>
            </w:rPr>
            <w:fldChar w:fldCharType="end"/>
          </w:r>
        </w:p>
        <w:p w14:paraId="0CDF290A">
          <w:pPr>
            <w:pStyle w:val="8"/>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_Toc31012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lang w:val="en-US" w:eastAsia="zh-CN"/>
            </w:rPr>
            <w:t>2.</w:t>
          </w:r>
          <w:r>
            <w:rPr>
              <w:rFonts w:hint="eastAsia" w:cs="Arial"/>
              <w:lang w:val="en-US" w:eastAsia="zh-CN"/>
            </w:rPr>
            <w:t>3</w:t>
          </w:r>
          <w:r>
            <w:rPr>
              <w:rFonts w:hint="eastAsia"/>
              <w:lang w:val="en-US" w:eastAsia="zh-CN"/>
            </w:rPr>
            <w:t xml:space="preserve"> 产品概述</w:t>
          </w:r>
          <w:r>
            <w:tab/>
          </w:r>
          <w:r>
            <w:fldChar w:fldCharType="begin"/>
          </w:r>
          <w:r>
            <w:instrText xml:space="preserve"> PAGEREF _Toc31012 \h </w:instrText>
          </w:r>
          <w:r>
            <w:fldChar w:fldCharType="separate"/>
          </w:r>
          <w:r>
            <w:t>11</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5AD346C">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_Toc14006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2.3.1</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定位陈述</w:t>
          </w:r>
          <w:r>
            <w:tab/>
          </w:r>
          <w:r>
            <w:fldChar w:fldCharType="begin"/>
          </w:r>
          <w:r>
            <w:instrText xml:space="preserve"> PAGEREF _Toc14006 \h </w:instrText>
          </w:r>
          <w:r>
            <w:fldChar w:fldCharType="separate"/>
          </w:r>
          <w:r>
            <w:t>11</w:t>
          </w:r>
          <w:r>
            <w:fldChar w:fldCharType="end"/>
          </w:r>
          <w:r>
            <w:rPr>
              <w:rFonts w:hint="eastAsia" w:asciiTheme="minorEastAsia" w:hAnsiTheme="minorEastAsia" w:eastAsiaTheme="minorEastAsia" w:cstheme="minorEastAsia"/>
              <w:kern w:val="2"/>
              <w:szCs w:val="28"/>
              <w:lang w:val="en-US" w:eastAsia="zh-CN" w:bidi="ar-SA"/>
            </w:rPr>
            <w:fldChar w:fldCharType="end"/>
          </w:r>
        </w:p>
        <w:p w14:paraId="5B58EC73">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_Toc32635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2.3.</w:t>
          </w:r>
          <w:r>
            <w:rPr>
              <w:rFonts w:hint="eastAsia" w:ascii="Arial" w:hAnsi="Arial" w:cs="Arial"/>
              <w:szCs w:val="28"/>
              <w:lang w:val="en-US" w:eastAsia="zh-CN"/>
            </w:rPr>
            <w:t>2</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核心价值</w:t>
          </w:r>
          <w:r>
            <w:tab/>
          </w:r>
          <w:r>
            <w:fldChar w:fldCharType="begin"/>
          </w:r>
          <w:r>
            <w:instrText xml:space="preserve"> PAGEREF _Toc32635 \h </w:instrText>
          </w:r>
          <w:r>
            <w:fldChar w:fldCharType="separate"/>
          </w:r>
          <w:r>
            <w:t>11</w:t>
          </w:r>
          <w:r>
            <w:fldChar w:fldCharType="end"/>
          </w:r>
          <w:r>
            <w:rPr>
              <w:rFonts w:hint="eastAsia" w:asciiTheme="minorEastAsia" w:hAnsiTheme="minorEastAsia" w:eastAsiaTheme="minorEastAsia" w:cstheme="minorEastAsia"/>
              <w:kern w:val="2"/>
              <w:szCs w:val="28"/>
              <w:lang w:val="en-US" w:eastAsia="zh-CN" w:bidi="ar-SA"/>
            </w:rPr>
            <w:fldChar w:fldCharType="end"/>
          </w:r>
        </w:p>
        <w:p w14:paraId="0FD2C8E6">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_Toc24303 </w:instrText>
          </w:r>
          <w:r>
            <w:rPr>
              <w:rFonts w:hint="eastAsia" w:asciiTheme="minorEastAsia" w:hAnsiTheme="minorEastAsia" w:eastAsiaTheme="minorEastAsia" w:cstheme="minorEastAsia"/>
              <w:kern w:val="2"/>
              <w:szCs w:val="28"/>
              <w:lang w:val="en-US" w:eastAsia="zh-CN" w:bidi="ar-SA"/>
            </w:rPr>
            <w:fldChar w:fldCharType="separate"/>
          </w:r>
          <w:r>
            <w:rPr>
              <w:rFonts w:hint="eastAsia" w:ascii="Arial" w:hAnsi="Arial" w:cs="Arial"/>
              <w:szCs w:val="28"/>
              <w:lang w:val="en-US" w:eastAsia="zh-CN"/>
            </w:rPr>
            <w:t>2.3.3 核心功能</w:t>
          </w:r>
          <w:r>
            <w:tab/>
          </w:r>
          <w:r>
            <w:fldChar w:fldCharType="begin"/>
          </w:r>
          <w:r>
            <w:instrText xml:space="preserve"> PAGEREF _Toc24303 \h </w:instrText>
          </w:r>
          <w:r>
            <w:fldChar w:fldCharType="separate"/>
          </w:r>
          <w:r>
            <w:t>13</w:t>
          </w:r>
          <w:r>
            <w:fldChar w:fldCharType="end"/>
          </w:r>
          <w:r>
            <w:rPr>
              <w:rFonts w:hint="eastAsia" w:asciiTheme="minorEastAsia" w:hAnsiTheme="minorEastAsia" w:eastAsiaTheme="minorEastAsia" w:cstheme="minorEastAsia"/>
              <w:kern w:val="2"/>
              <w:szCs w:val="28"/>
              <w:lang w:val="en-US" w:eastAsia="zh-CN" w:bidi="ar-SA"/>
            </w:rPr>
            <w:fldChar w:fldCharType="end"/>
          </w:r>
        </w:p>
        <w:p w14:paraId="50384682">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_Toc6332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2.3.</w:t>
          </w:r>
          <w:r>
            <w:rPr>
              <w:rFonts w:hint="eastAsia" w:ascii="Arial" w:hAnsi="Arial" w:cs="Arial"/>
              <w:szCs w:val="28"/>
              <w:lang w:val="en-US" w:eastAsia="zh-CN"/>
            </w:rPr>
            <w:t>4</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商业模式</w:t>
          </w:r>
          <w:r>
            <w:tab/>
          </w:r>
          <w:r>
            <w:fldChar w:fldCharType="begin"/>
          </w:r>
          <w:r>
            <w:instrText xml:space="preserve"> PAGEREF _Toc6332 \h </w:instrText>
          </w:r>
          <w:r>
            <w:fldChar w:fldCharType="separate"/>
          </w:r>
          <w:r>
            <w:t>13</w:t>
          </w:r>
          <w:r>
            <w:fldChar w:fldCharType="end"/>
          </w:r>
          <w:r>
            <w:rPr>
              <w:rFonts w:hint="eastAsia" w:asciiTheme="minorEastAsia" w:hAnsiTheme="minorEastAsia" w:eastAsiaTheme="minorEastAsia" w:cstheme="minorEastAsia"/>
              <w:kern w:val="2"/>
              <w:szCs w:val="28"/>
              <w:lang w:val="en-US" w:eastAsia="zh-CN" w:bidi="ar-SA"/>
            </w:rPr>
            <w:fldChar w:fldCharType="end"/>
          </w:r>
        </w:p>
        <w:p w14:paraId="30810726">
          <w:pPr>
            <w:pStyle w:val="8"/>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_Toc4748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2.4 产品特性</w:t>
          </w:r>
          <w:r>
            <w:tab/>
          </w:r>
          <w:r>
            <w:fldChar w:fldCharType="begin"/>
          </w:r>
          <w:r>
            <w:instrText xml:space="preserve"> PAGEREF _Toc4748 \h </w:instrText>
          </w:r>
          <w:r>
            <w:fldChar w:fldCharType="separate"/>
          </w:r>
          <w:r>
            <w:t>14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DA33105">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_Toc24677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2.4.1</w:t>
          </w:r>
          <w:r>
            <w:rPr>
              <w:rFonts w:hint="eastAsia" w:asciiTheme="majorEastAsia" w:hAnsiTheme="majorEastAsia" w:eastAsiaTheme="majorEastAsia" w:cstheme="majorEastAsia"/>
              <w:szCs w:val="28"/>
              <w:lang w:val="en-US" w:eastAsia="zh-CN"/>
            </w:rPr>
            <w:t xml:space="preserve"> 特性</w:t>
          </w:r>
          <w:r>
            <w:tab/>
          </w:r>
          <w:r>
            <w:fldChar w:fldCharType="begin"/>
          </w:r>
          <w:r>
            <w:instrText xml:space="preserve"> PAGEREF _Toc24677 \h </w:instrText>
          </w:r>
          <w:r>
            <w:fldChar w:fldCharType="separate"/>
          </w:r>
          <w:r>
            <w:t>14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FE45659">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_Toc29230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2.4.2</w:t>
          </w:r>
          <w:r>
            <w:rPr>
              <w:rFonts w:hint="eastAsia" w:asciiTheme="majorEastAsia" w:hAnsiTheme="majorEastAsia" w:eastAsiaTheme="majorEastAsia" w:cstheme="majorEastAsia"/>
              <w:szCs w:val="28"/>
              <w:lang w:val="en-US" w:eastAsia="zh-CN"/>
            </w:rPr>
            <w:t xml:space="preserve"> 约束</w:t>
          </w:r>
          <w:r>
            <w:tab/>
          </w:r>
          <w:r>
            <w:fldChar w:fldCharType="begin"/>
          </w:r>
          <w:r>
            <w:instrText xml:space="preserve"> PAGEREF _Toc29230 \h </w:instrText>
          </w:r>
          <w:r>
            <w:fldChar w:fldCharType="separate"/>
          </w:r>
          <w:r>
            <w:t>14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DE15068">
          <w:pPr>
            <w:pStyle w:val="7"/>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_Toc840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第三章 </w:t>
          </w:r>
          <w:r>
            <w:rPr>
              <w:rFonts w:hint="eastAsia"/>
              <w:lang w:val="en-US" w:eastAsia="zh-CN"/>
            </w:rPr>
            <w:t>用况建模</w:t>
          </w:r>
          <w:r>
            <w:tab/>
          </w:r>
          <w:r>
            <w:fldChar w:fldCharType="begin"/>
          </w:r>
          <w:r>
            <w:instrText xml:space="preserve"> PAGEREF _Toc840 \h </w:instrText>
          </w:r>
          <w:r>
            <w:fldChar w:fldCharType="separate"/>
          </w:r>
          <w:r>
            <w:t>15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1810B789">
          <w:pPr>
            <w:pStyle w:val="8"/>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_Toc4937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3.1 术语表</w:t>
          </w:r>
          <w:r>
            <w:tab/>
          </w:r>
          <w:r>
            <w:fldChar w:fldCharType="begin"/>
          </w:r>
          <w:r>
            <w:instrText xml:space="preserve"> PAGEREF _Toc4937 \h </w:instrText>
          </w:r>
          <w:r>
            <w:fldChar w:fldCharType="separate"/>
          </w:r>
          <w:r>
            <w:t>15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0C8C6A90">
          <w:pPr>
            <w:pStyle w:val="8"/>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_Toc5451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3.2 参与者类别</w:t>
          </w:r>
          <w:r>
            <w:tab/>
          </w:r>
          <w:r>
            <w:fldChar w:fldCharType="begin"/>
          </w:r>
          <w:r>
            <w:instrText xml:space="preserve"> PAGEREF _Toc5451 \h </w:instrText>
          </w:r>
          <w:r>
            <w:fldChar w:fldCharType="separate"/>
          </w:r>
          <w:r>
            <w:t>15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0FEF3F97">
          <w:pPr>
            <w:pStyle w:val="8"/>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_Toc17766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3.3 整体用况</w:t>
          </w:r>
          <w:r>
            <w:tab/>
          </w:r>
          <w:r>
            <w:fldChar w:fldCharType="begin"/>
          </w:r>
          <w:r>
            <w:instrText xml:space="preserve"> PAGEREF _Toc17766 \h </w:instrText>
          </w:r>
          <w:r>
            <w:fldChar w:fldCharType="separate"/>
          </w:r>
          <w:r>
            <w:t>16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B92BD5A">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_Toc28195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3.3.1</w:t>
          </w:r>
          <w:r>
            <w:rPr>
              <w:rFonts w:hint="eastAsia" w:asciiTheme="majorEastAsia" w:hAnsiTheme="majorEastAsia" w:eastAsiaTheme="majorEastAsia" w:cstheme="majorEastAsia"/>
              <w:szCs w:val="28"/>
              <w:lang w:val="en-US" w:eastAsia="zh-CN"/>
            </w:rPr>
            <w:t xml:space="preserve"> 主要用况</w:t>
          </w:r>
          <w:r>
            <w:tab/>
          </w:r>
          <w:r>
            <w:fldChar w:fldCharType="begin"/>
          </w:r>
          <w:r>
            <w:instrText xml:space="preserve"> PAGEREF _Toc28195 \h </w:instrText>
          </w:r>
          <w:r>
            <w:fldChar w:fldCharType="separate"/>
          </w:r>
          <w:r>
            <w:t>16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7493EB7">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_Toc30319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3.3.2</w:t>
          </w:r>
          <w:r>
            <w:rPr>
              <w:rFonts w:hint="eastAsia" w:asciiTheme="majorEastAsia" w:hAnsiTheme="majorEastAsia" w:eastAsiaTheme="majorEastAsia" w:cstheme="majorEastAsia"/>
              <w:szCs w:val="28"/>
              <w:lang w:val="en-US" w:eastAsia="zh-CN"/>
            </w:rPr>
            <w:t xml:space="preserve"> 支持用况</w:t>
          </w:r>
          <w:r>
            <w:tab/>
          </w:r>
          <w:r>
            <w:fldChar w:fldCharType="begin"/>
          </w:r>
          <w:r>
            <w:instrText xml:space="preserve"> PAGEREF _Toc30319 \h </w:instrText>
          </w:r>
          <w:r>
            <w:fldChar w:fldCharType="separate"/>
          </w:r>
          <w:r>
            <w:t>16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B3B0ABC">
          <w:pPr>
            <w:pStyle w:val="8"/>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_Toc3320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3.4 具体用况</w:t>
          </w:r>
          <w:r>
            <w:tab/>
          </w:r>
          <w:r>
            <w:fldChar w:fldCharType="begin"/>
          </w:r>
          <w:r>
            <w:instrText xml:space="preserve"> PAGEREF _Toc3320 \h </w:instrText>
          </w:r>
          <w:r>
            <w:fldChar w:fldCharType="separate"/>
          </w:r>
          <w:r>
            <w:t>16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CEC091C">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_Toc22085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3.4.1</w:t>
          </w:r>
          <w:r>
            <w:rPr>
              <w:rFonts w:hint="eastAsia" w:asciiTheme="majorEastAsia" w:hAnsiTheme="majorEastAsia" w:eastAsiaTheme="majorEastAsia" w:cstheme="majorEastAsia"/>
              <w:szCs w:val="28"/>
              <w:lang w:val="en-US" w:eastAsia="zh-CN"/>
            </w:rPr>
            <w:t xml:space="preserve"> 绘画</w:t>
          </w:r>
          <w:r>
            <w:tab/>
          </w:r>
          <w:r>
            <w:fldChar w:fldCharType="begin"/>
          </w:r>
          <w:r>
            <w:instrText xml:space="preserve"> PAGEREF _Toc22085 \h </w:instrText>
          </w:r>
          <w:r>
            <w:fldChar w:fldCharType="separate"/>
          </w:r>
          <w:r>
            <w:t>16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525A145A">
          <w:pPr>
            <w:pStyle w:val="7"/>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_Toc16914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第四章 </w:t>
          </w:r>
          <w:r>
            <w:rPr>
              <w:rFonts w:hint="eastAsia"/>
              <w:lang w:val="en-US" w:eastAsia="zh-CN"/>
            </w:rPr>
            <w:t>需求分析</w:t>
          </w:r>
          <w:r>
            <w:tab/>
          </w:r>
          <w:r>
            <w:fldChar w:fldCharType="begin"/>
          </w:r>
          <w:r>
            <w:instrText xml:space="preserve"> PAGEREF _Toc16914 \h </w:instrText>
          </w:r>
          <w:r>
            <w:fldChar w:fldCharType="separate"/>
          </w:r>
          <w:r>
            <w:t>18</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3E8F4C8">
          <w:pPr>
            <w:pStyle w:val="8"/>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_Toc7229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4.1 健壮性分析</w:t>
          </w:r>
          <w:r>
            <w:tab/>
          </w:r>
          <w:r>
            <w:fldChar w:fldCharType="begin"/>
          </w:r>
          <w:r>
            <w:instrText xml:space="preserve"> PAGEREF _Toc7229 \h </w:instrText>
          </w:r>
          <w:r>
            <w:fldChar w:fldCharType="separate"/>
          </w:r>
          <w:r>
            <w:t>18</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669B73D">
          <w:pPr>
            <w:pStyle w:val="8"/>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_Toc5885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4.2 交互建模</w:t>
          </w:r>
          <w:r>
            <w:tab/>
          </w:r>
          <w:r>
            <w:fldChar w:fldCharType="begin"/>
          </w:r>
          <w:r>
            <w:instrText xml:space="preserve"> PAGEREF _Toc5885 \h </w:instrText>
          </w:r>
          <w:r>
            <w:fldChar w:fldCharType="separate"/>
          </w:r>
          <w:r>
            <w:t>18</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21CC057">
          <w:pPr>
            <w:pStyle w:val="7"/>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_Toc9514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第五章 </w:t>
          </w:r>
          <w:r>
            <w:rPr>
              <w:rFonts w:hint="eastAsia"/>
              <w:lang w:val="en-US" w:eastAsia="zh-CN"/>
            </w:rPr>
            <w:t>架构设计</w:t>
          </w:r>
          <w:r>
            <w:tab/>
          </w:r>
          <w:r>
            <w:fldChar w:fldCharType="begin"/>
          </w:r>
          <w:r>
            <w:instrText xml:space="preserve"> PAGEREF _Toc9514 \h </w:instrText>
          </w:r>
          <w:r>
            <w:fldChar w:fldCharType="separate"/>
          </w:r>
          <w:r>
            <w:t>19</w:t>
          </w:r>
          <w:r>
            <w:fldChar w:fldCharType="end"/>
          </w:r>
          <w:r>
            <w:rPr>
              <w:rFonts w:hint="eastAsia" w:asciiTheme="minorEastAsia" w:hAnsiTheme="minorEastAsia" w:eastAsiaTheme="minorEastAsia" w:cstheme="minorEastAsia"/>
              <w:kern w:val="2"/>
              <w:szCs w:val="28"/>
              <w:lang w:val="en-US" w:eastAsia="zh-CN" w:bidi="ar-SA"/>
            </w:rPr>
            <w:fldChar w:fldCharType="end"/>
          </w:r>
        </w:p>
        <w:p w14:paraId="39D03A01">
          <w:pPr>
            <w:pStyle w:val="7"/>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_Toc28874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第六章 </w:t>
          </w:r>
          <w:r>
            <w:rPr>
              <w:rFonts w:hint="eastAsia"/>
              <w:lang w:val="en-US" w:eastAsia="zh-CN"/>
            </w:rPr>
            <w:t>详细设计</w:t>
          </w:r>
          <w:r>
            <w:tab/>
          </w:r>
          <w:r>
            <w:fldChar w:fldCharType="begin"/>
          </w:r>
          <w:r>
            <w:instrText xml:space="preserve"> PAGEREF _Toc28874 \h </w:instrText>
          </w:r>
          <w:r>
            <w:fldChar w:fldCharType="separate"/>
          </w:r>
          <w:r>
            <w:t>20</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673B3E0">
          <w:pPr>
            <w:pStyle w:val="7"/>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_Toc5925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后记</w:t>
          </w:r>
          <w:r>
            <w:tab/>
          </w:r>
          <w:r>
            <w:fldChar w:fldCharType="begin"/>
          </w:r>
          <w:r>
            <w:instrText xml:space="preserve"> PAGEREF _Toc5925 \h </w:instrText>
          </w:r>
          <w:r>
            <w:fldChar w:fldCharType="separate"/>
          </w:r>
          <w:r>
            <w:t>21</w:t>
          </w:r>
          <w:r>
            <w:fldChar w:fldCharType="end"/>
          </w:r>
          <w:r>
            <w:rPr>
              <w:rFonts w:hint="eastAsia" w:asciiTheme="minorEastAsia" w:hAnsiTheme="minorEastAsia" w:eastAsiaTheme="minorEastAsia" w:cstheme="minorEastAsia"/>
              <w:kern w:val="2"/>
              <w:szCs w:val="28"/>
              <w:lang w:val="en-US" w:eastAsia="zh-CN" w:bidi="ar-SA"/>
            </w:rPr>
            <w:fldChar w:fldCharType="end"/>
          </w:r>
        </w:p>
        <w:p w14:paraId="10925E85">
          <w:pPr>
            <w:pStyle w:val="8"/>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_Toc1363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A1. 等等</w:t>
          </w:r>
          <w:r>
            <w:tab/>
          </w:r>
          <w:r>
            <w:fldChar w:fldCharType="begin"/>
          </w:r>
          <w:r>
            <w:instrText xml:space="preserve"> PAGEREF _Toc1363 \h </w:instrText>
          </w:r>
          <w:r>
            <w:fldChar w:fldCharType="separate"/>
          </w:r>
          <w:r>
            <w:t>21</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429619D">
          <w:pPr>
            <w:pStyle w:val="8"/>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_Toc24630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A2. 编写</w:t>
          </w:r>
          <w:r>
            <w:rPr>
              <w:rFonts w:hint="eastAsia"/>
              <w:szCs w:val="30"/>
              <w:lang w:val="en-US" w:eastAsia="zh-CN"/>
            </w:rPr>
            <w:t>日志</w:t>
          </w:r>
          <w:r>
            <w:tab/>
          </w:r>
          <w:r>
            <w:fldChar w:fldCharType="begin"/>
          </w:r>
          <w:r>
            <w:instrText xml:space="preserve"> PAGEREF _Toc24630 \h </w:instrText>
          </w:r>
          <w:r>
            <w:fldChar w:fldCharType="separate"/>
          </w:r>
          <w:r>
            <w:t>21</w:t>
          </w:r>
          <w:r>
            <w:fldChar w:fldCharType="end"/>
          </w:r>
          <w:r>
            <w:rPr>
              <w:rFonts w:hint="eastAsia" w:asciiTheme="minorEastAsia" w:hAnsiTheme="minorEastAsia" w:eastAsiaTheme="minorEastAsia" w:cstheme="minorEastAsia"/>
              <w:kern w:val="2"/>
              <w:szCs w:val="28"/>
              <w:lang w:val="en-US" w:eastAsia="zh-CN" w:bidi="ar-SA"/>
            </w:rPr>
            <w:fldChar w:fldCharType="end"/>
          </w:r>
        </w:p>
        <w:p w14:paraId="00C6C744">
          <w:pPr>
            <w:pStyle w:val="8"/>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_Toc17330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A3. 开发日志</w:t>
          </w:r>
          <w:r>
            <w:tab/>
          </w:r>
          <w:r>
            <w:fldChar w:fldCharType="begin"/>
          </w:r>
          <w:r>
            <w:instrText xml:space="preserve"> PAGEREF _Toc17330 \h </w:instrText>
          </w:r>
          <w:r>
            <w:fldChar w:fldCharType="separate"/>
          </w:r>
          <w:r>
            <w:t>21</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ECCEB0A">
          <w:pPr>
            <w:pageBreakBefore w:val="0"/>
            <w:kinsoku/>
            <w:wordWrap/>
            <w:overflowPunct/>
            <w:topLinePunct w:val="0"/>
            <w:autoSpaceDE/>
            <w:autoSpaceDN/>
            <w:bidi w:val="0"/>
            <w:adjustRightInd/>
            <w:snapToGrid/>
            <w:spacing w:line="240" w:lineRule="auto"/>
            <w:jc w:val="left"/>
            <w:textAlignment w:val="auto"/>
            <w:outlineLvl w:val="2"/>
            <w:rPr>
              <w:rFonts w:hint="eastAsia" w:asciiTheme="minorEastAsia" w:hAnsiTheme="minorEastAsia" w:eastAsiaTheme="minorEastAsia" w:cstheme="minorEastAsia"/>
              <w:kern w:val="2"/>
              <w:sz w:val="21"/>
              <w:szCs w:val="28"/>
              <w:lang w:val="en-US" w:eastAsia="zh-CN" w:bidi="ar-SA"/>
            </w:rPr>
          </w:pPr>
          <w:r>
            <w:rPr>
              <w:rFonts w:hint="eastAsia" w:asciiTheme="minorEastAsia" w:hAnsiTheme="minorEastAsia" w:eastAsiaTheme="minorEastAsia" w:cstheme="minorEastAsia"/>
              <w:kern w:val="2"/>
              <w:szCs w:val="28"/>
              <w:lang w:val="en-US" w:eastAsia="zh-CN" w:bidi="ar-SA"/>
            </w:rPr>
            <w:fldChar w:fldCharType="end"/>
          </w:r>
        </w:p>
      </w:sdtContent>
    </w:sdt>
    <w:p w14:paraId="764BAB5F">
      <w:pPr>
        <w:pageBreakBefore w:val="0"/>
        <w:kinsoku/>
        <w:wordWrap/>
        <w:overflowPunct/>
        <w:topLinePunct w:val="0"/>
        <w:autoSpaceDE/>
        <w:autoSpaceDN/>
        <w:bidi w:val="0"/>
        <w:adjustRightInd/>
        <w:snapToGrid/>
        <w:spacing w:line="240" w:lineRule="auto"/>
        <w:jc w:val="left"/>
        <w:textAlignment w:val="auto"/>
        <w:outlineLvl w:val="2"/>
        <w:rPr>
          <w:rFonts w:hint="eastAsia" w:asciiTheme="minorEastAsia" w:hAnsiTheme="minorEastAsia" w:eastAsiaTheme="minorEastAsia" w:cstheme="minorEastAsia"/>
          <w:kern w:val="2"/>
          <w:sz w:val="21"/>
          <w:szCs w:val="28"/>
          <w:lang w:val="en-US" w:eastAsia="zh-CN" w:bidi="ar-SA"/>
        </w:rPr>
      </w:pPr>
    </w:p>
    <w:p w14:paraId="68C0F13E">
      <w:pPr>
        <w:pageBreakBefore w:val="0"/>
        <w:kinsoku/>
        <w:wordWrap/>
        <w:overflowPunct/>
        <w:topLinePunct w:val="0"/>
        <w:autoSpaceDE/>
        <w:autoSpaceDN/>
        <w:bidi w:val="0"/>
        <w:adjustRightInd/>
        <w:snapToGrid/>
        <w:spacing w:line="240" w:lineRule="auto"/>
        <w:jc w:val="both"/>
        <w:textAlignment w:val="auto"/>
        <w:rPr>
          <w:rFonts w:hint="eastAsia" w:asciiTheme="minorEastAsia" w:hAnsiTheme="minorEastAsia" w:cstheme="minorEastAsia"/>
          <w:sz w:val="28"/>
          <w:szCs w:val="28"/>
          <w:lang w:val="en-US" w:eastAsia="zh-CN"/>
        </w:rPr>
      </w:pPr>
    </w:p>
    <w:p w14:paraId="053FCBA3">
      <w:pPr>
        <w:pageBreakBefore w:val="0"/>
        <w:kinsoku/>
        <w:wordWrap/>
        <w:overflowPunct/>
        <w:topLinePunct w:val="0"/>
        <w:autoSpaceDE/>
        <w:autoSpaceDN/>
        <w:bidi w:val="0"/>
        <w:adjustRightInd/>
        <w:snapToGrid/>
        <w:spacing w:line="240" w:lineRule="auto"/>
        <w:jc w:val="both"/>
        <w:textAlignment w:val="auto"/>
        <w:rPr>
          <w:rFonts w:hint="eastAsia"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4E2A33A8">
      <w:pPr>
        <w:pStyle w:val="2"/>
        <w:pageBreakBefore w:val="0"/>
        <w:numPr>
          <w:ilvl w:val="0"/>
          <w:numId w:val="1"/>
        </w:numPr>
        <w:kinsoku/>
        <w:wordWrap/>
        <w:overflowPunct/>
        <w:topLinePunct w:val="0"/>
        <w:autoSpaceDE/>
        <w:autoSpaceDN/>
        <w:bidi w:val="0"/>
        <w:adjustRightInd/>
        <w:snapToGrid/>
        <w:spacing w:line="240" w:lineRule="auto"/>
        <w:jc w:val="center"/>
        <w:textAlignment w:val="auto"/>
        <w:rPr>
          <w:rFonts w:hint="default"/>
          <w:lang w:val="en-US" w:eastAsia="zh-CN"/>
        </w:rPr>
      </w:pPr>
      <w:bookmarkStart w:id="0" w:name="_Toc1328"/>
      <w:r>
        <w:rPr>
          <w:rFonts w:hint="eastAsia"/>
          <w:lang w:val="en-US" w:eastAsia="zh-CN"/>
        </w:rPr>
        <w:t>立项</w:t>
      </w:r>
      <w:bookmarkEnd w:id="0"/>
    </w:p>
    <w:p w14:paraId="36DD68E6">
      <w:pPr>
        <w:pStyle w:val="3"/>
        <w:pageBreakBefore w:val="0"/>
        <w:numPr>
          <w:ilvl w:val="1"/>
          <w:numId w:val="2"/>
        </w:numPr>
        <w:kinsoku/>
        <w:wordWrap/>
        <w:overflowPunct/>
        <w:topLinePunct w:val="0"/>
        <w:autoSpaceDE/>
        <w:autoSpaceDN/>
        <w:bidi w:val="0"/>
        <w:adjustRightInd/>
        <w:snapToGrid/>
        <w:spacing w:line="240" w:lineRule="auto"/>
        <w:textAlignment w:val="auto"/>
        <w:rPr>
          <w:rFonts w:hint="eastAsia"/>
          <w:lang w:val="en-US" w:eastAsia="zh-CN"/>
        </w:rPr>
      </w:pPr>
      <w:bookmarkStart w:id="1" w:name="_Toc29905"/>
      <w:r>
        <w:rPr>
          <w:rFonts w:hint="eastAsia"/>
          <w:lang w:val="en-US" w:eastAsia="zh-CN"/>
        </w:rPr>
        <w:t>项目名称</w:t>
      </w:r>
      <w:bookmarkEnd w:id="1"/>
    </w:p>
    <w:p w14:paraId="51F80A0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default" w:asciiTheme="minorEastAsia" w:hAnsiTheme="minorEastAsia" w:eastAsiaTheme="minorEastAsia" w:cstheme="minorEastAsia"/>
          <w:sz w:val="28"/>
          <w:szCs w:val="28"/>
          <w:lang w:val="en-US" w:eastAsia="zh-CN"/>
        </w:rPr>
      </w:pPr>
      <w:r>
        <w:rPr>
          <w:rFonts w:hint="eastAsia" w:asciiTheme="minorEastAsia" w:hAnsiTheme="minorEastAsia" w:cstheme="minorEastAsia"/>
          <w:sz w:val="28"/>
          <w:szCs w:val="28"/>
          <w:lang w:val="en-US" w:eastAsia="zh-CN"/>
        </w:rPr>
        <w:t>画意（暂定）</w:t>
      </w:r>
    </w:p>
    <w:p w14:paraId="2B47F727">
      <w:pPr>
        <w:pStyle w:val="3"/>
        <w:pageBreakBefore w:val="0"/>
        <w:numPr>
          <w:ilvl w:val="0"/>
          <w:numId w:val="0"/>
        </w:numPr>
        <w:kinsoku/>
        <w:wordWrap/>
        <w:overflowPunct/>
        <w:topLinePunct w:val="0"/>
        <w:autoSpaceDE/>
        <w:autoSpaceDN/>
        <w:bidi w:val="0"/>
        <w:adjustRightInd/>
        <w:snapToGrid/>
        <w:spacing w:line="240" w:lineRule="auto"/>
        <w:ind w:leftChars="0"/>
        <w:textAlignment w:val="auto"/>
        <w:rPr>
          <w:rFonts w:hint="default" w:asciiTheme="majorEastAsia" w:hAnsiTheme="majorEastAsia" w:eastAsiaTheme="majorEastAsia" w:cstheme="majorEastAsia"/>
          <w:sz w:val="28"/>
          <w:szCs w:val="28"/>
          <w:lang w:val="en-US" w:eastAsia="zh-CN"/>
        </w:rPr>
      </w:pPr>
      <w:bookmarkStart w:id="2" w:name="_Toc15079"/>
      <w:r>
        <w:rPr>
          <w:rFonts w:hint="eastAsia"/>
          <w:lang w:val="en-US" w:eastAsia="zh-CN"/>
        </w:rPr>
        <w:t>1.2 项目起源与提案</w:t>
      </w:r>
      <w:bookmarkEnd w:id="2"/>
    </w:p>
    <w:p w14:paraId="487EC55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人们对艺术的追求刺激着绘画软件行业的蓬勃发展，同时，这一行业的发展也吸引着更多的人对绘画产生兴趣。于是，越来越多的人开始拿起画笔在数位板或是屏幕上作画起来。在当今社会，数字艺术绘画已经十分普遍，市场上有着许许多多的绘画软件供人们选择来绘制自己的作品</w:t>
      </w:r>
      <w:r>
        <w:rPr>
          <w:rFonts w:hint="eastAsia" w:asciiTheme="minorEastAsia" w:hAnsiTheme="minorEastAsia" w:cstheme="minorEastAsia"/>
          <w:sz w:val="28"/>
          <w:szCs w:val="28"/>
          <w:lang w:val="en-US" w:eastAsia="zh-CN"/>
        </w:rPr>
        <w:t>。</w:t>
      </w:r>
    </w:p>
    <w:p w14:paraId="72C9EF5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而绘画爱好者的增加，也带来了艺术交流方面的需求。</w:t>
      </w:r>
    </w:p>
    <w:p w14:paraId="20D91A09">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但由于缺少一个专业且活跃的绘画交流平台，当新手学习绘画，遇到软件上的、技巧上的难题，在社区发帖向人请教时，解答要么回复很慢要么无人问津；不少画师完成画作后，通过社交软件向大众分享，在期待更多的人肯定自己的作品时，浏览量却是一如既往的惨淡，被其他抢眼的信息所埋没；艺术爱好者想要在社交软件上或是社区浏览欣赏好看的画作，遇到自己喜欢的画作想要了解更多信息时，却发现画作只是层层转发来的，原画师无处可寻……</w:t>
      </w:r>
    </w:p>
    <w:p w14:paraId="4B0CEC0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前文所述的种种绘画软件，虽绘画功能十分成熟，但对于用户艺术交流等方面的需求，都不甚注重。要么是社区系统和社区分离，要么是社区活跃度低，且都只提供一些基本的查询、交流功能，总之于大部分用户而言，没能满足其对社区的期待。</w:t>
      </w:r>
    </w:p>
    <w:p w14:paraId="5BD4E87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default"/>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asciiTheme="minorEastAsia" w:hAnsiTheme="minorEastAsia" w:eastAsiaTheme="minorEastAsia" w:cstheme="minorEastAsia"/>
          <w:sz w:val="28"/>
          <w:szCs w:val="28"/>
          <w:lang w:val="en-US" w:eastAsia="zh-CN"/>
        </w:rPr>
        <w:t>本</w:t>
      </w:r>
      <w:r>
        <w:rPr>
          <w:rFonts w:hint="eastAsia" w:asciiTheme="minorEastAsia" w:hAnsiTheme="minorEastAsia" w:cstheme="minorEastAsia"/>
          <w:sz w:val="28"/>
          <w:szCs w:val="28"/>
          <w:lang w:val="en-US" w:eastAsia="zh-CN"/>
        </w:rPr>
        <w:t>项目旨在</w:t>
      </w:r>
      <w:r>
        <w:rPr>
          <w:rFonts w:hint="eastAsia" w:asciiTheme="minorEastAsia" w:hAnsiTheme="minorEastAsia" w:eastAsiaTheme="minorEastAsia" w:cstheme="minorEastAsia"/>
          <w:sz w:val="28"/>
          <w:szCs w:val="28"/>
          <w:lang w:val="en-US" w:eastAsia="zh-CN"/>
        </w:rPr>
        <w:t>为绘画者提供基本作画功能，同时还为绘画者以及绘画爱好者提供一个强大而专业的社区平台以供交流分享</w:t>
      </w:r>
      <w:r>
        <w:rPr>
          <w:rFonts w:hint="eastAsia" w:asciiTheme="minorEastAsia" w:hAnsiTheme="minorEastAsia" w:cstheme="minorEastAsia"/>
          <w:sz w:val="28"/>
          <w:szCs w:val="28"/>
          <w:lang w:val="en-US" w:eastAsia="zh-CN"/>
        </w:rPr>
        <w:t>的系统</w:t>
      </w:r>
      <w:r>
        <w:rPr>
          <w:rFonts w:hint="eastAsia" w:asciiTheme="minorEastAsia" w:hAnsiTheme="minorEastAsia" w:eastAsiaTheme="minorEastAsia" w:cstheme="minorEastAsia"/>
          <w:sz w:val="28"/>
          <w:szCs w:val="28"/>
          <w:lang w:val="en-US" w:eastAsia="zh-CN"/>
        </w:rPr>
        <w:t>。</w:t>
      </w:r>
    </w:p>
    <w:p w14:paraId="28C1B5F7">
      <w:pPr>
        <w:pStyle w:val="2"/>
        <w:pageBreakBefore w:val="0"/>
        <w:numPr>
          <w:ilvl w:val="0"/>
          <w:numId w:val="1"/>
        </w:numPr>
        <w:kinsoku/>
        <w:wordWrap/>
        <w:overflowPunct/>
        <w:topLinePunct w:val="0"/>
        <w:autoSpaceDE/>
        <w:autoSpaceDN/>
        <w:bidi w:val="0"/>
        <w:adjustRightInd/>
        <w:snapToGrid/>
        <w:spacing w:line="240" w:lineRule="auto"/>
        <w:jc w:val="center"/>
        <w:textAlignment w:val="auto"/>
        <w:rPr>
          <w:rFonts w:hint="eastAsia"/>
          <w:lang w:val="en-US" w:eastAsia="zh-CN"/>
        </w:rPr>
      </w:pPr>
      <w:bookmarkStart w:id="3" w:name="_Toc13867"/>
      <w:r>
        <w:rPr>
          <w:rFonts w:hint="eastAsia"/>
          <w:lang w:val="en-US" w:eastAsia="zh-CN"/>
        </w:rPr>
        <w:t>愿景</w:t>
      </w:r>
      <w:bookmarkEnd w:id="3"/>
    </w:p>
    <w:p w14:paraId="6C9ADF8E">
      <w:pPr>
        <w:pStyle w:val="3"/>
        <w:pageBreakBefore w:val="0"/>
        <w:kinsoku/>
        <w:wordWrap/>
        <w:overflowPunct/>
        <w:topLinePunct w:val="0"/>
        <w:autoSpaceDE/>
        <w:autoSpaceDN/>
        <w:bidi w:val="0"/>
        <w:adjustRightInd/>
        <w:snapToGrid/>
        <w:spacing w:line="240" w:lineRule="auto"/>
        <w:jc w:val="both"/>
        <w:textAlignment w:val="auto"/>
        <w:rPr>
          <w:rFonts w:hint="default"/>
          <w:lang w:val="en-US" w:eastAsia="zh-CN"/>
        </w:rPr>
      </w:pPr>
      <w:bookmarkStart w:id="4" w:name="_Toc30328"/>
      <w:r>
        <w:rPr>
          <w:rFonts w:hint="default" w:ascii="Arial" w:hAnsi="Arial" w:cs="Arial"/>
          <w:lang w:val="en-US" w:eastAsia="zh-CN"/>
        </w:rPr>
        <w:t>2.</w:t>
      </w:r>
      <w:r>
        <w:rPr>
          <w:rFonts w:hint="eastAsia" w:cs="Arial"/>
          <w:lang w:val="en-US" w:eastAsia="zh-CN"/>
        </w:rPr>
        <w:t>1</w:t>
      </w:r>
      <w:r>
        <w:rPr>
          <w:rFonts w:hint="eastAsia"/>
          <w:lang w:val="en-US" w:eastAsia="zh-CN"/>
        </w:rPr>
        <w:t xml:space="preserve"> 涉众</w:t>
      </w:r>
      <w:bookmarkEnd w:id="4"/>
    </w:p>
    <w:p w14:paraId="57A62DCB">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5" w:name="_Toc3889"/>
      <w:r>
        <w:rPr>
          <w:rFonts w:hint="default" w:ascii="Arial" w:hAnsi="Arial" w:cs="Arial"/>
          <w:sz w:val="28"/>
          <w:szCs w:val="28"/>
          <w:lang w:val="en-US" w:eastAsia="zh-CN"/>
        </w:rPr>
        <w:t>2.1.1</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涉众类型</w:t>
      </w:r>
      <w:bookmarkEnd w:id="5"/>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6"/>
        <w:gridCol w:w="1790"/>
        <w:gridCol w:w="5906"/>
      </w:tblGrid>
      <w:tr w14:paraId="14784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single" w:color="000000" w:sz="12" w:space="0"/>
              <w:left w:val="nil"/>
              <w:bottom w:val="single" w:color="000000" w:sz="4" w:space="0"/>
              <w:right w:val="nil"/>
              <w:tl2br w:val="nil"/>
            </w:tcBorders>
            <w:shd w:val="clear" w:color="auto" w:fill="FFFFFF"/>
            <w:vAlign w:val="center"/>
          </w:tcPr>
          <w:p w14:paraId="02B8280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bCs/>
                <w:color w:val="000000"/>
                <w:sz w:val="28"/>
                <w:szCs w:val="28"/>
                <w:vertAlign w:val="baseline"/>
                <w:lang w:val="en-US" w:eastAsia="zh-CN"/>
              </w:rPr>
              <w:t>编号</w:t>
            </w:r>
          </w:p>
        </w:tc>
        <w:tc>
          <w:tcPr>
            <w:tcW w:w="1790" w:type="dxa"/>
            <w:tcBorders>
              <w:top w:val="single" w:color="000000" w:sz="12" w:space="0"/>
              <w:left w:val="nil"/>
              <w:bottom w:val="single" w:color="000000" w:sz="4" w:space="0"/>
              <w:right w:val="nil"/>
            </w:tcBorders>
            <w:shd w:val="clear" w:color="auto" w:fill="FFFFFF"/>
            <w:vAlign w:val="center"/>
          </w:tcPr>
          <w:p w14:paraId="71B6E52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bCs/>
                <w:color w:val="000000"/>
                <w:sz w:val="28"/>
                <w:szCs w:val="28"/>
                <w:vertAlign w:val="baseline"/>
                <w:lang w:val="en-US" w:eastAsia="zh-CN"/>
              </w:rPr>
              <w:t>类型</w:t>
            </w:r>
          </w:p>
        </w:tc>
        <w:tc>
          <w:tcPr>
            <w:tcW w:w="5906" w:type="dxa"/>
            <w:tcBorders>
              <w:top w:val="single" w:color="000000" w:sz="12" w:space="0"/>
              <w:left w:val="nil"/>
              <w:bottom w:val="single" w:color="000000" w:sz="4" w:space="0"/>
              <w:right w:val="nil"/>
            </w:tcBorders>
            <w:shd w:val="clear" w:color="auto" w:fill="FFFFFF"/>
            <w:vAlign w:val="center"/>
          </w:tcPr>
          <w:p w14:paraId="60F604B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bCs/>
                <w:color w:val="000000"/>
                <w:sz w:val="28"/>
                <w:szCs w:val="28"/>
                <w:vertAlign w:val="baseline"/>
                <w:lang w:val="en-US" w:eastAsia="zh-CN"/>
              </w:rPr>
              <w:t>简要描述</w:t>
            </w:r>
          </w:p>
        </w:tc>
      </w:tr>
      <w:tr w14:paraId="6EC71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single" w:color="000000" w:sz="4" w:space="0"/>
              <w:left w:val="nil"/>
              <w:bottom w:val="nil"/>
              <w:right w:val="nil"/>
            </w:tcBorders>
            <w:shd w:val="clear" w:color="auto" w:fill="FFFFFF"/>
            <w:vAlign w:val="center"/>
          </w:tcPr>
          <w:p w14:paraId="045C095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T01</w:t>
            </w:r>
          </w:p>
        </w:tc>
        <w:tc>
          <w:tcPr>
            <w:tcW w:w="1790" w:type="dxa"/>
            <w:tcBorders>
              <w:top w:val="single" w:color="000000" w:sz="4" w:space="0"/>
              <w:left w:val="nil"/>
              <w:bottom w:val="nil"/>
              <w:right w:val="nil"/>
            </w:tcBorders>
            <w:shd w:val="clear" w:color="auto" w:fill="FFFFFF"/>
            <w:vAlign w:val="center"/>
          </w:tcPr>
          <w:p w14:paraId="3D915B2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w:t>
            </w:r>
          </w:p>
        </w:tc>
        <w:tc>
          <w:tcPr>
            <w:tcW w:w="5906" w:type="dxa"/>
            <w:tcBorders>
              <w:top w:val="single" w:color="000000" w:sz="4" w:space="0"/>
              <w:left w:val="nil"/>
              <w:bottom w:val="nil"/>
              <w:right w:val="nil"/>
            </w:tcBorders>
            <w:shd w:val="clear" w:color="auto" w:fill="FFFFFF"/>
            <w:vAlign w:val="center"/>
          </w:tcPr>
          <w:p w14:paraId="4189C55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系统最直接的使用者，体现了产品的需求</w:t>
            </w:r>
          </w:p>
        </w:tc>
      </w:tr>
      <w:tr w14:paraId="4A8A9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47479D5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T02</w:t>
            </w:r>
          </w:p>
        </w:tc>
        <w:tc>
          <w:tcPr>
            <w:tcW w:w="1790" w:type="dxa"/>
            <w:tcBorders>
              <w:top w:val="nil"/>
              <w:left w:val="nil"/>
              <w:bottom w:val="nil"/>
              <w:right w:val="nil"/>
            </w:tcBorders>
            <w:shd w:val="clear" w:color="auto" w:fill="FFFFFF"/>
            <w:vAlign w:val="center"/>
          </w:tcPr>
          <w:p w14:paraId="73FDA7A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社区支持者</w:t>
            </w:r>
          </w:p>
        </w:tc>
        <w:tc>
          <w:tcPr>
            <w:tcW w:w="5906" w:type="dxa"/>
            <w:tcBorders>
              <w:top w:val="nil"/>
              <w:left w:val="nil"/>
              <w:bottom w:val="nil"/>
              <w:right w:val="nil"/>
            </w:tcBorders>
            <w:shd w:val="clear" w:color="auto" w:fill="FFFFFF"/>
            <w:vAlign w:val="center"/>
          </w:tcPr>
          <w:p w14:paraId="0FD0BD2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维护和管理社区，为用户提供服务</w:t>
            </w:r>
          </w:p>
        </w:tc>
      </w:tr>
      <w:tr w14:paraId="7ED8F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5234FA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T03</w:t>
            </w:r>
          </w:p>
        </w:tc>
        <w:tc>
          <w:tcPr>
            <w:tcW w:w="1790" w:type="dxa"/>
            <w:tcBorders>
              <w:top w:val="nil"/>
              <w:left w:val="nil"/>
              <w:bottom w:val="nil"/>
              <w:right w:val="nil"/>
            </w:tcBorders>
            <w:shd w:val="clear" w:color="auto" w:fill="FFFFFF"/>
            <w:vAlign w:val="center"/>
          </w:tcPr>
          <w:p w14:paraId="32DF6DD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广告单位</w:t>
            </w:r>
          </w:p>
        </w:tc>
        <w:tc>
          <w:tcPr>
            <w:tcW w:w="5906" w:type="dxa"/>
            <w:tcBorders>
              <w:top w:val="nil"/>
              <w:left w:val="nil"/>
              <w:bottom w:val="nil"/>
              <w:right w:val="nil"/>
            </w:tcBorders>
            <w:shd w:val="clear" w:color="auto" w:fill="FFFFFF"/>
            <w:vAlign w:val="center"/>
          </w:tcPr>
          <w:p w14:paraId="26EA45D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借助平台投递广告，宣传产品</w:t>
            </w:r>
          </w:p>
        </w:tc>
      </w:tr>
      <w:tr w14:paraId="14D07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40D14BE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T04</w:t>
            </w:r>
          </w:p>
        </w:tc>
        <w:tc>
          <w:tcPr>
            <w:tcW w:w="1790" w:type="dxa"/>
            <w:tcBorders>
              <w:top w:val="nil"/>
              <w:left w:val="nil"/>
              <w:bottom w:val="nil"/>
              <w:right w:val="nil"/>
            </w:tcBorders>
            <w:shd w:val="clear" w:color="auto" w:fill="FFFFFF"/>
            <w:vAlign w:val="center"/>
          </w:tcPr>
          <w:p w14:paraId="6B8C119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法律专家</w:t>
            </w:r>
          </w:p>
        </w:tc>
        <w:tc>
          <w:tcPr>
            <w:tcW w:w="5906" w:type="dxa"/>
            <w:tcBorders>
              <w:top w:val="nil"/>
              <w:left w:val="nil"/>
              <w:bottom w:val="nil"/>
              <w:right w:val="nil"/>
            </w:tcBorders>
            <w:shd w:val="clear" w:color="auto" w:fill="FFFFFF"/>
            <w:vAlign w:val="center"/>
          </w:tcPr>
          <w:p w14:paraId="52B8912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专研法律，为产品的开发和运营提供法律支持</w:t>
            </w:r>
          </w:p>
        </w:tc>
      </w:tr>
      <w:tr w14:paraId="09813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BF95E2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T05</w:t>
            </w:r>
          </w:p>
        </w:tc>
        <w:tc>
          <w:tcPr>
            <w:tcW w:w="1790" w:type="dxa"/>
            <w:tcBorders>
              <w:top w:val="nil"/>
              <w:left w:val="nil"/>
              <w:bottom w:val="nil"/>
              <w:right w:val="nil"/>
            </w:tcBorders>
            <w:shd w:val="clear" w:color="auto" w:fill="FFFFFF"/>
            <w:vAlign w:val="center"/>
          </w:tcPr>
          <w:p w14:paraId="3F65467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运营</w:t>
            </w:r>
          </w:p>
        </w:tc>
        <w:tc>
          <w:tcPr>
            <w:tcW w:w="5906" w:type="dxa"/>
            <w:tcBorders>
              <w:top w:val="nil"/>
              <w:left w:val="nil"/>
              <w:bottom w:val="nil"/>
              <w:right w:val="nil"/>
            </w:tcBorders>
            <w:shd w:val="clear" w:color="auto" w:fill="FFFFFF"/>
            <w:vAlign w:val="center"/>
          </w:tcPr>
          <w:p w14:paraId="1EE941E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负责产品的各类运营和业务的推广</w:t>
            </w:r>
          </w:p>
        </w:tc>
      </w:tr>
      <w:tr w14:paraId="2740F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5DABDAA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T06</w:t>
            </w:r>
          </w:p>
        </w:tc>
        <w:tc>
          <w:tcPr>
            <w:tcW w:w="1790" w:type="dxa"/>
            <w:tcBorders>
              <w:top w:val="nil"/>
              <w:left w:val="nil"/>
              <w:bottom w:val="nil"/>
              <w:right w:val="nil"/>
            </w:tcBorders>
            <w:shd w:val="clear" w:color="auto" w:fill="FFFFFF"/>
            <w:vAlign w:val="center"/>
          </w:tcPr>
          <w:p w14:paraId="47979BC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监管部门</w:t>
            </w:r>
          </w:p>
        </w:tc>
        <w:tc>
          <w:tcPr>
            <w:tcW w:w="5906" w:type="dxa"/>
            <w:tcBorders>
              <w:top w:val="nil"/>
              <w:left w:val="nil"/>
              <w:bottom w:val="nil"/>
              <w:right w:val="nil"/>
            </w:tcBorders>
            <w:shd w:val="clear" w:color="auto" w:fill="FFFFFF"/>
            <w:vAlign w:val="center"/>
          </w:tcPr>
          <w:p w14:paraId="4F381AA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监督管理产品内容的相关政府部门</w:t>
            </w:r>
          </w:p>
        </w:tc>
      </w:tr>
      <w:tr w14:paraId="546DF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AECB6F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T07</w:t>
            </w:r>
          </w:p>
        </w:tc>
        <w:tc>
          <w:tcPr>
            <w:tcW w:w="1790" w:type="dxa"/>
            <w:tcBorders>
              <w:top w:val="nil"/>
              <w:left w:val="nil"/>
              <w:bottom w:val="nil"/>
              <w:right w:val="nil"/>
            </w:tcBorders>
            <w:shd w:val="clear" w:color="auto" w:fill="FFFFFF"/>
            <w:vAlign w:val="center"/>
          </w:tcPr>
          <w:p w14:paraId="01894B5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资方</w:t>
            </w:r>
          </w:p>
        </w:tc>
        <w:tc>
          <w:tcPr>
            <w:tcW w:w="5906" w:type="dxa"/>
            <w:tcBorders>
              <w:top w:val="nil"/>
              <w:left w:val="nil"/>
              <w:bottom w:val="nil"/>
              <w:right w:val="nil"/>
            </w:tcBorders>
            <w:shd w:val="clear" w:color="auto" w:fill="FFFFFF"/>
            <w:vAlign w:val="center"/>
          </w:tcPr>
          <w:p w14:paraId="4E43666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提供项目开发、运营的资金，决定项目的命运</w:t>
            </w:r>
          </w:p>
        </w:tc>
      </w:tr>
      <w:tr w14:paraId="1CB92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single" w:color="000000" w:sz="12" w:space="0"/>
              <w:right w:val="nil"/>
            </w:tcBorders>
            <w:shd w:val="clear" w:color="auto" w:fill="FFFFFF"/>
            <w:vAlign w:val="center"/>
          </w:tcPr>
          <w:p w14:paraId="7050B5B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T08</w:t>
            </w:r>
          </w:p>
        </w:tc>
        <w:tc>
          <w:tcPr>
            <w:tcW w:w="1790" w:type="dxa"/>
            <w:tcBorders>
              <w:top w:val="nil"/>
              <w:left w:val="nil"/>
              <w:bottom w:val="single" w:color="000000" w:sz="12" w:space="0"/>
              <w:right w:val="nil"/>
            </w:tcBorders>
            <w:shd w:val="clear" w:color="auto" w:fill="FFFFFF"/>
            <w:vAlign w:val="center"/>
          </w:tcPr>
          <w:p w14:paraId="486FE055">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开发人员</w:t>
            </w:r>
          </w:p>
        </w:tc>
        <w:tc>
          <w:tcPr>
            <w:tcW w:w="5906" w:type="dxa"/>
            <w:tcBorders>
              <w:top w:val="nil"/>
              <w:left w:val="nil"/>
              <w:bottom w:val="single" w:color="000000" w:sz="12" w:space="0"/>
              <w:right w:val="nil"/>
            </w:tcBorders>
            <w:shd w:val="clear" w:color="auto" w:fill="FFFFFF"/>
            <w:vAlign w:val="center"/>
          </w:tcPr>
          <w:p w14:paraId="6B2C7FE4">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参与系统设计、实现、文档编写以及维护、升级等的各类参与人员</w:t>
            </w:r>
          </w:p>
        </w:tc>
      </w:tr>
    </w:tbl>
    <w:p w14:paraId="5368E81E">
      <w:pPr>
        <w:pageBreakBefore w:val="0"/>
        <w:kinsoku/>
        <w:wordWrap/>
        <w:overflowPunct/>
        <w:topLinePunct w:val="0"/>
        <w:autoSpaceDE/>
        <w:autoSpaceDN/>
        <w:bidi w:val="0"/>
        <w:adjustRightInd/>
        <w:snapToGrid/>
        <w:spacing w:line="240" w:lineRule="auto"/>
        <w:textAlignment w:val="auto"/>
        <w:rPr>
          <w:rFonts w:hint="eastAsia"/>
          <w:sz w:val="24"/>
          <w:szCs w:val="24"/>
          <w:lang w:val="en-US" w:eastAsia="zh-CN"/>
        </w:rPr>
      </w:pPr>
    </w:p>
    <w:p w14:paraId="6BBFF711">
      <w:pPr>
        <w:pStyle w:val="4"/>
        <w:pageBreakBefore w:val="0"/>
        <w:kinsoku/>
        <w:wordWrap/>
        <w:overflowPunct/>
        <w:topLinePunct w:val="0"/>
        <w:autoSpaceDE/>
        <w:autoSpaceDN/>
        <w:bidi w:val="0"/>
        <w:adjustRightInd/>
        <w:snapToGrid/>
        <w:spacing w:line="240" w:lineRule="auto"/>
        <w:textAlignment w:val="auto"/>
        <w:rPr>
          <w:rFonts w:hint="eastAsia" w:asciiTheme="majorEastAsia" w:hAnsiTheme="majorEastAsia" w:eastAsiaTheme="majorEastAsia" w:cstheme="majorEastAsia"/>
          <w:b/>
          <w:bCs w:val="0"/>
          <w:sz w:val="28"/>
          <w:szCs w:val="28"/>
          <w:lang w:val="en-US" w:eastAsia="zh-CN"/>
        </w:rPr>
      </w:pPr>
      <w:bookmarkStart w:id="6" w:name="_Toc10330"/>
      <w:r>
        <w:rPr>
          <w:rFonts w:hint="default" w:ascii="Arial" w:hAnsi="Arial" w:cs="Arial"/>
          <w:sz w:val="28"/>
          <w:szCs w:val="28"/>
          <w:lang w:val="en-US" w:eastAsia="zh-CN"/>
        </w:rPr>
        <w:t>2.1.2</w:t>
      </w:r>
      <w:r>
        <w:rPr>
          <w:rFonts w:hint="eastAsia"/>
          <w:sz w:val="28"/>
          <w:szCs w:val="28"/>
          <w:lang w:val="en-US" w:eastAsia="zh-CN"/>
        </w:rPr>
        <w:t xml:space="preserve"> </w:t>
      </w:r>
      <w:r>
        <w:rPr>
          <w:rFonts w:hint="eastAsia" w:asciiTheme="majorEastAsia" w:hAnsiTheme="majorEastAsia" w:eastAsiaTheme="majorEastAsia" w:cstheme="majorEastAsia"/>
          <w:b/>
          <w:bCs w:val="0"/>
          <w:sz w:val="28"/>
          <w:szCs w:val="28"/>
          <w:lang w:val="en-US" w:eastAsia="zh-CN"/>
        </w:rPr>
        <w:t>涉众角色</w:t>
      </w:r>
      <w:bookmarkEnd w:id="6"/>
    </w:p>
    <w:tbl>
      <w:tblPr>
        <w:tblStyle w:val="11"/>
        <w:tblW w:w="85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6"/>
        <w:gridCol w:w="1780"/>
        <w:gridCol w:w="4641"/>
        <w:gridCol w:w="1297"/>
      </w:tblGrid>
      <w:tr w14:paraId="2684F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single" w:color="000000" w:sz="12" w:space="0"/>
              <w:left w:val="nil"/>
              <w:bottom w:val="single" w:color="000000" w:sz="4" w:space="0"/>
              <w:right w:val="nil"/>
              <w:tl2br w:val="nil"/>
            </w:tcBorders>
            <w:shd w:val="clear" w:color="auto" w:fill="FFFFFF"/>
            <w:vAlign w:val="center"/>
          </w:tcPr>
          <w:p w14:paraId="70421B6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编号</w:t>
            </w:r>
          </w:p>
        </w:tc>
        <w:tc>
          <w:tcPr>
            <w:tcW w:w="1780" w:type="dxa"/>
            <w:tcBorders>
              <w:top w:val="single" w:color="000000" w:sz="12" w:space="0"/>
              <w:left w:val="nil"/>
              <w:bottom w:val="single" w:color="000000" w:sz="4" w:space="0"/>
              <w:right w:val="nil"/>
            </w:tcBorders>
            <w:shd w:val="clear" w:color="auto" w:fill="FFFFFF"/>
            <w:vAlign w:val="center"/>
          </w:tcPr>
          <w:p w14:paraId="2203474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角色</w:t>
            </w:r>
          </w:p>
        </w:tc>
        <w:tc>
          <w:tcPr>
            <w:tcW w:w="4641" w:type="dxa"/>
            <w:tcBorders>
              <w:top w:val="single" w:color="000000" w:sz="12" w:space="0"/>
              <w:left w:val="nil"/>
              <w:bottom w:val="single" w:color="000000" w:sz="4" w:space="0"/>
              <w:right w:val="nil"/>
            </w:tcBorders>
            <w:shd w:val="clear" w:color="auto" w:fill="FFFFFF"/>
            <w:vAlign w:val="center"/>
          </w:tcPr>
          <w:p w14:paraId="2CFF668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目标</w:t>
            </w:r>
          </w:p>
        </w:tc>
        <w:tc>
          <w:tcPr>
            <w:tcW w:w="1297" w:type="dxa"/>
            <w:tcBorders>
              <w:top w:val="single" w:color="000000" w:sz="12" w:space="0"/>
              <w:left w:val="nil"/>
              <w:bottom w:val="single" w:color="000000" w:sz="4" w:space="0"/>
              <w:right w:val="nil"/>
            </w:tcBorders>
            <w:shd w:val="clear" w:color="auto" w:fill="FFFFFF"/>
            <w:vAlign w:val="center"/>
          </w:tcPr>
          <w:p w14:paraId="32FFC52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类型</w:t>
            </w:r>
          </w:p>
        </w:tc>
      </w:tr>
      <w:tr w14:paraId="527CF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single" w:color="000000" w:sz="4" w:space="0"/>
              <w:left w:val="nil"/>
              <w:bottom w:val="nil"/>
              <w:right w:val="nil"/>
            </w:tcBorders>
            <w:shd w:val="clear" w:color="auto" w:fill="FFFFFF"/>
            <w:vAlign w:val="center"/>
          </w:tcPr>
          <w:p w14:paraId="493132C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R01</w:t>
            </w:r>
          </w:p>
        </w:tc>
        <w:tc>
          <w:tcPr>
            <w:tcW w:w="1780" w:type="dxa"/>
            <w:tcBorders>
              <w:top w:val="single" w:color="000000" w:sz="4" w:space="0"/>
              <w:left w:val="nil"/>
              <w:bottom w:val="nil"/>
              <w:right w:val="nil"/>
            </w:tcBorders>
            <w:shd w:val="clear" w:color="auto" w:fill="FFFFFF"/>
            <w:vAlign w:val="center"/>
          </w:tcPr>
          <w:p w14:paraId="14080D9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画师</w:t>
            </w:r>
          </w:p>
        </w:tc>
        <w:tc>
          <w:tcPr>
            <w:tcW w:w="4641" w:type="dxa"/>
            <w:tcBorders>
              <w:top w:val="single" w:color="000000" w:sz="4" w:space="0"/>
              <w:left w:val="nil"/>
              <w:bottom w:val="nil"/>
              <w:right w:val="nil"/>
            </w:tcBorders>
            <w:shd w:val="clear" w:color="auto" w:fill="FFFFFF"/>
            <w:vAlign w:val="center"/>
          </w:tcPr>
          <w:p w14:paraId="575392D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使用平台的绘画功能，进行绘画创作或对图片进行编辑；将自己的画作分享到社区供他人欣赏；经验交流</w:t>
            </w:r>
          </w:p>
        </w:tc>
        <w:tc>
          <w:tcPr>
            <w:tcW w:w="1297" w:type="dxa"/>
            <w:tcBorders>
              <w:top w:val="single" w:color="000000" w:sz="4" w:space="0"/>
              <w:left w:val="nil"/>
              <w:bottom w:val="nil"/>
              <w:right w:val="nil"/>
            </w:tcBorders>
            <w:shd w:val="clear" w:color="auto" w:fill="FFFFFF"/>
            <w:vAlign w:val="center"/>
          </w:tcPr>
          <w:p w14:paraId="13D025F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T01,T02</w:t>
            </w:r>
          </w:p>
        </w:tc>
      </w:tr>
      <w:tr w14:paraId="11D1A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5C6DA48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R02</w:t>
            </w:r>
          </w:p>
        </w:tc>
        <w:tc>
          <w:tcPr>
            <w:tcW w:w="1780" w:type="dxa"/>
            <w:tcBorders>
              <w:top w:val="nil"/>
              <w:left w:val="nil"/>
              <w:bottom w:val="nil"/>
              <w:right w:val="nil"/>
            </w:tcBorders>
            <w:shd w:val="clear" w:color="auto" w:fill="FFFFFF"/>
            <w:vAlign w:val="center"/>
          </w:tcPr>
          <w:p w14:paraId="74643DE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艺术爱好者</w:t>
            </w:r>
          </w:p>
        </w:tc>
        <w:tc>
          <w:tcPr>
            <w:tcW w:w="4641" w:type="dxa"/>
            <w:tcBorders>
              <w:top w:val="nil"/>
              <w:left w:val="nil"/>
              <w:bottom w:val="nil"/>
              <w:right w:val="nil"/>
            </w:tcBorders>
            <w:shd w:val="clear" w:color="auto" w:fill="FFFFFF"/>
            <w:vAlign w:val="center"/>
          </w:tcPr>
          <w:p w14:paraId="701340D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欣赏画师的画作，予以点评、点赞收藏亦或分享；通过平台与他人进行交流；游戏消遣娱乐</w:t>
            </w:r>
          </w:p>
        </w:tc>
        <w:tc>
          <w:tcPr>
            <w:tcW w:w="1297" w:type="dxa"/>
            <w:tcBorders>
              <w:top w:val="nil"/>
              <w:left w:val="nil"/>
              <w:bottom w:val="nil"/>
              <w:right w:val="nil"/>
            </w:tcBorders>
            <w:shd w:val="clear" w:color="auto" w:fill="FFFFFF"/>
            <w:vAlign w:val="center"/>
          </w:tcPr>
          <w:p w14:paraId="4918368E">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2FF1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5E7BC4FE">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R03</w:t>
            </w:r>
          </w:p>
        </w:tc>
        <w:tc>
          <w:tcPr>
            <w:tcW w:w="1780" w:type="dxa"/>
            <w:tcBorders>
              <w:top w:val="nil"/>
              <w:left w:val="nil"/>
              <w:bottom w:val="nil"/>
              <w:right w:val="nil"/>
            </w:tcBorders>
            <w:shd w:val="clear" w:color="auto" w:fill="FFFFFF"/>
            <w:vAlign w:val="center"/>
          </w:tcPr>
          <w:p w14:paraId="0F58AB1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绘画学习者</w:t>
            </w:r>
          </w:p>
        </w:tc>
        <w:tc>
          <w:tcPr>
            <w:tcW w:w="4641" w:type="dxa"/>
            <w:tcBorders>
              <w:top w:val="nil"/>
              <w:left w:val="nil"/>
              <w:bottom w:val="nil"/>
              <w:right w:val="nil"/>
            </w:tcBorders>
            <w:shd w:val="clear" w:color="auto" w:fill="FFFFFF"/>
            <w:vAlign w:val="center"/>
          </w:tcPr>
          <w:p w14:paraId="2D1CFB0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求助绘画上的难题并期待得到解答；利用美术资源进行学习，提升画技</w:t>
            </w:r>
          </w:p>
        </w:tc>
        <w:tc>
          <w:tcPr>
            <w:tcW w:w="1297" w:type="dxa"/>
            <w:tcBorders>
              <w:top w:val="nil"/>
              <w:left w:val="nil"/>
              <w:bottom w:val="nil"/>
              <w:right w:val="nil"/>
            </w:tcBorders>
            <w:shd w:val="clear" w:color="auto" w:fill="FFFFFF"/>
            <w:vAlign w:val="center"/>
          </w:tcPr>
          <w:p w14:paraId="4F5A582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4C14D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62072E2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R04</w:t>
            </w:r>
          </w:p>
        </w:tc>
        <w:tc>
          <w:tcPr>
            <w:tcW w:w="1780" w:type="dxa"/>
            <w:tcBorders>
              <w:top w:val="nil"/>
              <w:left w:val="nil"/>
              <w:bottom w:val="nil"/>
              <w:right w:val="nil"/>
            </w:tcBorders>
            <w:shd w:val="clear" w:color="auto" w:fill="FFFFFF"/>
            <w:vAlign w:val="center"/>
          </w:tcPr>
          <w:p w14:paraId="3A6CCE4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售画者</w:t>
            </w:r>
          </w:p>
        </w:tc>
        <w:tc>
          <w:tcPr>
            <w:tcW w:w="4641" w:type="dxa"/>
            <w:tcBorders>
              <w:top w:val="nil"/>
              <w:left w:val="nil"/>
              <w:bottom w:val="nil"/>
              <w:right w:val="nil"/>
            </w:tcBorders>
            <w:shd w:val="clear" w:color="auto" w:fill="FFFFFF"/>
            <w:vAlign w:val="center"/>
          </w:tcPr>
          <w:p w14:paraId="3B1F713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售卖绘画作品，获取利润</w:t>
            </w:r>
          </w:p>
        </w:tc>
        <w:tc>
          <w:tcPr>
            <w:tcW w:w="1297" w:type="dxa"/>
            <w:tcBorders>
              <w:top w:val="nil"/>
              <w:left w:val="nil"/>
              <w:bottom w:val="nil"/>
              <w:right w:val="nil"/>
            </w:tcBorders>
            <w:shd w:val="clear" w:color="auto" w:fill="FFFFFF"/>
            <w:vAlign w:val="center"/>
          </w:tcPr>
          <w:p w14:paraId="6DB0D31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4BB3B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5E4DF3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R05</w:t>
            </w:r>
          </w:p>
        </w:tc>
        <w:tc>
          <w:tcPr>
            <w:tcW w:w="1780" w:type="dxa"/>
            <w:tcBorders>
              <w:top w:val="nil"/>
              <w:left w:val="nil"/>
              <w:bottom w:val="nil"/>
              <w:right w:val="nil"/>
            </w:tcBorders>
            <w:shd w:val="clear" w:color="auto" w:fill="FFFFFF"/>
            <w:vAlign w:val="center"/>
          </w:tcPr>
          <w:p w14:paraId="5D54DCC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购画者</w:t>
            </w:r>
          </w:p>
        </w:tc>
        <w:tc>
          <w:tcPr>
            <w:tcW w:w="4641" w:type="dxa"/>
            <w:tcBorders>
              <w:top w:val="nil"/>
              <w:left w:val="nil"/>
              <w:bottom w:val="nil"/>
              <w:right w:val="nil"/>
            </w:tcBorders>
            <w:shd w:val="clear" w:color="auto" w:fill="FFFFFF"/>
            <w:vAlign w:val="center"/>
          </w:tcPr>
          <w:p w14:paraId="3570D8A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购买画作，用于自己的用途</w:t>
            </w:r>
          </w:p>
        </w:tc>
        <w:tc>
          <w:tcPr>
            <w:tcW w:w="1297" w:type="dxa"/>
            <w:tcBorders>
              <w:top w:val="nil"/>
              <w:left w:val="nil"/>
              <w:bottom w:val="nil"/>
              <w:right w:val="nil"/>
            </w:tcBorders>
            <w:shd w:val="clear" w:color="auto" w:fill="FFFFFF"/>
            <w:vAlign w:val="center"/>
          </w:tcPr>
          <w:p w14:paraId="4675030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2E59C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269273B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R06</w:t>
            </w:r>
          </w:p>
        </w:tc>
        <w:tc>
          <w:tcPr>
            <w:tcW w:w="1780" w:type="dxa"/>
            <w:tcBorders>
              <w:top w:val="nil"/>
              <w:left w:val="nil"/>
              <w:bottom w:val="nil"/>
              <w:right w:val="nil"/>
            </w:tcBorders>
            <w:shd w:val="clear" w:color="auto" w:fill="FFFFFF"/>
            <w:vAlign w:val="center"/>
          </w:tcPr>
          <w:p w14:paraId="39F7C5C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艺术组织</w:t>
            </w:r>
          </w:p>
        </w:tc>
        <w:tc>
          <w:tcPr>
            <w:tcW w:w="4641" w:type="dxa"/>
            <w:tcBorders>
              <w:top w:val="nil"/>
              <w:left w:val="nil"/>
              <w:bottom w:val="nil"/>
              <w:right w:val="nil"/>
            </w:tcBorders>
            <w:shd w:val="clear" w:color="auto" w:fill="FFFFFF"/>
            <w:vAlign w:val="center"/>
          </w:tcPr>
          <w:p w14:paraId="185B294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宣传美术思想；发布组织的各类信息</w:t>
            </w:r>
          </w:p>
        </w:tc>
        <w:tc>
          <w:tcPr>
            <w:tcW w:w="1297" w:type="dxa"/>
            <w:tcBorders>
              <w:top w:val="nil"/>
              <w:left w:val="nil"/>
              <w:bottom w:val="nil"/>
              <w:right w:val="nil"/>
            </w:tcBorders>
            <w:shd w:val="clear" w:color="auto" w:fill="FFFFFF"/>
            <w:vAlign w:val="center"/>
          </w:tcPr>
          <w:p w14:paraId="6DE4EAC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0C901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45FB35C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R07</w:t>
            </w:r>
          </w:p>
        </w:tc>
        <w:tc>
          <w:tcPr>
            <w:tcW w:w="1780" w:type="dxa"/>
            <w:tcBorders>
              <w:top w:val="nil"/>
              <w:left w:val="nil"/>
              <w:bottom w:val="nil"/>
              <w:right w:val="nil"/>
            </w:tcBorders>
            <w:shd w:val="clear" w:color="auto" w:fill="FFFFFF"/>
            <w:vAlign w:val="center"/>
          </w:tcPr>
          <w:p w14:paraId="3EB2DF1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社区管理员</w:t>
            </w:r>
          </w:p>
        </w:tc>
        <w:tc>
          <w:tcPr>
            <w:tcW w:w="4641" w:type="dxa"/>
            <w:tcBorders>
              <w:top w:val="nil"/>
              <w:left w:val="nil"/>
              <w:bottom w:val="nil"/>
              <w:right w:val="nil"/>
            </w:tcBorders>
            <w:shd w:val="clear" w:color="auto" w:fill="FFFFFF"/>
            <w:vAlign w:val="center"/>
          </w:tcPr>
          <w:p w14:paraId="751531D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制定、完善社区规范；处理违规信息和账号；汇报工作</w:t>
            </w:r>
          </w:p>
        </w:tc>
        <w:tc>
          <w:tcPr>
            <w:tcW w:w="1297" w:type="dxa"/>
            <w:tcBorders>
              <w:top w:val="nil"/>
              <w:left w:val="nil"/>
              <w:bottom w:val="nil"/>
              <w:right w:val="nil"/>
            </w:tcBorders>
            <w:shd w:val="clear" w:color="auto" w:fill="FFFFFF"/>
            <w:vAlign w:val="center"/>
          </w:tcPr>
          <w:p w14:paraId="68E3E17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T02,T01</w:t>
            </w:r>
          </w:p>
        </w:tc>
      </w:tr>
      <w:tr w14:paraId="10F4B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DDF159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R08</w:t>
            </w:r>
          </w:p>
        </w:tc>
        <w:tc>
          <w:tcPr>
            <w:tcW w:w="1780" w:type="dxa"/>
            <w:tcBorders>
              <w:top w:val="nil"/>
              <w:left w:val="nil"/>
              <w:bottom w:val="nil"/>
              <w:right w:val="nil"/>
            </w:tcBorders>
            <w:shd w:val="clear" w:color="auto" w:fill="FFFFFF"/>
            <w:vAlign w:val="center"/>
          </w:tcPr>
          <w:p w14:paraId="0355864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举报者</w:t>
            </w:r>
          </w:p>
        </w:tc>
        <w:tc>
          <w:tcPr>
            <w:tcW w:w="4641" w:type="dxa"/>
            <w:tcBorders>
              <w:top w:val="nil"/>
              <w:left w:val="nil"/>
              <w:bottom w:val="nil"/>
              <w:right w:val="nil"/>
            </w:tcBorders>
            <w:shd w:val="clear" w:color="auto" w:fill="FFFFFF"/>
            <w:vAlign w:val="center"/>
          </w:tcPr>
          <w:p w14:paraId="05CF4CA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举报的违规内容得到处理，得到处理结果</w:t>
            </w:r>
          </w:p>
        </w:tc>
        <w:tc>
          <w:tcPr>
            <w:tcW w:w="1297" w:type="dxa"/>
            <w:tcBorders>
              <w:top w:val="nil"/>
              <w:left w:val="nil"/>
              <w:bottom w:val="nil"/>
              <w:right w:val="nil"/>
            </w:tcBorders>
            <w:shd w:val="clear" w:color="auto" w:fill="FFFFFF"/>
            <w:vAlign w:val="center"/>
          </w:tcPr>
          <w:p w14:paraId="7707BF5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T02,T01</w:t>
            </w:r>
          </w:p>
        </w:tc>
      </w:tr>
      <w:tr w14:paraId="5531C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19121B4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R09</w:t>
            </w:r>
          </w:p>
        </w:tc>
        <w:tc>
          <w:tcPr>
            <w:tcW w:w="1780" w:type="dxa"/>
            <w:tcBorders>
              <w:top w:val="nil"/>
              <w:left w:val="nil"/>
              <w:bottom w:val="nil"/>
              <w:right w:val="nil"/>
            </w:tcBorders>
            <w:shd w:val="clear" w:color="auto" w:fill="FFFFFF"/>
            <w:vAlign w:val="center"/>
          </w:tcPr>
          <w:p w14:paraId="53BD912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广告商</w:t>
            </w:r>
          </w:p>
        </w:tc>
        <w:tc>
          <w:tcPr>
            <w:tcW w:w="4641" w:type="dxa"/>
            <w:tcBorders>
              <w:top w:val="nil"/>
              <w:left w:val="nil"/>
              <w:bottom w:val="nil"/>
              <w:right w:val="nil"/>
            </w:tcBorders>
            <w:shd w:val="clear" w:color="auto" w:fill="FFFFFF"/>
            <w:vAlign w:val="center"/>
          </w:tcPr>
          <w:p w14:paraId="23309C9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将设计好的广告投送到平台上，吸引用户兴趣，提高曝光量，获取利润</w:t>
            </w:r>
          </w:p>
        </w:tc>
        <w:tc>
          <w:tcPr>
            <w:tcW w:w="1297" w:type="dxa"/>
            <w:tcBorders>
              <w:top w:val="nil"/>
              <w:left w:val="nil"/>
              <w:bottom w:val="nil"/>
              <w:right w:val="nil"/>
            </w:tcBorders>
            <w:shd w:val="clear" w:color="auto" w:fill="FFFFFF"/>
            <w:vAlign w:val="center"/>
          </w:tcPr>
          <w:p w14:paraId="0EA24BF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T03,T02</w:t>
            </w:r>
          </w:p>
        </w:tc>
      </w:tr>
      <w:tr w14:paraId="499B4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3467D60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R10</w:t>
            </w:r>
          </w:p>
        </w:tc>
        <w:tc>
          <w:tcPr>
            <w:tcW w:w="1780" w:type="dxa"/>
            <w:tcBorders>
              <w:top w:val="nil"/>
              <w:left w:val="nil"/>
              <w:bottom w:val="nil"/>
              <w:right w:val="nil"/>
            </w:tcBorders>
            <w:shd w:val="clear" w:color="auto" w:fill="FFFFFF"/>
            <w:vAlign w:val="center"/>
          </w:tcPr>
          <w:p w14:paraId="3F27C35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策展人</w:t>
            </w:r>
          </w:p>
        </w:tc>
        <w:tc>
          <w:tcPr>
            <w:tcW w:w="4641" w:type="dxa"/>
            <w:tcBorders>
              <w:top w:val="nil"/>
              <w:left w:val="nil"/>
              <w:bottom w:val="nil"/>
              <w:right w:val="nil"/>
            </w:tcBorders>
            <w:shd w:val="clear" w:color="auto" w:fill="FFFFFF"/>
            <w:vAlign w:val="center"/>
          </w:tcPr>
          <w:p w14:paraId="60B891B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宣传美术展览，获得更多流量</w:t>
            </w:r>
          </w:p>
        </w:tc>
        <w:tc>
          <w:tcPr>
            <w:tcW w:w="1297" w:type="dxa"/>
            <w:tcBorders>
              <w:top w:val="nil"/>
              <w:left w:val="nil"/>
              <w:bottom w:val="nil"/>
              <w:right w:val="nil"/>
            </w:tcBorders>
            <w:shd w:val="clear" w:color="auto" w:fill="FFFFFF"/>
            <w:vAlign w:val="center"/>
          </w:tcPr>
          <w:p w14:paraId="067D53D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T03</w:t>
            </w:r>
          </w:p>
        </w:tc>
      </w:tr>
      <w:tr w14:paraId="43143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2420A16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R11</w:t>
            </w:r>
          </w:p>
        </w:tc>
        <w:tc>
          <w:tcPr>
            <w:tcW w:w="1780" w:type="dxa"/>
            <w:tcBorders>
              <w:top w:val="nil"/>
              <w:left w:val="nil"/>
              <w:bottom w:val="nil"/>
              <w:right w:val="nil"/>
            </w:tcBorders>
            <w:shd w:val="clear" w:color="auto" w:fill="FFFFFF"/>
            <w:vAlign w:val="center"/>
          </w:tcPr>
          <w:p w14:paraId="5630263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律师团队</w:t>
            </w:r>
          </w:p>
        </w:tc>
        <w:tc>
          <w:tcPr>
            <w:tcW w:w="4641" w:type="dxa"/>
            <w:tcBorders>
              <w:top w:val="nil"/>
              <w:left w:val="nil"/>
              <w:bottom w:val="nil"/>
              <w:right w:val="nil"/>
            </w:tcBorders>
            <w:shd w:val="clear" w:color="auto" w:fill="FFFFFF"/>
            <w:vAlign w:val="center"/>
          </w:tcPr>
          <w:p w14:paraId="66865EE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解决产品如版权、知识产权等的法律问题；制定各类用户条款</w:t>
            </w:r>
          </w:p>
        </w:tc>
        <w:tc>
          <w:tcPr>
            <w:tcW w:w="1297" w:type="dxa"/>
            <w:tcBorders>
              <w:top w:val="nil"/>
              <w:left w:val="nil"/>
              <w:bottom w:val="nil"/>
              <w:right w:val="nil"/>
            </w:tcBorders>
            <w:shd w:val="clear" w:color="auto" w:fill="FFFFFF"/>
            <w:vAlign w:val="center"/>
          </w:tcPr>
          <w:p w14:paraId="299E479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T04</w:t>
            </w:r>
          </w:p>
        </w:tc>
      </w:tr>
      <w:tr w14:paraId="16FB6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6DC2CE9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R12</w:t>
            </w:r>
          </w:p>
        </w:tc>
        <w:tc>
          <w:tcPr>
            <w:tcW w:w="1780" w:type="dxa"/>
            <w:tcBorders>
              <w:top w:val="nil"/>
              <w:left w:val="nil"/>
              <w:bottom w:val="nil"/>
              <w:right w:val="nil"/>
            </w:tcBorders>
            <w:shd w:val="clear" w:color="auto" w:fill="FFFFFF"/>
            <w:vAlign w:val="center"/>
          </w:tcPr>
          <w:p w14:paraId="0608DD7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产品经理</w:t>
            </w:r>
          </w:p>
        </w:tc>
        <w:tc>
          <w:tcPr>
            <w:tcW w:w="4641" w:type="dxa"/>
            <w:tcBorders>
              <w:top w:val="nil"/>
              <w:left w:val="nil"/>
              <w:bottom w:val="nil"/>
              <w:right w:val="nil"/>
            </w:tcBorders>
            <w:shd w:val="clear" w:color="auto" w:fill="FFFFFF"/>
            <w:vAlign w:val="center"/>
          </w:tcPr>
          <w:p w14:paraId="0F141A6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了解用户需求，做好产品规划</w:t>
            </w:r>
          </w:p>
        </w:tc>
        <w:tc>
          <w:tcPr>
            <w:tcW w:w="1297" w:type="dxa"/>
            <w:tcBorders>
              <w:top w:val="nil"/>
              <w:left w:val="nil"/>
              <w:bottom w:val="nil"/>
              <w:right w:val="nil"/>
            </w:tcBorders>
            <w:shd w:val="clear" w:color="auto" w:fill="FFFFFF"/>
            <w:vAlign w:val="center"/>
          </w:tcPr>
          <w:p w14:paraId="76DB99F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T08</w:t>
            </w:r>
          </w:p>
        </w:tc>
      </w:tr>
      <w:tr w14:paraId="4EE0C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1DF0703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R13</w:t>
            </w:r>
          </w:p>
        </w:tc>
        <w:tc>
          <w:tcPr>
            <w:tcW w:w="1780" w:type="dxa"/>
            <w:tcBorders>
              <w:top w:val="nil"/>
              <w:left w:val="nil"/>
              <w:bottom w:val="nil"/>
              <w:right w:val="nil"/>
            </w:tcBorders>
            <w:shd w:val="clear" w:color="auto" w:fill="FFFFFF"/>
            <w:vAlign w:val="center"/>
          </w:tcPr>
          <w:p w14:paraId="7E0584C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UI设计师</w:t>
            </w:r>
          </w:p>
        </w:tc>
        <w:tc>
          <w:tcPr>
            <w:tcW w:w="4641" w:type="dxa"/>
            <w:tcBorders>
              <w:top w:val="nil"/>
              <w:left w:val="nil"/>
              <w:bottom w:val="nil"/>
              <w:right w:val="nil"/>
            </w:tcBorders>
            <w:shd w:val="clear" w:color="auto" w:fill="FFFFFF"/>
            <w:vAlign w:val="center"/>
          </w:tcPr>
          <w:p w14:paraId="63F2F36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设计出易用美观的交互界面</w:t>
            </w:r>
          </w:p>
        </w:tc>
        <w:tc>
          <w:tcPr>
            <w:tcW w:w="1297" w:type="dxa"/>
            <w:tcBorders>
              <w:top w:val="nil"/>
              <w:left w:val="nil"/>
              <w:bottom w:val="nil"/>
              <w:right w:val="nil"/>
            </w:tcBorders>
            <w:shd w:val="clear" w:color="auto" w:fill="FFFFFF"/>
            <w:vAlign w:val="center"/>
          </w:tcPr>
          <w:p w14:paraId="270E22C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T08</w:t>
            </w:r>
          </w:p>
        </w:tc>
      </w:tr>
      <w:tr w14:paraId="42FA4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00AD4CF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R14</w:t>
            </w:r>
          </w:p>
        </w:tc>
        <w:tc>
          <w:tcPr>
            <w:tcW w:w="1780" w:type="dxa"/>
            <w:tcBorders>
              <w:top w:val="nil"/>
              <w:left w:val="nil"/>
              <w:bottom w:val="nil"/>
              <w:right w:val="nil"/>
            </w:tcBorders>
            <w:shd w:val="clear" w:color="auto" w:fill="FFFFFF"/>
            <w:vAlign w:val="center"/>
          </w:tcPr>
          <w:p w14:paraId="6C074F4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系统架构师</w:t>
            </w:r>
          </w:p>
        </w:tc>
        <w:tc>
          <w:tcPr>
            <w:tcW w:w="4641" w:type="dxa"/>
            <w:tcBorders>
              <w:top w:val="nil"/>
              <w:left w:val="nil"/>
              <w:bottom w:val="nil"/>
              <w:right w:val="nil"/>
            </w:tcBorders>
            <w:shd w:val="clear" w:color="auto" w:fill="FFFFFF"/>
            <w:vAlign w:val="center"/>
          </w:tcPr>
          <w:p w14:paraId="441B6DBE">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做好架构设计，解决非功能需求</w:t>
            </w:r>
          </w:p>
        </w:tc>
        <w:tc>
          <w:tcPr>
            <w:tcW w:w="1297" w:type="dxa"/>
            <w:tcBorders>
              <w:top w:val="nil"/>
              <w:left w:val="nil"/>
              <w:bottom w:val="nil"/>
              <w:right w:val="nil"/>
            </w:tcBorders>
            <w:shd w:val="clear" w:color="auto" w:fill="FFFFFF"/>
            <w:vAlign w:val="center"/>
          </w:tcPr>
          <w:p w14:paraId="5466D97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T08</w:t>
            </w:r>
          </w:p>
        </w:tc>
      </w:tr>
      <w:tr w14:paraId="0FCA0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single" w:color="000000" w:sz="12" w:space="0"/>
              <w:right w:val="nil"/>
            </w:tcBorders>
            <w:shd w:val="clear" w:color="auto" w:fill="FFFFFF"/>
            <w:vAlign w:val="center"/>
          </w:tcPr>
          <w:p w14:paraId="5780BDA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R15</w:t>
            </w:r>
          </w:p>
        </w:tc>
        <w:tc>
          <w:tcPr>
            <w:tcW w:w="1780" w:type="dxa"/>
            <w:tcBorders>
              <w:top w:val="nil"/>
              <w:left w:val="nil"/>
              <w:bottom w:val="single" w:color="000000" w:sz="12" w:space="0"/>
              <w:right w:val="nil"/>
            </w:tcBorders>
            <w:shd w:val="clear" w:color="auto" w:fill="FFFFFF"/>
            <w:vAlign w:val="center"/>
          </w:tcPr>
          <w:p w14:paraId="523D9C1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全栈工程师</w:t>
            </w:r>
          </w:p>
        </w:tc>
        <w:tc>
          <w:tcPr>
            <w:tcW w:w="4641" w:type="dxa"/>
            <w:tcBorders>
              <w:top w:val="nil"/>
              <w:left w:val="nil"/>
              <w:bottom w:val="single" w:color="000000" w:sz="12" w:space="0"/>
              <w:right w:val="nil"/>
            </w:tcBorders>
            <w:shd w:val="clear" w:color="auto" w:fill="FFFFFF"/>
            <w:vAlign w:val="center"/>
          </w:tcPr>
          <w:p w14:paraId="632EF44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开发出目标系统</w:t>
            </w:r>
          </w:p>
        </w:tc>
        <w:tc>
          <w:tcPr>
            <w:tcW w:w="1297" w:type="dxa"/>
            <w:tcBorders>
              <w:top w:val="nil"/>
              <w:left w:val="nil"/>
              <w:bottom w:val="single" w:color="000000" w:sz="12" w:space="0"/>
              <w:right w:val="nil"/>
            </w:tcBorders>
            <w:shd w:val="clear" w:color="auto" w:fill="FFFFFF"/>
            <w:vAlign w:val="center"/>
          </w:tcPr>
          <w:p w14:paraId="49DB2BE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T08</w:t>
            </w:r>
          </w:p>
        </w:tc>
      </w:tr>
    </w:tbl>
    <w:p w14:paraId="4A82F989">
      <w:pPr>
        <w:pStyle w:val="4"/>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7" w:name="_Toc8783"/>
      <w:r>
        <w:rPr>
          <w:rFonts w:hint="default" w:ascii="Arial" w:hAnsi="Arial" w:cs="Arial"/>
          <w:sz w:val="28"/>
          <w:szCs w:val="28"/>
          <w:lang w:val="en-US" w:eastAsia="zh-CN"/>
        </w:rPr>
        <w:t>2.1.3</w:t>
      </w:r>
      <w:r>
        <w:rPr>
          <w:rFonts w:hint="eastAsia"/>
          <w:lang w:val="en-US" w:eastAsia="zh-CN"/>
        </w:rPr>
        <w:t xml:space="preserve"> </w:t>
      </w:r>
      <w:r>
        <w:rPr>
          <w:rFonts w:hint="eastAsia" w:asciiTheme="majorEastAsia" w:hAnsiTheme="majorEastAsia" w:eastAsiaTheme="majorEastAsia" w:cstheme="majorEastAsia"/>
          <w:sz w:val="28"/>
          <w:szCs w:val="28"/>
          <w:lang w:val="en-US" w:eastAsia="zh-CN"/>
        </w:rPr>
        <w:t>用户类型</w:t>
      </w:r>
      <w:bookmarkEnd w:id="7"/>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91"/>
        <w:gridCol w:w="1986"/>
        <w:gridCol w:w="4470"/>
        <w:gridCol w:w="1275"/>
      </w:tblGrid>
      <w:tr w14:paraId="2E5DA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single" w:color="000000" w:sz="12" w:space="0"/>
              <w:left w:val="nil"/>
              <w:bottom w:val="single" w:color="000000" w:sz="4" w:space="0"/>
              <w:right w:val="nil"/>
              <w:tl2br w:val="nil"/>
            </w:tcBorders>
            <w:shd w:val="clear" w:color="auto" w:fill="FFFFFF"/>
            <w:vAlign w:val="center"/>
          </w:tcPr>
          <w:p w14:paraId="40A3544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default"/>
                <w:b w:val="0"/>
                <w:color w:val="000000"/>
                <w:sz w:val="28"/>
                <w:szCs w:val="28"/>
                <w:lang w:val="en-US" w:eastAsia="zh-CN"/>
              </w:rPr>
              <w:t>编号</w:t>
            </w:r>
          </w:p>
        </w:tc>
        <w:tc>
          <w:tcPr>
            <w:tcW w:w="1986" w:type="dxa"/>
            <w:tcBorders>
              <w:top w:val="single" w:color="000000" w:sz="12" w:space="0"/>
              <w:left w:val="nil"/>
              <w:bottom w:val="single" w:color="000000" w:sz="4" w:space="0"/>
              <w:right w:val="nil"/>
            </w:tcBorders>
            <w:shd w:val="clear" w:color="auto" w:fill="FFFFFF"/>
            <w:vAlign w:val="center"/>
          </w:tcPr>
          <w:p w14:paraId="4B9C901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类型</w:t>
            </w:r>
          </w:p>
        </w:tc>
        <w:tc>
          <w:tcPr>
            <w:tcW w:w="4470" w:type="dxa"/>
            <w:tcBorders>
              <w:top w:val="single" w:color="000000" w:sz="12" w:space="0"/>
              <w:left w:val="nil"/>
              <w:bottom w:val="single" w:color="000000" w:sz="4" w:space="0"/>
              <w:right w:val="nil"/>
            </w:tcBorders>
            <w:shd w:val="clear" w:color="auto" w:fill="FFFFFF"/>
            <w:vAlign w:val="center"/>
          </w:tcPr>
          <w:p w14:paraId="3503553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特征</w:t>
            </w:r>
          </w:p>
        </w:tc>
        <w:tc>
          <w:tcPr>
            <w:tcW w:w="1275" w:type="dxa"/>
            <w:tcBorders>
              <w:top w:val="single" w:color="000000" w:sz="12" w:space="0"/>
              <w:left w:val="nil"/>
              <w:bottom w:val="single" w:color="000000" w:sz="4" w:space="0"/>
              <w:right w:val="nil"/>
            </w:tcBorders>
            <w:shd w:val="clear" w:color="auto" w:fill="FFFFFF"/>
            <w:vAlign w:val="center"/>
          </w:tcPr>
          <w:p w14:paraId="0116E02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参与者</w:t>
            </w:r>
          </w:p>
        </w:tc>
      </w:tr>
      <w:tr w14:paraId="3EBB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single" w:color="000000" w:sz="4" w:space="0"/>
              <w:left w:val="nil"/>
              <w:bottom w:val="nil"/>
              <w:right w:val="nil"/>
            </w:tcBorders>
            <w:shd w:val="clear" w:color="auto" w:fill="FFFFFF"/>
            <w:vAlign w:val="center"/>
          </w:tcPr>
          <w:p w14:paraId="3C04647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U01</w:t>
            </w:r>
          </w:p>
        </w:tc>
        <w:tc>
          <w:tcPr>
            <w:tcW w:w="1986" w:type="dxa"/>
            <w:tcBorders>
              <w:top w:val="single" w:color="000000" w:sz="4" w:space="0"/>
              <w:left w:val="nil"/>
              <w:bottom w:val="nil"/>
              <w:right w:val="nil"/>
            </w:tcBorders>
            <w:shd w:val="clear" w:color="auto" w:fill="FFFFFF"/>
            <w:vAlign w:val="center"/>
          </w:tcPr>
          <w:p w14:paraId="2056B00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标准用户</w:t>
            </w:r>
          </w:p>
        </w:tc>
        <w:tc>
          <w:tcPr>
            <w:tcW w:w="4470" w:type="dxa"/>
            <w:tcBorders>
              <w:top w:val="single" w:color="000000" w:sz="4" w:space="0"/>
              <w:left w:val="nil"/>
              <w:bottom w:val="nil"/>
              <w:right w:val="nil"/>
            </w:tcBorders>
            <w:shd w:val="clear" w:color="auto" w:fill="FFFFFF"/>
            <w:vAlign w:val="center"/>
          </w:tcPr>
          <w:p w14:paraId="5B830C6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既喜欢画点东西，也喜欢浏览社区，与他人互动，主要用户</w:t>
            </w:r>
          </w:p>
        </w:tc>
        <w:tc>
          <w:tcPr>
            <w:tcW w:w="1275" w:type="dxa"/>
            <w:tcBorders>
              <w:top w:val="single" w:color="000000" w:sz="4" w:space="0"/>
              <w:left w:val="nil"/>
              <w:bottom w:val="nil"/>
              <w:right w:val="nil"/>
            </w:tcBorders>
            <w:shd w:val="clear" w:color="auto" w:fill="FFFFFF"/>
            <w:vAlign w:val="center"/>
          </w:tcPr>
          <w:p w14:paraId="4F7AE67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绘画者，分享者</w:t>
            </w:r>
          </w:p>
        </w:tc>
      </w:tr>
      <w:tr w14:paraId="5408F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5EDC0E3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U02</w:t>
            </w:r>
          </w:p>
        </w:tc>
        <w:tc>
          <w:tcPr>
            <w:tcW w:w="1986" w:type="dxa"/>
            <w:tcBorders>
              <w:top w:val="nil"/>
              <w:left w:val="nil"/>
              <w:bottom w:val="nil"/>
              <w:right w:val="nil"/>
            </w:tcBorders>
            <w:shd w:val="clear" w:color="auto" w:fill="FFFFFF"/>
            <w:vAlign w:val="center"/>
          </w:tcPr>
          <w:p w14:paraId="0F3119A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艺术用户</w:t>
            </w:r>
          </w:p>
        </w:tc>
        <w:tc>
          <w:tcPr>
            <w:tcW w:w="4470" w:type="dxa"/>
            <w:tcBorders>
              <w:top w:val="nil"/>
              <w:left w:val="nil"/>
              <w:bottom w:val="nil"/>
              <w:right w:val="nil"/>
            </w:tcBorders>
            <w:shd w:val="clear" w:color="auto" w:fill="FFFFFF"/>
            <w:vAlign w:val="center"/>
          </w:tcPr>
          <w:p w14:paraId="3852B71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沉迷于绘画和艺术图片，用到的社区功能很少</w:t>
            </w:r>
          </w:p>
        </w:tc>
        <w:tc>
          <w:tcPr>
            <w:tcW w:w="1275" w:type="dxa"/>
            <w:tcBorders>
              <w:top w:val="nil"/>
              <w:left w:val="nil"/>
              <w:bottom w:val="nil"/>
              <w:right w:val="nil"/>
            </w:tcBorders>
            <w:shd w:val="clear" w:color="auto" w:fill="FFFFFF"/>
            <w:vAlign w:val="center"/>
          </w:tcPr>
          <w:p w14:paraId="12BF4A4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绘画者</w:t>
            </w:r>
          </w:p>
        </w:tc>
      </w:tr>
      <w:tr w14:paraId="72603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14076C5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U03</w:t>
            </w:r>
          </w:p>
        </w:tc>
        <w:tc>
          <w:tcPr>
            <w:tcW w:w="1986" w:type="dxa"/>
            <w:tcBorders>
              <w:top w:val="nil"/>
              <w:left w:val="nil"/>
              <w:bottom w:val="nil"/>
              <w:right w:val="nil"/>
            </w:tcBorders>
            <w:shd w:val="clear" w:color="auto" w:fill="FFFFFF"/>
            <w:vAlign w:val="center"/>
          </w:tcPr>
          <w:p w14:paraId="5762759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社区用户</w:t>
            </w:r>
          </w:p>
        </w:tc>
        <w:tc>
          <w:tcPr>
            <w:tcW w:w="4470" w:type="dxa"/>
            <w:tcBorders>
              <w:top w:val="nil"/>
              <w:left w:val="nil"/>
              <w:bottom w:val="nil"/>
              <w:right w:val="nil"/>
            </w:tcBorders>
            <w:shd w:val="clear" w:color="auto" w:fill="FFFFFF"/>
            <w:vAlign w:val="center"/>
          </w:tcPr>
          <w:p w14:paraId="5874483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偏好使用社区的各项功能与他人进行交流或消遣娱乐，搜集图片信息，但很少或不画画，当作社交平台</w:t>
            </w:r>
          </w:p>
        </w:tc>
        <w:tc>
          <w:tcPr>
            <w:tcW w:w="1275" w:type="dxa"/>
            <w:tcBorders>
              <w:top w:val="nil"/>
              <w:left w:val="nil"/>
              <w:bottom w:val="nil"/>
              <w:right w:val="nil"/>
            </w:tcBorders>
            <w:shd w:val="clear" w:color="auto" w:fill="FFFFFF"/>
            <w:vAlign w:val="center"/>
          </w:tcPr>
          <w:p w14:paraId="3F20B43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分享者</w:t>
            </w:r>
          </w:p>
        </w:tc>
      </w:tr>
      <w:tr w14:paraId="276C6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23DEF81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U04</w:t>
            </w:r>
          </w:p>
        </w:tc>
        <w:tc>
          <w:tcPr>
            <w:tcW w:w="1986" w:type="dxa"/>
            <w:tcBorders>
              <w:top w:val="nil"/>
              <w:left w:val="nil"/>
              <w:bottom w:val="nil"/>
              <w:right w:val="nil"/>
            </w:tcBorders>
            <w:shd w:val="clear" w:color="auto" w:fill="FFFFFF"/>
            <w:vAlign w:val="center"/>
          </w:tcPr>
          <w:p w14:paraId="444D66C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搬运工</w:t>
            </w:r>
          </w:p>
        </w:tc>
        <w:tc>
          <w:tcPr>
            <w:tcW w:w="4470" w:type="dxa"/>
            <w:tcBorders>
              <w:top w:val="nil"/>
              <w:left w:val="nil"/>
              <w:bottom w:val="nil"/>
              <w:right w:val="nil"/>
            </w:tcBorders>
            <w:shd w:val="clear" w:color="auto" w:fill="FFFFFF"/>
            <w:vAlign w:val="center"/>
          </w:tcPr>
          <w:p w14:paraId="12062BC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一味地收藏和搬运他人的作品，受到其他用户的关注</w:t>
            </w:r>
          </w:p>
        </w:tc>
        <w:tc>
          <w:tcPr>
            <w:tcW w:w="1275" w:type="dxa"/>
            <w:tcBorders>
              <w:top w:val="nil"/>
              <w:left w:val="nil"/>
              <w:bottom w:val="nil"/>
              <w:right w:val="nil"/>
            </w:tcBorders>
            <w:shd w:val="clear" w:color="auto" w:fill="FFFFFF"/>
            <w:vAlign w:val="center"/>
          </w:tcPr>
          <w:p w14:paraId="3050A92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分享者</w:t>
            </w:r>
          </w:p>
        </w:tc>
      </w:tr>
      <w:tr w14:paraId="6C427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06EBE43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U05</w:t>
            </w:r>
          </w:p>
        </w:tc>
        <w:tc>
          <w:tcPr>
            <w:tcW w:w="1986" w:type="dxa"/>
            <w:tcBorders>
              <w:top w:val="nil"/>
              <w:left w:val="nil"/>
              <w:bottom w:val="nil"/>
              <w:right w:val="nil"/>
            </w:tcBorders>
            <w:shd w:val="clear" w:color="auto" w:fill="FFFFFF"/>
            <w:vAlign w:val="center"/>
          </w:tcPr>
          <w:p w14:paraId="5D4F5B0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恶意用户</w:t>
            </w:r>
          </w:p>
        </w:tc>
        <w:tc>
          <w:tcPr>
            <w:tcW w:w="4470" w:type="dxa"/>
            <w:tcBorders>
              <w:top w:val="nil"/>
              <w:left w:val="nil"/>
              <w:bottom w:val="nil"/>
              <w:right w:val="nil"/>
            </w:tcBorders>
            <w:shd w:val="clear" w:color="auto" w:fill="FFFFFF"/>
            <w:vAlign w:val="center"/>
          </w:tcPr>
          <w:p w14:paraId="6597057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或直接攻击平台，或攻击伤害其他用户，或发布违规内容，给平台和其他用户造成损失或是带来麻烦</w:t>
            </w:r>
          </w:p>
        </w:tc>
        <w:tc>
          <w:tcPr>
            <w:tcW w:w="1275" w:type="dxa"/>
            <w:tcBorders>
              <w:top w:val="nil"/>
              <w:left w:val="nil"/>
              <w:bottom w:val="nil"/>
              <w:right w:val="nil"/>
            </w:tcBorders>
            <w:shd w:val="clear" w:color="auto" w:fill="FFFFFF"/>
            <w:vAlign w:val="center"/>
          </w:tcPr>
          <w:p w14:paraId="25F815E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广告投递者</w:t>
            </w:r>
          </w:p>
        </w:tc>
      </w:tr>
      <w:tr w14:paraId="77C47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1CFF049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U06</w:t>
            </w:r>
          </w:p>
        </w:tc>
        <w:tc>
          <w:tcPr>
            <w:tcW w:w="1986" w:type="dxa"/>
            <w:tcBorders>
              <w:top w:val="nil"/>
              <w:left w:val="nil"/>
              <w:bottom w:val="nil"/>
              <w:right w:val="nil"/>
            </w:tcBorders>
            <w:shd w:val="clear" w:color="auto" w:fill="FFFFFF"/>
            <w:vAlign w:val="center"/>
          </w:tcPr>
          <w:p w14:paraId="312BE47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边缘用户</w:t>
            </w:r>
          </w:p>
        </w:tc>
        <w:tc>
          <w:tcPr>
            <w:tcW w:w="4470" w:type="dxa"/>
            <w:tcBorders>
              <w:top w:val="nil"/>
              <w:left w:val="nil"/>
              <w:bottom w:val="nil"/>
              <w:right w:val="nil"/>
            </w:tcBorders>
            <w:shd w:val="clear" w:color="auto" w:fill="FFFFFF"/>
            <w:vAlign w:val="center"/>
          </w:tcPr>
          <w:p w14:paraId="427CD39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不画画，不交流，只是偶尔来拿点图片或了解某些信息</w:t>
            </w:r>
          </w:p>
        </w:tc>
        <w:tc>
          <w:tcPr>
            <w:tcW w:w="1275" w:type="dxa"/>
            <w:tcBorders>
              <w:top w:val="nil"/>
              <w:left w:val="nil"/>
              <w:bottom w:val="nil"/>
              <w:right w:val="nil"/>
            </w:tcBorders>
            <w:shd w:val="clear" w:color="auto" w:fill="FFFFFF"/>
            <w:vAlign w:val="center"/>
          </w:tcPr>
          <w:p w14:paraId="07E01F6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分享者</w:t>
            </w:r>
          </w:p>
        </w:tc>
      </w:tr>
      <w:tr w14:paraId="41930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single" w:color="000000" w:sz="12" w:space="0"/>
              <w:right w:val="nil"/>
            </w:tcBorders>
            <w:shd w:val="clear" w:color="auto" w:fill="FFFFFF"/>
            <w:vAlign w:val="center"/>
          </w:tcPr>
          <w:p w14:paraId="219BEB2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U07</w:t>
            </w:r>
          </w:p>
        </w:tc>
        <w:tc>
          <w:tcPr>
            <w:tcW w:w="1986" w:type="dxa"/>
            <w:tcBorders>
              <w:top w:val="nil"/>
              <w:left w:val="nil"/>
              <w:bottom w:val="single" w:color="000000" w:sz="12" w:space="0"/>
              <w:right w:val="nil"/>
            </w:tcBorders>
            <w:shd w:val="clear" w:color="auto" w:fill="FFFFFF"/>
            <w:vAlign w:val="center"/>
          </w:tcPr>
          <w:p w14:paraId="3655EE7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维护监管用户</w:t>
            </w:r>
          </w:p>
        </w:tc>
        <w:tc>
          <w:tcPr>
            <w:tcW w:w="4470" w:type="dxa"/>
            <w:tcBorders>
              <w:top w:val="nil"/>
              <w:left w:val="nil"/>
              <w:bottom w:val="single" w:color="000000" w:sz="12" w:space="0"/>
              <w:right w:val="nil"/>
            </w:tcBorders>
            <w:shd w:val="clear" w:color="auto" w:fill="FFFFFF"/>
            <w:vAlign w:val="center"/>
          </w:tcPr>
          <w:p w14:paraId="2D87398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或是相关的政府监管部门，或是喜欢本平台，自愿参与社区管理，或是产品运营，他们都有管理社区内容的权力，为了各自目的，或直接或间接服务于所有用户</w:t>
            </w:r>
          </w:p>
        </w:tc>
        <w:tc>
          <w:tcPr>
            <w:tcW w:w="1275" w:type="dxa"/>
            <w:tcBorders>
              <w:top w:val="nil"/>
              <w:left w:val="nil"/>
              <w:bottom w:val="single" w:color="000000" w:sz="12" w:space="0"/>
              <w:right w:val="nil"/>
            </w:tcBorders>
            <w:shd w:val="clear" w:color="auto" w:fill="FFFFFF"/>
            <w:vAlign w:val="center"/>
          </w:tcPr>
          <w:p w14:paraId="62E7F0A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社区管理员</w:t>
            </w:r>
          </w:p>
        </w:tc>
      </w:tr>
    </w:tbl>
    <w:p w14:paraId="77E3751E">
      <w:pPr>
        <w:pageBreakBefore w:val="0"/>
        <w:kinsoku/>
        <w:wordWrap/>
        <w:overflowPunct/>
        <w:topLinePunct w:val="0"/>
        <w:autoSpaceDE/>
        <w:autoSpaceDN/>
        <w:bidi w:val="0"/>
        <w:adjustRightInd/>
        <w:snapToGrid/>
        <w:spacing w:line="240" w:lineRule="auto"/>
        <w:textAlignment w:val="auto"/>
        <w:rPr>
          <w:rFonts w:hint="default"/>
          <w:sz w:val="24"/>
          <w:szCs w:val="24"/>
          <w:lang w:val="en-US" w:eastAsia="zh-CN"/>
        </w:rPr>
      </w:pPr>
    </w:p>
    <w:p w14:paraId="527C7165">
      <w:pPr>
        <w:pStyle w:val="3"/>
        <w:pageBreakBefore w:val="0"/>
        <w:kinsoku/>
        <w:wordWrap/>
        <w:overflowPunct/>
        <w:topLinePunct w:val="0"/>
        <w:autoSpaceDE/>
        <w:autoSpaceDN/>
        <w:bidi w:val="0"/>
        <w:adjustRightInd/>
        <w:snapToGrid/>
        <w:spacing w:line="240" w:lineRule="auto"/>
        <w:textAlignment w:val="auto"/>
        <w:rPr>
          <w:rFonts w:hint="eastAsia" w:ascii="黑体" w:hAnsi="黑体" w:cs="黑体"/>
          <w:lang w:val="en-US" w:eastAsia="zh-CN"/>
        </w:rPr>
      </w:pPr>
      <w:bookmarkStart w:id="8" w:name="_Toc21968"/>
      <w:r>
        <w:rPr>
          <w:rFonts w:hint="default" w:ascii="Arial" w:hAnsi="Arial" w:cs="Arial"/>
          <w:lang w:val="en-US" w:eastAsia="zh-CN"/>
        </w:rPr>
        <w:t>2.</w:t>
      </w:r>
      <w:r>
        <w:rPr>
          <w:rFonts w:hint="eastAsia" w:cs="Arial"/>
          <w:lang w:val="en-US" w:eastAsia="zh-CN"/>
        </w:rPr>
        <w:t>2</w:t>
      </w:r>
      <w:r>
        <w:rPr>
          <w:rFonts w:hint="eastAsia" w:ascii="黑体" w:hAnsi="黑体" w:cs="黑体"/>
          <w:lang w:val="en-US" w:eastAsia="zh-CN"/>
        </w:rPr>
        <w:t xml:space="preserve"> 问题陈述</w:t>
      </w:r>
      <w:bookmarkEnd w:id="8"/>
    </w:p>
    <w:p w14:paraId="1C676DAB">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9" w:name="_Toc16931"/>
      <w:r>
        <w:rPr>
          <w:rFonts w:hint="default" w:ascii="Arial" w:hAnsi="Arial" w:cs="Arial"/>
          <w:sz w:val="28"/>
          <w:szCs w:val="28"/>
          <w:lang w:val="en-US" w:eastAsia="zh-CN"/>
        </w:rPr>
        <w:t>2.2.1</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交流方面</w:t>
      </w:r>
      <w:bookmarkEnd w:id="9"/>
    </w:p>
    <w:p w14:paraId="203F7F8E">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问题一</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5E382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2BC652E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5122CF3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黑体" w:hAnsi="黑体" w:eastAsia="黑体" w:cs="黑体"/>
                <w:b w:val="0"/>
                <w:color w:val="000000"/>
                <w:sz w:val="28"/>
                <w:szCs w:val="28"/>
                <w:vertAlign w:val="baseline"/>
                <w:lang w:val="en-US" w:eastAsia="zh-CN"/>
              </w:rPr>
              <w:t>描述</w:t>
            </w:r>
          </w:p>
        </w:tc>
      </w:tr>
      <w:tr w14:paraId="1F315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3ABE582E">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06ACFA7F">
            <w:pPr>
              <w:pStyle w:val="9"/>
              <w:keepNext w:val="0"/>
              <w:keepLines w:val="0"/>
              <w:pageBreakBefore w:val="0"/>
              <w:widowControl/>
              <w:suppressLineNumbers w:val="0"/>
              <w:kinsoku/>
              <w:wordWrap/>
              <w:overflowPunct/>
              <w:topLinePunct w:val="0"/>
              <w:autoSpaceDE/>
              <w:autoSpaceDN/>
              <w:bidi w:val="0"/>
              <w:adjustRightInd/>
              <w:snapToGrid/>
              <w:spacing w:after="0" w:afterAutospacing="0" w:line="240" w:lineRule="auto"/>
              <w:jc w:val="center"/>
              <w:textAlignment w:val="auto"/>
              <w:rPr>
                <w:rFonts w:hint="eastAsia" w:asciiTheme="minorEastAsia" w:hAnsiTheme="minorEastAsia" w:eastAsiaTheme="minorEastAsia" w:cstheme="minorEastAsia"/>
                <w:b w:val="0"/>
                <w:color w:val="000000"/>
                <w:sz w:val="28"/>
                <w:szCs w:val="28"/>
                <w:vertAlign w:val="baseline"/>
                <w:lang w:val="en-US" w:eastAsia="zh-CN"/>
              </w:rPr>
            </w:pPr>
            <w:r>
              <w:rPr>
                <w:sz w:val="28"/>
                <w:szCs w:val="28"/>
                <w:lang w:bidi="ar"/>
              </w:rPr>
              <w:t>发帖</w:t>
            </w:r>
            <w:r>
              <w:rPr>
                <w:rFonts w:hint="eastAsia"/>
                <w:sz w:val="28"/>
                <w:szCs w:val="28"/>
                <w:lang w:eastAsia="zh-CN" w:bidi="ar"/>
              </w:rPr>
              <w:t>、</w:t>
            </w:r>
            <w:r>
              <w:rPr>
                <w:rFonts w:hint="eastAsia"/>
                <w:sz w:val="28"/>
                <w:szCs w:val="28"/>
                <w:lang w:val="en-US" w:eastAsia="zh-CN" w:bidi="ar"/>
              </w:rPr>
              <w:t>评论</w:t>
            </w:r>
            <w:r>
              <w:rPr>
                <w:sz w:val="28"/>
                <w:szCs w:val="28"/>
                <w:lang w:bidi="ar"/>
              </w:rPr>
              <w:t>内容随意，监督和管理不到位</w:t>
            </w:r>
          </w:p>
        </w:tc>
      </w:tr>
      <w:tr w14:paraId="160DF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3D797F6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04C3EAF6">
            <w:pPr>
              <w:pStyle w:val="9"/>
              <w:keepNext w:val="0"/>
              <w:keepLines w:val="0"/>
              <w:pageBreakBefore w:val="0"/>
              <w:widowControl/>
              <w:suppressLineNumbers w:val="0"/>
              <w:kinsoku/>
              <w:wordWrap/>
              <w:overflowPunct/>
              <w:topLinePunct w:val="0"/>
              <w:autoSpaceDE/>
              <w:autoSpaceDN/>
              <w:bidi w:val="0"/>
              <w:adjustRightInd/>
              <w:snapToGrid/>
              <w:spacing w:after="0" w:afterAutospacing="0"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sz w:val="28"/>
                <w:szCs w:val="28"/>
                <w:lang w:val="en-US" w:eastAsia="zh-CN" w:bidi="ar"/>
              </w:rPr>
              <w:t>使</w:t>
            </w:r>
            <w:r>
              <w:rPr>
                <w:sz w:val="28"/>
                <w:szCs w:val="28"/>
                <w:lang w:bidi="ar"/>
              </w:rPr>
              <w:t>社区环境不和谐，影响</w:t>
            </w:r>
            <w:r>
              <w:rPr>
                <w:rFonts w:hint="eastAsia"/>
                <w:b/>
                <w:bCs/>
                <w:sz w:val="28"/>
                <w:szCs w:val="28"/>
                <w:lang w:val="en-US" w:eastAsia="zh-CN" w:bidi="ar"/>
              </w:rPr>
              <w:t>用户</w:t>
            </w:r>
            <w:r>
              <w:rPr>
                <w:sz w:val="28"/>
                <w:szCs w:val="28"/>
                <w:lang w:bidi="ar"/>
              </w:rPr>
              <w:t>的使用体验</w:t>
            </w:r>
          </w:p>
        </w:tc>
      </w:tr>
      <w:tr w14:paraId="7C250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1EC183F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054E864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eastAsiaTheme="minorEastAsia" w:cstheme="minorEastAsia"/>
                <w:b w:val="0"/>
                <w:color w:val="000000"/>
                <w:sz w:val="28"/>
                <w:szCs w:val="28"/>
                <w:vertAlign w:val="baseline"/>
                <w:lang w:val="en-US" w:eastAsia="zh-CN"/>
              </w:rPr>
              <w:t>提供完善的发帖审核与管理机制，及时处理</w:t>
            </w:r>
            <w:r>
              <w:rPr>
                <w:rFonts w:hint="eastAsia" w:asciiTheme="minorEastAsia" w:hAnsiTheme="minorEastAsia" w:cstheme="minorEastAsia"/>
                <w:b w:val="0"/>
                <w:color w:val="000000"/>
                <w:sz w:val="28"/>
                <w:szCs w:val="28"/>
                <w:vertAlign w:val="baseline"/>
                <w:lang w:val="en-US" w:eastAsia="zh-CN"/>
              </w:rPr>
              <w:t>用户</w:t>
            </w:r>
            <w:r>
              <w:rPr>
                <w:rFonts w:hint="eastAsia" w:asciiTheme="minorEastAsia" w:hAnsiTheme="minorEastAsia" w:eastAsiaTheme="minorEastAsia" w:cstheme="minorEastAsia"/>
                <w:b w:val="0"/>
                <w:color w:val="000000"/>
                <w:sz w:val="28"/>
                <w:szCs w:val="28"/>
                <w:vertAlign w:val="baseline"/>
                <w:lang w:val="en-US" w:eastAsia="zh-CN"/>
              </w:rPr>
              <w:t>举报</w:t>
            </w:r>
            <w:r>
              <w:rPr>
                <w:rFonts w:hint="eastAsia" w:asciiTheme="minorEastAsia" w:hAnsiTheme="minorEastAsia" w:cstheme="minorEastAsia"/>
                <w:b w:val="0"/>
                <w:color w:val="000000"/>
                <w:sz w:val="28"/>
                <w:szCs w:val="28"/>
                <w:vertAlign w:val="baseline"/>
                <w:lang w:val="en-US" w:eastAsia="zh-CN"/>
              </w:rPr>
              <w:t>的</w:t>
            </w:r>
            <w:r>
              <w:rPr>
                <w:rFonts w:hint="eastAsia" w:asciiTheme="minorEastAsia" w:hAnsiTheme="minorEastAsia" w:eastAsiaTheme="minorEastAsia" w:cstheme="minorEastAsia"/>
                <w:b w:val="0"/>
                <w:color w:val="000000"/>
                <w:sz w:val="28"/>
                <w:szCs w:val="28"/>
                <w:vertAlign w:val="baseline"/>
                <w:lang w:val="en-US" w:eastAsia="zh-CN"/>
              </w:rPr>
              <w:t>内容，肃清社区不良内容</w:t>
            </w:r>
            <w:r>
              <w:rPr>
                <w:rFonts w:hint="eastAsia" w:asciiTheme="minorEastAsia" w:hAnsiTheme="minorEastAsia" w:cstheme="minorEastAsia"/>
                <w:b w:val="0"/>
                <w:color w:val="000000"/>
                <w:sz w:val="28"/>
                <w:szCs w:val="28"/>
                <w:vertAlign w:val="baseline"/>
                <w:lang w:val="en-US" w:eastAsia="zh-CN"/>
              </w:rPr>
              <w:t>；建立监督、举报奖励机制，鼓励用户参与社区的维护和管理</w:t>
            </w:r>
          </w:p>
        </w:tc>
      </w:tr>
    </w:tbl>
    <w:p w14:paraId="28D8E092">
      <w:pPr>
        <w:pageBreakBefore w:val="0"/>
        <w:kinsoku/>
        <w:wordWrap/>
        <w:overflowPunct/>
        <w:topLinePunct w:val="0"/>
        <w:autoSpaceDE/>
        <w:autoSpaceDN/>
        <w:bidi w:val="0"/>
        <w:adjustRightInd/>
        <w:snapToGrid/>
        <w:spacing w:line="240" w:lineRule="auto"/>
        <w:textAlignment w:val="auto"/>
        <w:rPr>
          <w:rFonts w:hint="eastAsia" w:ascii="黑体" w:hAnsi="黑体" w:cs="黑体"/>
          <w:sz w:val="24"/>
          <w:szCs w:val="24"/>
          <w:lang w:val="en-US" w:eastAsia="zh-CN"/>
        </w:rPr>
      </w:pPr>
    </w:p>
    <w:p w14:paraId="07126D63">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问题二</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33119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5E2701CF">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3B20EBBB">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黑体" w:hAnsi="黑体" w:eastAsia="黑体" w:cs="黑体"/>
                <w:sz w:val="28"/>
                <w:szCs w:val="28"/>
                <w:lang w:val="en-US" w:eastAsia="zh-CN"/>
              </w:rPr>
              <w:t>描述</w:t>
            </w:r>
          </w:p>
        </w:tc>
      </w:tr>
      <w:tr w14:paraId="414B3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092A201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361668A0">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cs="黑体"/>
                <w:sz w:val="28"/>
                <w:szCs w:val="28"/>
                <w:lang w:val="en-US" w:eastAsia="zh-CN"/>
              </w:rPr>
              <w:t>帖子曝光度低</w:t>
            </w:r>
          </w:p>
        </w:tc>
      </w:tr>
      <w:tr w14:paraId="23242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2651B2AB">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1222C504">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cs="黑体"/>
                <w:sz w:val="28"/>
                <w:szCs w:val="28"/>
                <w:lang w:val="en-US" w:eastAsia="zh-CN"/>
              </w:rPr>
              <w:t>优秀的内容被埋没，降低</w:t>
            </w:r>
            <w:r>
              <w:rPr>
                <w:rFonts w:hint="eastAsia" w:ascii="黑体" w:hAnsi="黑体" w:cs="黑体"/>
                <w:b/>
                <w:bCs/>
                <w:sz w:val="28"/>
                <w:szCs w:val="28"/>
                <w:lang w:val="en-US" w:eastAsia="zh-CN"/>
              </w:rPr>
              <w:t>用户</w:t>
            </w:r>
            <w:r>
              <w:rPr>
                <w:rFonts w:hint="eastAsia" w:ascii="黑体" w:hAnsi="黑体" w:cs="黑体"/>
                <w:sz w:val="28"/>
                <w:szCs w:val="28"/>
                <w:lang w:val="en-US" w:eastAsia="zh-CN"/>
              </w:rPr>
              <w:t>的期待与积极性；用户看不到自己喜欢的内容，产生消极情绪；社区活跃度降低</w:t>
            </w:r>
          </w:p>
        </w:tc>
      </w:tr>
      <w:tr w14:paraId="10C4B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34AE7EB1">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0674033D">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cs="黑体"/>
                <w:sz w:val="28"/>
                <w:szCs w:val="28"/>
                <w:lang w:val="en-US" w:eastAsia="zh-CN"/>
              </w:rPr>
              <w:t>提供好的推送机制，建立完善的分区类别</w:t>
            </w:r>
          </w:p>
        </w:tc>
      </w:tr>
    </w:tbl>
    <w:p w14:paraId="20F96A5E">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p>
    <w:p w14:paraId="1F299D61">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问题三</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0038A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050D8480">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0B260DDB">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黑体" w:hAnsi="黑体" w:eastAsia="黑体" w:cs="黑体"/>
                <w:sz w:val="28"/>
                <w:szCs w:val="28"/>
                <w:lang w:val="en-US" w:eastAsia="zh-CN"/>
              </w:rPr>
              <w:t>描述</w:t>
            </w:r>
          </w:p>
        </w:tc>
      </w:tr>
      <w:tr w14:paraId="3F819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4B85297E">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3356561E">
            <w:pPr>
              <w:pageBreakBefore w:val="0"/>
              <w:kinsoku/>
              <w:wordWrap/>
              <w:overflowPunct/>
              <w:topLinePunct w:val="0"/>
              <w:autoSpaceDE/>
              <w:autoSpaceDN/>
              <w:bidi w:val="0"/>
              <w:adjustRightInd/>
              <w:snapToGrid/>
              <w:spacing w:line="240" w:lineRule="auto"/>
              <w:jc w:val="both"/>
              <w:textAlignment w:val="auto"/>
              <w:rPr>
                <w:rFonts w:hint="default" w:ascii="黑体" w:hAnsi="黑体" w:cs="黑体"/>
                <w:sz w:val="28"/>
                <w:szCs w:val="28"/>
                <w:lang w:val="en-US" w:eastAsia="zh-CN"/>
              </w:rPr>
            </w:pPr>
            <w:r>
              <w:rPr>
                <w:rFonts w:hint="eastAsia" w:ascii="黑体" w:hAnsi="黑体" w:cs="黑体"/>
                <w:sz w:val="28"/>
                <w:szCs w:val="28"/>
                <w:lang w:val="en-US" w:eastAsia="zh-CN"/>
              </w:rPr>
              <w:t>求助困难：</w:t>
            </w:r>
            <w:r>
              <w:rPr>
                <w:rFonts w:hint="eastAsia" w:ascii="黑体" w:hAnsi="黑体" w:cs="黑体"/>
                <w:b/>
                <w:bCs/>
                <w:sz w:val="28"/>
                <w:szCs w:val="28"/>
                <w:lang w:val="en-US" w:eastAsia="zh-CN"/>
              </w:rPr>
              <w:t>绘画学习者</w:t>
            </w:r>
            <w:r>
              <w:rPr>
                <w:rFonts w:hint="eastAsia" w:ascii="黑体" w:hAnsi="黑体" w:cs="黑体"/>
                <w:sz w:val="28"/>
                <w:szCs w:val="28"/>
                <w:lang w:val="en-US" w:eastAsia="zh-CN"/>
              </w:rPr>
              <w:t>在社区发布求助内容后，不能及时得到帮助，或者援助少依旧难解决问题</w:t>
            </w:r>
          </w:p>
        </w:tc>
      </w:tr>
      <w:tr w14:paraId="64641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48CBE126">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3CA40FA2">
            <w:pPr>
              <w:pageBreakBefore w:val="0"/>
              <w:kinsoku/>
              <w:wordWrap/>
              <w:overflowPunct/>
              <w:topLinePunct w:val="0"/>
              <w:autoSpaceDE/>
              <w:autoSpaceDN/>
              <w:bidi w:val="0"/>
              <w:adjustRightInd/>
              <w:snapToGrid/>
              <w:spacing w:line="240" w:lineRule="auto"/>
              <w:jc w:val="both"/>
              <w:textAlignment w:val="auto"/>
              <w:rPr>
                <w:rFonts w:hint="default" w:ascii="黑体" w:hAnsi="黑体" w:cs="黑体"/>
                <w:sz w:val="28"/>
                <w:szCs w:val="28"/>
                <w:lang w:val="en-US" w:eastAsia="zh-CN"/>
              </w:rPr>
            </w:pPr>
            <w:r>
              <w:rPr>
                <w:rFonts w:hint="eastAsia" w:ascii="黑体" w:hAnsi="黑体" w:cs="黑体"/>
                <w:sz w:val="28"/>
                <w:szCs w:val="28"/>
                <w:lang w:val="en-US" w:eastAsia="zh-CN"/>
              </w:rPr>
              <w:t>阻碍普通人画画的学习，降低绘画兴趣；降低社区活跃度</w:t>
            </w:r>
          </w:p>
        </w:tc>
      </w:tr>
      <w:tr w14:paraId="479E7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34667204">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33AA069E">
            <w:pPr>
              <w:pageBreakBefore w:val="0"/>
              <w:kinsoku/>
              <w:wordWrap/>
              <w:overflowPunct/>
              <w:topLinePunct w:val="0"/>
              <w:autoSpaceDE/>
              <w:autoSpaceDN/>
              <w:bidi w:val="0"/>
              <w:adjustRightInd/>
              <w:snapToGrid/>
              <w:spacing w:line="240" w:lineRule="auto"/>
              <w:jc w:val="both"/>
              <w:textAlignment w:val="auto"/>
              <w:rPr>
                <w:rFonts w:hint="default" w:ascii="黑体" w:hAnsi="黑体" w:cs="黑体"/>
                <w:sz w:val="28"/>
                <w:szCs w:val="28"/>
                <w:lang w:val="en-US" w:eastAsia="zh-CN"/>
              </w:rPr>
            </w:pPr>
            <w:r>
              <w:rPr>
                <w:rFonts w:hint="eastAsia" w:ascii="黑体" w:hAnsi="黑体" w:cs="黑体"/>
                <w:sz w:val="28"/>
                <w:szCs w:val="28"/>
                <w:lang w:val="en-US" w:eastAsia="zh-CN"/>
              </w:rPr>
              <w:t>建立专门的求助通道，求助向所有人公开，所有用户均可予以援助；建立援助奖励机制，鼓励用户的援助行为</w:t>
            </w:r>
          </w:p>
        </w:tc>
      </w:tr>
    </w:tbl>
    <w:p w14:paraId="1DB7A138">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p>
    <w:p w14:paraId="27921A9B">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问题四</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602AC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2CC9326F">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789AE6DB">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sz w:val="28"/>
                <w:szCs w:val="28"/>
                <w:lang w:val="en-US" w:eastAsia="zh-CN"/>
              </w:rPr>
              <w:t>描述</w:t>
            </w:r>
          </w:p>
        </w:tc>
      </w:tr>
      <w:tr w14:paraId="52A06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75BE4447">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4877A2E2">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娱乐活动少，或拉不到人一起玩</w:t>
            </w:r>
          </w:p>
        </w:tc>
      </w:tr>
      <w:tr w14:paraId="521B6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5DE1A1BF">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6DC044E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降低</w:t>
            </w:r>
            <w:r>
              <w:rPr>
                <w:rFonts w:hint="eastAsia" w:ascii="黑体" w:hAnsi="黑体" w:cs="黑体"/>
                <w:b/>
                <w:bCs/>
                <w:color w:val="000000"/>
                <w:sz w:val="28"/>
                <w:szCs w:val="28"/>
                <w:lang w:val="en-US" w:eastAsia="zh-CN"/>
              </w:rPr>
              <w:t>用户</w:t>
            </w:r>
            <w:r>
              <w:rPr>
                <w:rFonts w:hint="eastAsia" w:ascii="黑体" w:hAnsi="黑体" w:cs="黑体"/>
                <w:b w:val="0"/>
                <w:color w:val="000000"/>
                <w:sz w:val="28"/>
                <w:szCs w:val="28"/>
                <w:lang w:val="en-US" w:eastAsia="zh-CN"/>
              </w:rPr>
              <w:t>的乐趣，造成用户流失</w:t>
            </w:r>
          </w:p>
        </w:tc>
      </w:tr>
      <w:tr w14:paraId="179DB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272C0355">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16E26FC7">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建立活动机制，用户可以自由发布活动，和其他用户一起参与活动；提供一些小游戏，并能容纳一定数量的人一起游玩</w:t>
            </w:r>
          </w:p>
        </w:tc>
      </w:tr>
    </w:tbl>
    <w:p w14:paraId="2F3AA026">
      <w:pPr>
        <w:pageBreakBefore w:val="0"/>
        <w:kinsoku/>
        <w:wordWrap/>
        <w:overflowPunct/>
        <w:topLinePunct w:val="0"/>
        <w:autoSpaceDE/>
        <w:autoSpaceDN/>
        <w:bidi w:val="0"/>
        <w:adjustRightInd/>
        <w:snapToGrid/>
        <w:spacing w:line="240" w:lineRule="auto"/>
        <w:textAlignment w:val="auto"/>
        <w:rPr>
          <w:rFonts w:hint="eastAsia" w:ascii="黑体" w:hAnsi="黑体" w:cs="黑体"/>
          <w:sz w:val="24"/>
          <w:szCs w:val="24"/>
          <w:lang w:val="en-US" w:eastAsia="zh-CN"/>
        </w:rPr>
      </w:pPr>
    </w:p>
    <w:p w14:paraId="4D853551">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10" w:name="_Toc26582"/>
      <w:r>
        <w:rPr>
          <w:rFonts w:hint="default" w:ascii="Arial" w:hAnsi="Arial" w:cs="Arial"/>
          <w:sz w:val="28"/>
          <w:szCs w:val="28"/>
          <w:lang w:val="en-US" w:eastAsia="zh-CN"/>
        </w:rPr>
        <w:t>2.2.2</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交易方面</w:t>
      </w:r>
      <w:bookmarkEnd w:id="10"/>
    </w:p>
    <w:p w14:paraId="5228283A">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问题一</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2273F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610D9576">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63D9E20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描述</w:t>
            </w:r>
          </w:p>
        </w:tc>
      </w:tr>
      <w:tr w14:paraId="0562F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5CD327FA">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1587F029">
            <w:pPr>
              <w:pageBreakBefore w:val="0"/>
              <w:kinsoku/>
              <w:wordWrap/>
              <w:overflowPunct/>
              <w:topLinePunct w:val="0"/>
              <w:autoSpaceDE/>
              <w:autoSpaceDN/>
              <w:bidi w:val="0"/>
              <w:adjustRightInd/>
              <w:snapToGrid/>
              <w:spacing w:line="240" w:lineRule="auto"/>
              <w:jc w:val="left"/>
              <w:textAlignment w:val="auto"/>
              <w:rPr>
                <w:rFonts w:hint="eastAsia" w:ascii="黑体" w:hAnsi="黑体" w:cs="黑体"/>
                <w:sz w:val="28"/>
                <w:szCs w:val="28"/>
                <w:lang w:val="en-US" w:eastAsia="zh-CN"/>
              </w:rPr>
            </w:pPr>
            <w:r>
              <w:rPr>
                <w:rFonts w:hint="eastAsia" w:ascii="黑体" w:hAnsi="黑体" w:cs="黑体"/>
                <w:sz w:val="28"/>
                <w:szCs w:val="28"/>
                <w:lang w:val="en-US" w:eastAsia="zh-CN"/>
              </w:rPr>
              <w:t>网上绘画与交易不融合，缺少平台曝光</w:t>
            </w:r>
          </w:p>
        </w:tc>
      </w:tr>
      <w:tr w14:paraId="18CDA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5AF0A86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7019691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b/>
                <w:bCs/>
                <w:sz w:val="28"/>
                <w:szCs w:val="28"/>
                <w:lang w:val="en-US" w:eastAsia="zh-CN"/>
              </w:rPr>
              <w:t>售画者</w:t>
            </w:r>
            <w:r>
              <w:rPr>
                <w:rFonts w:hint="eastAsia" w:ascii="黑体" w:hAnsi="黑体" w:cs="黑体"/>
                <w:sz w:val="28"/>
                <w:szCs w:val="28"/>
                <w:lang w:val="en-US" w:eastAsia="zh-CN"/>
              </w:rPr>
              <w:t>不便进行交易，卖出自己的作品，收入没有保障；</w:t>
            </w:r>
            <w:r>
              <w:rPr>
                <w:rFonts w:hint="eastAsia" w:ascii="黑体" w:hAnsi="黑体" w:cs="黑体"/>
                <w:b/>
                <w:bCs/>
                <w:sz w:val="28"/>
                <w:szCs w:val="28"/>
                <w:lang w:val="en-US" w:eastAsia="zh-CN"/>
              </w:rPr>
              <w:t>购画者</w:t>
            </w:r>
            <w:r>
              <w:rPr>
                <w:rFonts w:hint="eastAsia" w:ascii="黑体" w:hAnsi="黑体" w:cs="黑体"/>
                <w:sz w:val="28"/>
                <w:szCs w:val="28"/>
                <w:lang w:val="en-US" w:eastAsia="zh-CN"/>
              </w:rPr>
              <w:t>需要花费大量时间在不同平台寻找满意的画作，注意力分散，也比较耗费时间和金钱</w:t>
            </w:r>
          </w:p>
        </w:tc>
      </w:tr>
      <w:tr w14:paraId="35A0A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4EC51BA0">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4014416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sz w:val="28"/>
                <w:szCs w:val="28"/>
                <w:lang w:val="en-US" w:eastAsia="zh-CN"/>
              </w:rPr>
              <w:t>创建专门的交易区，来为不同想法群体如画家等提供及画画，交易，交流与一体的平台，通过平台可以减少对于画作的检索；平台和画师可以建立劳务关系，平台可以每月为满足条件的画师提供补助</w:t>
            </w:r>
          </w:p>
        </w:tc>
      </w:tr>
    </w:tbl>
    <w:p w14:paraId="116C49B6">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p>
    <w:p w14:paraId="4BA60641">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问题二</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64711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541DAF66">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61AD6F3F">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描述</w:t>
            </w:r>
          </w:p>
        </w:tc>
      </w:tr>
      <w:tr w14:paraId="25E0A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5C557530">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7A705C8E">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sz w:val="28"/>
                <w:szCs w:val="28"/>
                <w:lang w:val="en-US" w:eastAsia="zh-CN"/>
              </w:rPr>
              <w:t>交易不靠谱，既得不到自己想要的，又浪费了时间和钱</w:t>
            </w:r>
          </w:p>
        </w:tc>
      </w:tr>
      <w:tr w14:paraId="7F322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57417340">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7B062C5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sz w:val="28"/>
                <w:szCs w:val="28"/>
                <w:lang w:val="en-US" w:eastAsia="zh-CN"/>
              </w:rPr>
              <w:t>降低</w:t>
            </w:r>
            <w:r>
              <w:rPr>
                <w:rFonts w:hint="eastAsia" w:ascii="黑体" w:hAnsi="黑体" w:cs="黑体"/>
                <w:b/>
                <w:bCs/>
                <w:sz w:val="28"/>
                <w:szCs w:val="28"/>
                <w:lang w:val="en-US" w:eastAsia="zh-CN"/>
              </w:rPr>
              <w:t>购画者</w:t>
            </w:r>
            <w:r>
              <w:rPr>
                <w:rFonts w:hint="eastAsia" w:ascii="黑体" w:hAnsi="黑体" w:cs="黑体"/>
                <w:sz w:val="28"/>
                <w:szCs w:val="28"/>
                <w:lang w:val="en-US" w:eastAsia="zh-CN"/>
              </w:rPr>
              <w:t>的兴趣，造成信任危机，甚至引起法律纠纷；给平台带来不好的影响</w:t>
            </w:r>
          </w:p>
        </w:tc>
      </w:tr>
      <w:tr w14:paraId="405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4B09BED1">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10BE3139">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sz w:val="28"/>
                <w:szCs w:val="28"/>
                <w:lang w:val="en-US" w:eastAsia="zh-CN"/>
              </w:rPr>
              <w:t>落实相关的法律要求；健全交易纠纷的即时处理机制；组建法律咨询小组，协助处理纠纷；建立信任等级制度，反应交易双方的诚信等级；建立交易评论机制，把评论权交给顾客</w:t>
            </w:r>
          </w:p>
        </w:tc>
      </w:tr>
    </w:tbl>
    <w:p w14:paraId="073132D0">
      <w:pPr>
        <w:pageBreakBefore w:val="0"/>
        <w:kinsoku/>
        <w:wordWrap/>
        <w:overflowPunct/>
        <w:topLinePunct w:val="0"/>
        <w:autoSpaceDE/>
        <w:autoSpaceDN/>
        <w:bidi w:val="0"/>
        <w:adjustRightInd/>
        <w:snapToGrid/>
        <w:spacing w:line="240" w:lineRule="auto"/>
        <w:textAlignment w:val="auto"/>
        <w:rPr>
          <w:rFonts w:hint="default" w:ascii="黑体" w:hAnsi="黑体" w:cs="黑体"/>
          <w:sz w:val="28"/>
          <w:szCs w:val="28"/>
          <w:lang w:val="en-US" w:eastAsia="zh-CN"/>
        </w:rPr>
      </w:pPr>
    </w:p>
    <w:p w14:paraId="2802C282">
      <w:pPr>
        <w:pageBreakBefore w:val="0"/>
        <w:kinsoku/>
        <w:wordWrap/>
        <w:overflowPunct/>
        <w:topLinePunct w:val="0"/>
        <w:autoSpaceDE/>
        <w:autoSpaceDN/>
        <w:bidi w:val="0"/>
        <w:adjustRightInd/>
        <w:snapToGrid/>
        <w:spacing w:line="240" w:lineRule="auto"/>
        <w:textAlignment w:val="auto"/>
        <w:rPr>
          <w:rFonts w:hint="default" w:ascii="黑体" w:hAnsi="黑体" w:cs="黑体"/>
          <w:sz w:val="28"/>
          <w:szCs w:val="28"/>
          <w:lang w:val="en-US" w:eastAsia="zh-CN"/>
        </w:rPr>
      </w:pPr>
      <w:r>
        <w:rPr>
          <w:rFonts w:hint="eastAsia" w:ascii="黑体" w:hAnsi="黑体" w:cs="黑体"/>
          <w:sz w:val="28"/>
          <w:szCs w:val="28"/>
          <w:lang w:val="en-US" w:eastAsia="zh-CN"/>
        </w:rPr>
        <w:t>问题三</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6D486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0BA0C531">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2C777CDC">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sz w:val="28"/>
                <w:szCs w:val="28"/>
                <w:lang w:val="en-US" w:eastAsia="zh-CN"/>
              </w:rPr>
              <w:t>描述</w:t>
            </w:r>
          </w:p>
        </w:tc>
      </w:tr>
      <w:tr w14:paraId="0E417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59519B57">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7E33527D">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造假问题、版权问题：画师可能用AI生成的图片来糊弄买方，也可能是盗用其他画师的作品，导致版权纠纷</w:t>
            </w:r>
          </w:p>
        </w:tc>
      </w:tr>
      <w:tr w14:paraId="1AB37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49EDAA37">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4FFC676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引起</w:t>
            </w:r>
            <w:r>
              <w:rPr>
                <w:rFonts w:hint="eastAsia" w:ascii="黑体" w:hAnsi="黑体" w:cs="黑体"/>
                <w:b/>
                <w:bCs/>
                <w:color w:val="000000"/>
                <w:sz w:val="28"/>
                <w:szCs w:val="28"/>
                <w:lang w:val="en-US" w:eastAsia="zh-CN"/>
              </w:rPr>
              <w:t>购画者</w:t>
            </w:r>
            <w:r>
              <w:rPr>
                <w:rFonts w:hint="eastAsia" w:ascii="黑体" w:hAnsi="黑体" w:cs="黑体"/>
                <w:b w:val="0"/>
                <w:color w:val="000000"/>
                <w:sz w:val="28"/>
                <w:szCs w:val="28"/>
                <w:lang w:val="en-US" w:eastAsia="zh-CN"/>
              </w:rPr>
              <w:t>的信任危机；给</w:t>
            </w:r>
            <w:r>
              <w:rPr>
                <w:rFonts w:hint="eastAsia" w:ascii="黑体" w:hAnsi="黑体" w:cs="黑体"/>
                <w:b/>
                <w:bCs/>
                <w:color w:val="000000"/>
                <w:sz w:val="28"/>
                <w:szCs w:val="28"/>
                <w:lang w:val="en-US" w:eastAsia="zh-CN"/>
              </w:rPr>
              <w:t>购画者</w:t>
            </w:r>
            <w:r>
              <w:rPr>
                <w:rFonts w:hint="eastAsia" w:ascii="黑体" w:hAnsi="黑体" w:cs="黑体"/>
                <w:b w:val="0"/>
                <w:color w:val="000000"/>
                <w:sz w:val="28"/>
                <w:szCs w:val="28"/>
                <w:lang w:val="en-US" w:eastAsia="zh-CN"/>
              </w:rPr>
              <w:t>带来麻烦，给平台造成不好的风评和经济损失</w:t>
            </w:r>
          </w:p>
        </w:tc>
      </w:tr>
      <w:tr w14:paraId="09E31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07439421">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472A1E98">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售画者必须实名认证，并且达到一定诚信等级或经认证没有信誉问题；建立恶意经营惩罚机制，严重的，要追究法律责任</w:t>
            </w:r>
          </w:p>
        </w:tc>
      </w:tr>
    </w:tbl>
    <w:p w14:paraId="5FE92662">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p>
    <w:p w14:paraId="45A9DC2E">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问题四</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407C4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3ADF732E">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5EE9C1BC">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sz w:val="28"/>
                <w:szCs w:val="28"/>
                <w:lang w:val="en-US" w:eastAsia="zh-CN"/>
              </w:rPr>
              <w:t>描述</w:t>
            </w:r>
          </w:p>
        </w:tc>
      </w:tr>
      <w:tr w14:paraId="462BB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4B34A6C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245630CB">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售后没有保障：画师可能跑路，或者买方恶意差评，追责麻烦</w:t>
            </w:r>
          </w:p>
        </w:tc>
      </w:tr>
      <w:tr w14:paraId="6EB4F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5E48B84E">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5132741B">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给另一方带来麻烦；影响平台风评；</w:t>
            </w:r>
            <w:r>
              <w:rPr>
                <w:rFonts w:hint="eastAsia" w:ascii="黑体" w:hAnsi="黑体" w:cs="黑体"/>
                <w:sz w:val="28"/>
                <w:szCs w:val="28"/>
                <w:lang w:val="en-US" w:eastAsia="zh-CN"/>
              </w:rPr>
              <w:t>让</w:t>
            </w:r>
            <w:r>
              <w:rPr>
                <w:rFonts w:hint="eastAsia" w:ascii="黑体" w:hAnsi="黑体" w:cs="黑体"/>
                <w:b/>
                <w:bCs/>
                <w:sz w:val="28"/>
                <w:szCs w:val="28"/>
                <w:lang w:val="en-US" w:eastAsia="zh-CN"/>
              </w:rPr>
              <w:t>用户</w:t>
            </w:r>
            <w:r>
              <w:rPr>
                <w:rFonts w:hint="eastAsia" w:ascii="黑体" w:hAnsi="黑体" w:cs="黑体"/>
                <w:sz w:val="28"/>
                <w:szCs w:val="28"/>
                <w:lang w:val="en-US" w:eastAsia="zh-CN"/>
              </w:rPr>
              <w:t>远离平台，造成损失</w:t>
            </w:r>
          </w:p>
        </w:tc>
      </w:tr>
      <w:tr w14:paraId="53478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4A5FCA9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14F5118F">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平台提供违约补偿政策，建立用户的基础信心；提供追责协助服务，调解双方</w:t>
            </w:r>
          </w:p>
        </w:tc>
      </w:tr>
    </w:tbl>
    <w:p w14:paraId="454D8950">
      <w:pPr>
        <w:pageBreakBefore w:val="0"/>
        <w:kinsoku/>
        <w:wordWrap/>
        <w:overflowPunct/>
        <w:topLinePunct w:val="0"/>
        <w:autoSpaceDE/>
        <w:autoSpaceDN/>
        <w:bidi w:val="0"/>
        <w:adjustRightInd/>
        <w:snapToGrid/>
        <w:spacing w:line="240" w:lineRule="auto"/>
        <w:textAlignment w:val="auto"/>
        <w:rPr>
          <w:rFonts w:hint="default" w:ascii="黑体" w:hAnsi="黑体" w:cs="黑体"/>
          <w:sz w:val="24"/>
          <w:szCs w:val="24"/>
          <w:lang w:val="en-US" w:eastAsia="zh-CN"/>
        </w:rPr>
      </w:pPr>
    </w:p>
    <w:p w14:paraId="56F31838">
      <w:pPr>
        <w:pageBreakBefore w:val="0"/>
        <w:kinsoku/>
        <w:wordWrap/>
        <w:overflowPunct/>
        <w:topLinePunct w:val="0"/>
        <w:autoSpaceDE/>
        <w:autoSpaceDN/>
        <w:bidi w:val="0"/>
        <w:adjustRightInd/>
        <w:snapToGrid/>
        <w:spacing w:line="240" w:lineRule="auto"/>
        <w:textAlignment w:val="auto"/>
        <w:rPr>
          <w:rFonts w:hint="eastAsia"/>
          <w:sz w:val="24"/>
          <w:szCs w:val="24"/>
          <w:lang w:val="en-US" w:eastAsia="zh-CN"/>
        </w:rPr>
      </w:pPr>
    </w:p>
    <w:p w14:paraId="19637C4B">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11" w:name="_Toc31012"/>
      <w:r>
        <w:rPr>
          <w:rFonts w:hint="default" w:ascii="Arial" w:hAnsi="Arial" w:cs="Arial"/>
          <w:lang w:val="en-US" w:eastAsia="zh-CN"/>
        </w:rPr>
        <w:t>2.</w:t>
      </w:r>
      <w:r>
        <w:rPr>
          <w:rFonts w:hint="eastAsia" w:cs="Arial"/>
          <w:lang w:val="en-US" w:eastAsia="zh-CN"/>
        </w:rPr>
        <w:t>3</w:t>
      </w:r>
      <w:r>
        <w:rPr>
          <w:rFonts w:hint="eastAsia"/>
          <w:lang w:val="en-US" w:eastAsia="zh-CN"/>
        </w:rPr>
        <w:t xml:space="preserve"> 产品概述</w:t>
      </w:r>
      <w:bookmarkEnd w:id="11"/>
    </w:p>
    <w:p w14:paraId="40C1E139">
      <w:pPr>
        <w:pStyle w:val="4"/>
        <w:pageBreakBefore w:val="0"/>
        <w:kinsoku/>
        <w:wordWrap/>
        <w:overflowPunct/>
        <w:topLinePunct w:val="0"/>
        <w:autoSpaceDE/>
        <w:autoSpaceDN/>
        <w:bidi w:val="0"/>
        <w:adjustRightInd/>
        <w:snapToGrid/>
        <w:spacing w:line="240" w:lineRule="auto"/>
        <w:textAlignment w:val="auto"/>
        <w:rPr>
          <w:rFonts w:hint="eastAsia" w:asciiTheme="majorEastAsia" w:hAnsiTheme="majorEastAsia" w:eastAsiaTheme="majorEastAsia" w:cstheme="majorEastAsia"/>
          <w:sz w:val="28"/>
          <w:szCs w:val="28"/>
          <w:lang w:val="en-US" w:eastAsia="zh-CN"/>
        </w:rPr>
      </w:pPr>
      <w:bookmarkStart w:id="12" w:name="_Toc14006"/>
      <w:r>
        <w:rPr>
          <w:rFonts w:hint="default" w:ascii="Arial" w:hAnsi="Arial" w:cs="Arial"/>
          <w:sz w:val="28"/>
          <w:szCs w:val="28"/>
          <w:lang w:val="en-US" w:eastAsia="zh-CN"/>
        </w:rPr>
        <w:t>2.3.1</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定位陈述</w:t>
      </w:r>
      <w:bookmarkEnd w:id="12"/>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1"/>
        <w:gridCol w:w="6851"/>
      </w:tblGrid>
      <w:tr w14:paraId="4B595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single" w:color="000000" w:sz="12" w:space="0"/>
              <w:left w:val="nil"/>
              <w:bottom w:val="nil"/>
              <w:right w:val="nil"/>
              <w:tl2br w:val="nil"/>
            </w:tcBorders>
            <w:shd w:val="clear" w:color="auto" w:fill="FFFFFF"/>
            <w:vAlign w:val="center"/>
          </w:tcPr>
          <w:p w14:paraId="595CDDD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为了</w:t>
            </w:r>
          </w:p>
        </w:tc>
        <w:tc>
          <w:tcPr>
            <w:tcW w:w="6851" w:type="dxa"/>
            <w:tcBorders>
              <w:top w:val="single" w:color="000000" w:sz="12" w:space="0"/>
              <w:left w:val="nil"/>
              <w:bottom w:val="nil"/>
              <w:right w:val="nil"/>
            </w:tcBorders>
            <w:shd w:val="clear" w:color="auto" w:fill="FFFFFF"/>
            <w:vAlign w:val="center"/>
          </w:tcPr>
          <w:p w14:paraId="2F64A82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画师和艺术爱好者</w:t>
            </w:r>
          </w:p>
        </w:tc>
      </w:tr>
      <w:tr w14:paraId="044B2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nil"/>
              <w:right w:val="nil"/>
            </w:tcBorders>
            <w:shd w:val="clear" w:color="auto" w:fill="FFFFFF"/>
            <w:vAlign w:val="center"/>
          </w:tcPr>
          <w:p w14:paraId="4631201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能够</w:t>
            </w:r>
          </w:p>
        </w:tc>
        <w:tc>
          <w:tcPr>
            <w:tcW w:w="6851" w:type="dxa"/>
            <w:tcBorders>
              <w:top w:val="nil"/>
              <w:left w:val="nil"/>
              <w:bottom w:val="nil"/>
              <w:right w:val="nil"/>
            </w:tcBorders>
            <w:shd w:val="clear" w:color="auto" w:fill="FFFFFF"/>
            <w:vAlign w:val="center"/>
          </w:tcPr>
          <w:p w14:paraId="6568FE19">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自由地进行作画与热闹、和谐地进行交流</w:t>
            </w:r>
          </w:p>
        </w:tc>
      </w:tr>
      <w:tr w14:paraId="5F72F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nil"/>
              <w:right w:val="nil"/>
            </w:tcBorders>
            <w:shd w:val="clear" w:color="auto" w:fill="FFFFFF"/>
            <w:vAlign w:val="center"/>
          </w:tcPr>
          <w:p w14:paraId="1650E4D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产品</w:t>
            </w:r>
          </w:p>
        </w:tc>
        <w:tc>
          <w:tcPr>
            <w:tcW w:w="6851" w:type="dxa"/>
            <w:tcBorders>
              <w:top w:val="nil"/>
              <w:left w:val="nil"/>
              <w:bottom w:val="nil"/>
              <w:right w:val="nil"/>
            </w:tcBorders>
            <w:shd w:val="clear" w:color="auto" w:fill="FFFFFF"/>
            <w:vAlign w:val="center"/>
          </w:tcPr>
          <w:p w14:paraId="2C8B87E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画意</w:t>
            </w:r>
          </w:p>
        </w:tc>
      </w:tr>
      <w:tr w14:paraId="3B32A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nil"/>
              <w:right w:val="nil"/>
            </w:tcBorders>
            <w:shd w:val="clear" w:color="auto" w:fill="FFFFFF"/>
            <w:vAlign w:val="center"/>
          </w:tcPr>
          <w:p w14:paraId="62043BA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通过</w:t>
            </w:r>
          </w:p>
        </w:tc>
        <w:tc>
          <w:tcPr>
            <w:tcW w:w="6851" w:type="dxa"/>
            <w:tcBorders>
              <w:top w:val="nil"/>
              <w:left w:val="nil"/>
              <w:bottom w:val="nil"/>
              <w:right w:val="nil"/>
            </w:tcBorders>
            <w:shd w:val="clear" w:color="auto" w:fill="FFFFFF"/>
            <w:vAlign w:val="center"/>
          </w:tcPr>
          <w:p w14:paraId="3EC917D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提供基础的绘画功能、专业的交流平台</w:t>
            </w:r>
          </w:p>
        </w:tc>
      </w:tr>
      <w:tr w14:paraId="273E4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nil"/>
              <w:right w:val="nil"/>
            </w:tcBorders>
            <w:shd w:val="clear" w:color="auto" w:fill="FFFFFF"/>
            <w:vAlign w:val="center"/>
          </w:tcPr>
          <w:p w14:paraId="66A3022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解决问题</w:t>
            </w:r>
          </w:p>
        </w:tc>
        <w:tc>
          <w:tcPr>
            <w:tcW w:w="6851" w:type="dxa"/>
            <w:tcBorders>
              <w:top w:val="nil"/>
              <w:left w:val="nil"/>
              <w:bottom w:val="nil"/>
              <w:right w:val="nil"/>
            </w:tcBorders>
            <w:shd w:val="clear" w:color="auto" w:fill="FFFFFF"/>
            <w:vAlign w:val="center"/>
          </w:tcPr>
          <w:p w14:paraId="27B9F43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遇到困难缺少援助，想要交流无处诉说，寻找画作没有门路，艺术圈子难以拓展，艺术交易缘悭一面</w:t>
            </w:r>
          </w:p>
        </w:tc>
      </w:tr>
      <w:tr w14:paraId="57CD4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single" w:color="000000" w:sz="12" w:space="0"/>
              <w:right w:val="nil"/>
            </w:tcBorders>
            <w:shd w:val="clear" w:color="auto" w:fill="FFFFFF"/>
            <w:vAlign w:val="center"/>
          </w:tcPr>
          <w:p w14:paraId="16E6FC7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希望</w:t>
            </w:r>
          </w:p>
        </w:tc>
        <w:tc>
          <w:tcPr>
            <w:tcW w:w="6851" w:type="dxa"/>
            <w:tcBorders>
              <w:top w:val="nil"/>
              <w:left w:val="nil"/>
              <w:bottom w:val="single" w:color="000000" w:sz="12" w:space="0"/>
              <w:right w:val="nil"/>
            </w:tcBorders>
            <w:shd w:val="clear" w:color="auto" w:fill="FFFFFF"/>
            <w:vAlign w:val="center"/>
          </w:tcPr>
          <w:p w14:paraId="596B53B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用户能获得想要的；</w:t>
            </w:r>
            <w:r>
              <w:rPr>
                <w:rFonts w:hint="eastAsia" w:asciiTheme="minorEastAsia" w:hAnsiTheme="minorEastAsia" w:cstheme="minorEastAsia"/>
                <w:b w:val="0"/>
                <w:strike/>
                <w:dstrike w:val="0"/>
                <w:color w:val="000000"/>
                <w:sz w:val="28"/>
                <w:szCs w:val="28"/>
                <w:vertAlign w:val="baseline"/>
                <w:lang w:val="en-US" w:eastAsia="zh-CN"/>
              </w:rPr>
              <w:t>产品能获得收益</w:t>
            </w:r>
            <w:r>
              <w:rPr>
                <w:rFonts w:hint="eastAsia" w:asciiTheme="minorEastAsia" w:hAnsiTheme="minorEastAsia" w:cstheme="minorEastAsia"/>
                <w:b w:val="0"/>
                <w:color w:val="000000"/>
                <w:sz w:val="28"/>
                <w:szCs w:val="28"/>
                <w:vertAlign w:val="baseline"/>
                <w:lang w:val="en-US" w:eastAsia="zh-CN"/>
              </w:rPr>
              <w:t>为艺术发展做出贡献</w:t>
            </w:r>
          </w:p>
        </w:tc>
      </w:tr>
    </w:tbl>
    <w:p w14:paraId="28D20130">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eastAsiaTheme="minorEastAsia" w:cstheme="minorEastAsia"/>
          <w:sz w:val="24"/>
          <w:szCs w:val="24"/>
          <w:lang w:val="en-US" w:eastAsia="zh-CN"/>
        </w:rPr>
      </w:pPr>
    </w:p>
    <w:p w14:paraId="308ECAA1">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13" w:name="_Toc32635"/>
      <w:r>
        <w:rPr>
          <w:rFonts w:hint="default" w:ascii="Arial" w:hAnsi="Arial" w:cs="Arial"/>
          <w:sz w:val="28"/>
          <w:szCs w:val="28"/>
          <w:lang w:val="en-US" w:eastAsia="zh-CN"/>
        </w:rPr>
        <w:t>2.3.</w:t>
      </w:r>
      <w:r>
        <w:rPr>
          <w:rFonts w:hint="eastAsia" w:ascii="Arial" w:hAnsi="Arial" w:cs="Arial"/>
          <w:sz w:val="28"/>
          <w:szCs w:val="28"/>
          <w:lang w:val="en-US" w:eastAsia="zh-CN"/>
        </w:rPr>
        <w:t>2</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核心价值</w:t>
      </w:r>
      <w:bookmarkEnd w:id="13"/>
    </w:p>
    <w:p w14:paraId="2BCF7E54">
      <w:pPr>
        <w:pageBreakBefore w:val="0"/>
        <w:kinsoku/>
        <w:wordWrap/>
        <w:overflowPunct/>
        <w:topLinePunct w:val="0"/>
        <w:autoSpaceDE/>
        <w:autoSpaceDN/>
        <w:bidi w:val="0"/>
        <w:adjustRightInd/>
        <w:snapToGrid/>
        <w:spacing w:line="240" w:lineRule="auto"/>
        <w:textAlignment w:val="auto"/>
        <w:rPr>
          <w:rFonts w:hint="default" w:ascii="黑体" w:hAnsi="黑体" w:eastAsia="黑体" w:cs="黑体"/>
          <w:b w:val="0"/>
          <w:bCs w:val="0"/>
          <w:sz w:val="28"/>
          <w:szCs w:val="28"/>
          <w:lang w:val="en-US" w:eastAsia="zh-CN"/>
        </w:rPr>
      </w:pPr>
      <w:r>
        <w:rPr>
          <w:rFonts w:hint="default" w:ascii="Arial" w:hAnsi="Arial" w:cs="Arial"/>
          <w:b/>
          <w:bCs/>
          <w:sz w:val="28"/>
          <w:szCs w:val="28"/>
          <w:lang w:val="en-US" w:eastAsia="zh-CN"/>
        </w:rPr>
        <w:t>1.</w:t>
      </w:r>
      <w:r>
        <w:rPr>
          <w:rFonts w:hint="default"/>
          <w:sz w:val="28"/>
          <w:szCs w:val="28"/>
          <w:lang w:val="en-US" w:eastAsia="zh-CN"/>
        </w:rPr>
        <w:t> </w:t>
      </w:r>
      <w:r>
        <w:rPr>
          <w:rFonts w:hint="eastAsia" w:ascii="黑体" w:hAnsi="黑体" w:eastAsia="黑体" w:cs="黑体"/>
          <w:b w:val="0"/>
          <w:bCs w:val="0"/>
          <w:sz w:val="28"/>
          <w:szCs w:val="28"/>
          <w:lang w:val="en-US" w:eastAsia="zh-CN"/>
        </w:rPr>
        <w:t>连接：构建多元、温暖的共同体</w:t>
      </w:r>
    </w:p>
    <w:tbl>
      <w:tblPr>
        <w:tblStyle w:val="11"/>
        <w:tblW w:w="0" w:type="auto"/>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8"/>
        <w:gridCol w:w="5760"/>
      </w:tblGrid>
      <w:tr w14:paraId="1193F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98" w:type="dxa"/>
            <w:tcBorders>
              <w:top w:val="single" w:color="000000" w:sz="4" w:space="0"/>
              <w:left w:val="nil"/>
              <w:bottom w:val="nil"/>
              <w:right w:val="nil"/>
              <w:tl2br w:val="nil"/>
            </w:tcBorders>
            <w:shd w:val="clear" w:color="auto" w:fill="FFFFFF"/>
            <w:vAlign w:val="center"/>
          </w:tcPr>
          <w:p w14:paraId="6A885E27">
            <w:pPr>
              <w:pageBreakBefore w:val="0"/>
              <w:numPr>
                <w:ilvl w:val="0"/>
                <w:numId w:val="0"/>
              </w:numPr>
              <w:kinsoku/>
              <w:wordWrap/>
              <w:overflowPunct/>
              <w:topLinePunct w:val="0"/>
              <w:autoSpaceDE/>
              <w:autoSpaceDN/>
              <w:bidi w:val="0"/>
              <w:adjustRightInd/>
              <w:snapToGrid/>
              <w:spacing w:line="240" w:lineRule="auto"/>
              <w:ind w:leftChars="0"/>
              <w:jc w:val="both"/>
              <w:textAlignment w:val="auto"/>
              <w:rPr>
                <w:rFonts w:hint="eastAsia" w:asciiTheme="minorEastAsia" w:hAnsiTheme="minorEastAsia" w:eastAsiaTheme="minorEastAsia" w:cstheme="minorEastAsia"/>
                <w:b w:val="0"/>
                <w:bCs/>
                <w:color w:val="000000"/>
                <w:sz w:val="28"/>
                <w:szCs w:val="28"/>
                <w:vertAlign w:val="baseline"/>
                <w:lang w:val="en-US" w:eastAsia="zh-CN"/>
              </w:rPr>
            </w:pPr>
            <w:r>
              <w:rPr>
                <w:rFonts w:hint="default"/>
                <w:b w:val="0"/>
                <w:bCs/>
                <w:color w:val="000000"/>
                <w:sz w:val="28"/>
                <w:szCs w:val="28"/>
                <w:lang w:val="en-US" w:eastAsia="zh-CN"/>
              </w:rPr>
              <w:t>跨越圈层的对话</w:t>
            </w:r>
          </w:p>
        </w:tc>
        <w:tc>
          <w:tcPr>
            <w:tcW w:w="5760" w:type="dxa"/>
            <w:tcBorders>
              <w:top w:val="single" w:color="000000" w:sz="4" w:space="0"/>
              <w:left w:val="nil"/>
              <w:bottom w:val="nil"/>
              <w:right w:val="nil"/>
            </w:tcBorders>
            <w:shd w:val="clear" w:color="auto" w:fill="FFFFFF"/>
            <w:vAlign w:val="center"/>
          </w:tcPr>
          <w:p w14:paraId="3816C628">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Theme="minorEastAsia" w:hAnsiTheme="minorEastAsia" w:eastAsiaTheme="minorEastAsia" w:cstheme="minorEastAsia"/>
                <w:b w:val="0"/>
                <w:color w:val="000000"/>
                <w:sz w:val="28"/>
                <w:szCs w:val="28"/>
                <w:vertAlign w:val="baseline"/>
                <w:lang w:val="en-US" w:eastAsia="zh-CN"/>
              </w:rPr>
            </w:pPr>
            <w:r>
              <w:rPr>
                <w:rFonts w:hint="default"/>
                <w:b w:val="0"/>
                <w:color w:val="000000"/>
                <w:sz w:val="28"/>
                <w:szCs w:val="28"/>
                <w:lang w:val="en-US" w:eastAsia="zh-CN"/>
              </w:rPr>
              <w:t>连接职业画师、</w:t>
            </w:r>
            <w:r>
              <w:rPr>
                <w:rFonts w:hint="eastAsia"/>
                <w:b w:val="0"/>
                <w:color w:val="000000"/>
                <w:sz w:val="28"/>
                <w:szCs w:val="28"/>
                <w:lang w:val="en-US" w:eastAsia="zh-CN"/>
              </w:rPr>
              <w:t>绘画学习者</w:t>
            </w:r>
            <w:r>
              <w:rPr>
                <w:rFonts w:hint="default"/>
                <w:b w:val="0"/>
                <w:color w:val="000000"/>
                <w:sz w:val="28"/>
                <w:szCs w:val="28"/>
                <w:lang w:val="en-US" w:eastAsia="zh-CN"/>
              </w:rPr>
              <w:t>、</w:t>
            </w:r>
            <w:r>
              <w:rPr>
                <w:rFonts w:hint="eastAsia"/>
                <w:b w:val="0"/>
                <w:color w:val="000000"/>
                <w:sz w:val="28"/>
                <w:szCs w:val="28"/>
                <w:lang w:val="en-US" w:eastAsia="zh-CN"/>
              </w:rPr>
              <w:t>艺术爱好者</w:t>
            </w:r>
            <w:r>
              <w:rPr>
                <w:rFonts w:hint="default"/>
                <w:b w:val="0"/>
                <w:color w:val="000000"/>
                <w:sz w:val="28"/>
                <w:szCs w:val="28"/>
                <w:lang w:val="en-US" w:eastAsia="zh-CN"/>
              </w:rPr>
              <w:t>、策展人乃至</w:t>
            </w:r>
            <w:r>
              <w:rPr>
                <w:rFonts w:hint="eastAsia"/>
                <w:b w:val="0"/>
                <w:color w:val="000000"/>
                <w:sz w:val="28"/>
                <w:szCs w:val="28"/>
                <w:lang w:val="en-US" w:eastAsia="zh-CN"/>
              </w:rPr>
              <w:t>门外汉</w:t>
            </w:r>
            <w:r>
              <w:rPr>
                <w:rFonts w:hint="default"/>
                <w:b w:val="0"/>
                <w:color w:val="000000"/>
                <w:sz w:val="28"/>
                <w:szCs w:val="28"/>
                <w:lang w:val="en-US" w:eastAsia="zh-CN"/>
              </w:rPr>
              <w:t>。让“大神”与“萌新”能基于作品进行有意义的交流，而非隔离</w:t>
            </w:r>
          </w:p>
        </w:tc>
      </w:tr>
      <w:tr w14:paraId="4C8B7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98" w:type="dxa"/>
            <w:tcBorders>
              <w:top w:val="nil"/>
              <w:left w:val="nil"/>
              <w:bottom w:val="single" w:color="000000" w:sz="4" w:space="0"/>
              <w:right w:val="nil"/>
            </w:tcBorders>
            <w:shd w:val="clear" w:color="auto" w:fill="FFFFFF"/>
            <w:vAlign w:val="center"/>
          </w:tcPr>
          <w:p w14:paraId="5AABAE2E">
            <w:pPr>
              <w:pageBreakBefore w:val="0"/>
              <w:numPr>
                <w:ilvl w:val="0"/>
                <w:numId w:val="0"/>
              </w:numPr>
              <w:kinsoku/>
              <w:wordWrap/>
              <w:overflowPunct/>
              <w:topLinePunct w:val="0"/>
              <w:autoSpaceDE/>
              <w:autoSpaceDN/>
              <w:bidi w:val="0"/>
              <w:adjustRightInd/>
              <w:snapToGrid/>
              <w:spacing w:line="240" w:lineRule="auto"/>
              <w:ind w:leftChars="0"/>
              <w:jc w:val="both"/>
              <w:textAlignment w:val="auto"/>
              <w:rPr>
                <w:rFonts w:hint="eastAsia" w:asciiTheme="minorEastAsia" w:hAnsiTheme="minorEastAsia" w:eastAsiaTheme="minorEastAsia" w:cstheme="minorEastAsia"/>
                <w:b w:val="0"/>
                <w:bCs/>
                <w:color w:val="000000"/>
                <w:sz w:val="28"/>
                <w:szCs w:val="28"/>
                <w:vertAlign w:val="baseline"/>
                <w:lang w:val="en-US" w:eastAsia="zh-CN"/>
              </w:rPr>
            </w:pPr>
            <w:r>
              <w:rPr>
                <w:rFonts w:hint="default"/>
                <w:b w:val="0"/>
                <w:bCs/>
                <w:color w:val="000000"/>
                <w:sz w:val="28"/>
                <w:szCs w:val="28"/>
                <w:lang w:val="en-US" w:eastAsia="zh-CN"/>
              </w:rPr>
              <w:t>激发灵感的网络</w:t>
            </w:r>
          </w:p>
        </w:tc>
        <w:tc>
          <w:tcPr>
            <w:tcW w:w="5760" w:type="dxa"/>
            <w:tcBorders>
              <w:top w:val="nil"/>
              <w:left w:val="nil"/>
              <w:bottom w:val="single" w:color="000000" w:sz="4" w:space="0"/>
              <w:right w:val="nil"/>
            </w:tcBorders>
            <w:shd w:val="clear" w:color="auto" w:fill="FFFFFF"/>
            <w:vAlign w:val="center"/>
          </w:tcPr>
          <w:p w14:paraId="6D66941C">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Theme="minorEastAsia" w:hAnsiTheme="minorEastAsia" w:eastAsiaTheme="minorEastAsia" w:cstheme="minorEastAsia"/>
                <w:b w:val="0"/>
                <w:color w:val="000000"/>
                <w:sz w:val="28"/>
                <w:szCs w:val="28"/>
                <w:vertAlign w:val="baseline"/>
                <w:lang w:val="en-US" w:eastAsia="zh-CN"/>
              </w:rPr>
            </w:pPr>
            <w:r>
              <w:rPr>
                <w:rFonts w:hint="default"/>
                <w:b w:val="0"/>
                <w:color w:val="000000"/>
                <w:sz w:val="28"/>
                <w:szCs w:val="28"/>
                <w:lang w:val="en-US" w:eastAsia="zh-CN"/>
              </w:rPr>
              <w:t>通过智能推荐、</w:t>
            </w:r>
            <w:r>
              <w:rPr>
                <w:rFonts w:hint="eastAsia"/>
                <w:b w:val="0"/>
                <w:color w:val="000000"/>
                <w:sz w:val="28"/>
                <w:szCs w:val="28"/>
                <w:lang w:val="en-US" w:eastAsia="zh-CN"/>
              </w:rPr>
              <w:t>艺术交流</w:t>
            </w:r>
            <w:r>
              <w:rPr>
                <w:rFonts w:hint="default"/>
                <w:b w:val="0"/>
                <w:color w:val="000000"/>
                <w:sz w:val="28"/>
                <w:szCs w:val="28"/>
                <w:lang w:val="en-US" w:eastAsia="zh-CN"/>
              </w:rPr>
              <w:t>，帮助用户发现能激发自己新想法的作品和人，打破信息茧房</w:t>
            </w:r>
          </w:p>
        </w:tc>
      </w:tr>
    </w:tbl>
    <w:p w14:paraId="37B49843">
      <w:pPr>
        <w:pageBreakBefore w:val="0"/>
        <w:numPr>
          <w:ilvl w:val="0"/>
          <w:numId w:val="0"/>
        </w:numPr>
        <w:kinsoku/>
        <w:wordWrap/>
        <w:overflowPunct/>
        <w:topLinePunct w:val="0"/>
        <w:autoSpaceDE/>
        <w:autoSpaceDN/>
        <w:bidi w:val="0"/>
        <w:adjustRightInd/>
        <w:snapToGrid/>
        <w:spacing w:line="240" w:lineRule="auto"/>
        <w:ind w:leftChars="0"/>
        <w:textAlignment w:val="auto"/>
        <w:rPr>
          <w:rFonts w:hint="default"/>
          <w:sz w:val="28"/>
          <w:szCs w:val="28"/>
          <w:lang w:val="en-US" w:eastAsia="zh-CN"/>
        </w:rPr>
      </w:pPr>
    </w:p>
    <w:p w14:paraId="778B2C2C">
      <w:pPr>
        <w:pageBreakBefore w:val="0"/>
        <w:numPr>
          <w:ilvl w:val="0"/>
          <w:numId w:val="3"/>
        </w:numPr>
        <w:kinsoku/>
        <w:wordWrap/>
        <w:overflowPunct/>
        <w:topLinePunct w:val="0"/>
        <w:autoSpaceDE/>
        <w:autoSpaceDN/>
        <w:bidi w:val="0"/>
        <w:adjustRightInd/>
        <w:snapToGrid/>
        <w:spacing w:line="240" w:lineRule="auto"/>
        <w:ind w:left="210" w:leftChars="0" w:firstLineChars="0"/>
        <w:textAlignment w:val="auto"/>
        <w:rPr>
          <w:rFonts w:hint="eastAsia" w:ascii="黑体" w:hAnsi="黑体" w:eastAsia="黑体" w:cs="黑体"/>
          <w:sz w:val="28"/>
          <w:szCs w:val="28"/>
          <w:lang w:val="en-US" w:eastAsia="zh-CN"/>
        </w:rPr>
      </w:pPr>
      <w:r>
        <w:rPr>
          <w:rFonts w:hint="eastAsia" w:ascii="黑体" w:hAnsi="黑体" w:eastAsia="黑体" w:cs="黑体"/>
          <w:b w:val="0"/>
          <w:bCs w:val="0"/>
          <w:sz w:val="28"/>
          <w:szCs w:val="28"/>
          <w:lang w:val="en-US" w:eastAsia="zh-CN"/>
        </w:rPr>
        <w:t>成长：提供深度、专业的赋能环境</w:t>
      </w:r>
    </w:p>
    <w:tbl>
      <w:tblPr>
        <w:tblStyle w:val="11"/>
        <w:tblW w:w="0" w:type="auto"/>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8"/>
        <w:gridCol w:w="5782"/>
      </w:tblGrid>
      <w:tr w14:paraId="36CB4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020" w:hRule="atLeast"/>
        </w:trPr>
        <w:tc>
          <w:tcPr>
            <w:tcW w:w="2498" w:type="dxa"/>
            <w:tcBorders>
              <w:top w:val="single" w:color="000000" w:sz="4" w:space="0"/>
              <w:left w:val="nil"/>
              <w:bottom w:val="nil"/>
              <w:right w:val="nil"/>
              <w:tl2br w:val="nil"/>
            </w:tcBorders>
            <w:shd w:val="clear" w:color="auto" w:fill="FFFFFF"/>
            <w:vAlign w:val="center"/>
          </w:tcPr>
          <w:p w14:paraId="45152E52">
            <w:pPr>
              <w:pageBreakBefore w:val="0"/>
              <w:numPr>
                <w:ilvl w:val="0"/>
                <w:numId w:val="0"/>
              </w:numPr>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val="0"/>
                <w:color w:val="000000"/>
                <w:sz w:val="28"/>
                <w:szCs w:val="28"/>
                <w:vertAlign w:val="baseline"/>
                <w:lang w:val="en-US" w:eastAsia="zh-CN"/>
              </w:rPr>
            </w:pPr>
            <w:r>
              <w:rPr>
                <w:rFonts w:hint="default"/>
                <w:b w:val="0"/>
                <w:bCs w:val="0"/>
                <w:color w:val="000000"/>
                <w:sz w:val="28"/>
                <w:szCs w:val="28"/>
                <w:lang w:val="en-US" w:eastAsia="zh-CN"/>
              </w:rPr>
              <w:t>超越“点赞”的反馈</w:t>
            </w:r>
          </w:p>
        </w:tc>
        <w:tc>
          <w:tcPr>
            <w:tcW w:w="5782" w:type="dxa"/>
            <w:tcBorders>
              <w:top w:val="single" w:color="000000" w:sz="4" w:space="0"/>
              <w:left w:val="nil"/>
              <w:bottom w:val="nil"/>
              <w:right w:val="nil"/>
            </w:tcBorders>
            <w:shd w:val="clear" w:color="auto" w:fill="FFFFFF"/>
            <w:vAlign w:val="center"/>
          </w:tcPr>
          <w:p w14:paraId="043D6067">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color w:val="000000"/>
                <w:sz w:val="28"/>
                <w:szCs w:val="28"/>
                <w:vertAlign w:val="baseline"/>
                <w:lang w:val="en-US" w:eastAsia="zh-CN"/>
              </w:rPr>
            </w:pPr>
            <w:r>
              <w:rPr>
                <w:rFonts w:hint="default"/>
                <w:b w:val="0"/>
                <w:color w:val="000000"/>
                <w:sz w:val="28"/>
                <w:szCs w:val="28"/>
                <w:lang w:val="en-US" w:eastAsia="zh-CN"/>
              </w:rPr>
              <w:t>鼓励并设计机制（如精评标签、提问专区）促进有建设性、具体的技术与艺术反馈，而非简单的夸赞或批评。这是画师进步的生命线</w:t>
            </w:r>
          </w:p>
        </w:tc>
      </w:tr>
      <w:tr w14:paraId="02CA8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98" w:type="dxa"/>
            <w:tcBorders>
              <w:top w:val="nil"/>
              <w:left w:val="nil"/>
              <w:bottom w:val="single" w:color="000000" w:sz="4" w:space="0"/>
              <w:right w:val="nil"/>
            </w:tcBorders>
            <w:shd w:val="clear" w:color="auto" w:fill="FFFFFF"/>
            <w:vAlign w:val="center"/>
          </w:tcPr>
          <w:p w14:paraId="09AB3184">
            <w:pPr>
              <w:pageBreakBefore w:val="0"/>
              <w:numPr>
                <w:ilvl w:val="0"/>
                <w:numId w:val="0"/>
              </w:numPr>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val="0"/>
                <w:color w:val="000000"/>
                <w:sz w:val="28"/>
                <w:szCs w:val="28"/>
                <w:vertAlign w:val="baseline"/>
                <w:lang w:val="en-US" w:eastAsia="zh-CN"/>
              </w:rPr>
            </w:pPr>
            <w:r>
              <w:rPr>
                <w:rFonts w:hint="default"/>
                <w:b w:val="0"/>
                <w:bCs w:val="0"/>
                <w:color w:val="000000"/>
                <w:sz w:val="28"/>
                <w:szCs w:val="28"/>
                <w:lang w:val="en-US" w:eastAsia="zh-CN"/>
              </w:rPr>
              <w:t>系统性的学习资源</w:t>
            </w:r>
          </w:p>
        </w:tc>
        <w:tc>
          <w:tcPr>
            <w:tcW w:w="5782" w:type="dxa"/>
            <w:tcBorders>
              <w:top w:val="nil"/>
              <w:left w:val="nil"/>
              <w:bottom w:val="single" w:color="000000" w:sz="4" w:space="0"/>
              <w:right w:val="nil"/>
            </w:tcBorders>
            <w:shd w:val="clear" w:color="auto" w:fill="FFFFFF"/>
            <w:vAlign w:val="center"/>
          </w:tcPr>
          <w:p w14:paraId="32915DED">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color w:val="000000"/>
                <w:sz w:val="28"/>
                <w:szCs w:val="28"/>
                <w:vertAlign w:val="baseline"/>
                <w:lang w:val="en-US" w:eastAsia="zh-CN"/>
              </w:rPr>
            </w:pPr>
            <w:r>
              <w:rPr>
                <w:rFonts w:hint="default"/>
                <w:b w:val="0"/>
                <w:color w:val="000000"/>
                <w:sz w:val="28"/>
                <w:szCs w:val="28"/>
                <w:lang w:val="en-US" w:eastAsia="zh-CN"/>
              </w:rPr>
              <w:t>不仅限于用户分享的教程，平台可组织行业专家讲座、</w:t>
            </w:r>
            <w:r>
              <w:rPr>
                <w:rFonts w:hint="eastAsia"/>
                <w:b w:val="0"/>
                <w:color w:val="000000"/>
                <w:sz w:val="28"/>
                <w:szCs w:val="28"/>
                <w:lang w:val="en-US" w:eastAsia="zh-CN"/>
              </w:rPr>
              <w:t>发布艺术新闻信息</w:t>
            </w:r>
            <w:r>
              <w:rPr>
                <w:rFonts w:hint="default"/>
                <w:b w:val="0"/>
                <w:color w:val="000000"/>
                <w:sz w:val="28"/>
                <w:szCs w:val="28"/>
                <w:lang w:val="en-US" w:eastAsia="zh-CN"/>
              </w:rPr>
              <w:t>等，形成从基础到前沿的知识体系</w:t>
            </w:r>
          </w:p>
        </w:tc>
      </w:tr>
    </w:tbl>
    <w:p w14:paraId="7A1CA0FE">
      <w:pPr>
        <w:pageBreakBefore w:val="0"/>
        <w:kinsoku/>
        <w:wordWrap/>
        <w:overflowPunct/>
        <w:topLinePunct w:val="0"/>
        <w:autoSpaceDE/>
        <w:autoSpaceDN/>
        <w:bidi w:val="0"/>
        <w:adjustRightInd/>
        <w:snapToGrid/>
        <w:spacing w:line="240" w:lineRule="auto"/>
        <w:textAlignment w:val="auto"/>
        <w:rPr>
          <w:rFonts w:hint="default" w:ascii="Arial" w:hAnsi="Arial" w:cs="Arial"/>
          <w:sz w:val="28"/>
          <w:szCs w:val="28"/>
          <w:lang w:val="en-US" w:eastAsia="zh-CN"/>
        </w:rPr>
      </w:pPr>
    </w:p>
    <w:p w14:paraId="7088897B">
      <w:pPr>
        <w:pageBreakBefore w:val="0"/>
        <w:numPr>
          <w:ilvl w:val="0"/>
          <w:numId w:val="0"/>
        </w:numPr>
        <w:kinsoku/>
        <w:wordWrap/>
        <w:overflowPunct/>
        <w:topLinePunct w:val="0"/>
        <w:autoSpaceDE/>
        <w:autoSpaceDN/>
        <w:bidi w:val="0"/>
        <w:adjustRightInd/>
        <w:snapToGrid/>
        <w:spacing w:line="240" w:lineRule="auto"/>
        <w:textAlignment w:val="auto"/>
        <w:rPr>
          <w:rFonts w:hint="eastAsia" w:ascii="黑体" w:hAnsi="黑体" w:eastAsia="黑体" w:cs="黑体"/>
          <w:b w:val="0"/>
          <w:bCs w:val="0"/>
          <w:sz w:val="28"/>
          <w:szCs w:val="28"/>
          <w:lang w:val="en-US" w:eastAsia="zh-CN"/>
        </w:rPr>
      </w:pPr>
      <w:r>
        <w:rPr>
          <w:rFonts w:hint="default" w:ascii="Arial" w:hAnsi="Arial" w:eastAsia="黑体" w:cs="Arial"/>
          <w:b w:val="0"/>
          <w:bCs w:val="0"/>
          <w:sz w:val="28"/>
          <w:szCs w:val="28"/>
          <w:lang w:val="en-US" w:eastAsia="zh-CN"/>
        </w:rPr>
        <w:t>3.</w:t>
      </w:r>
      <w:r>
        <w:rPr>
          <w:rFonts w:hint="eastAsia" w:ascii="黑体" w:hAnsi="黑体" w:eastAsia="黑体" w:cs="黑体"/>
          <w:b w:val="0"/>
          <w:bCs w:val="0"/>
          <w:sz w:val="28"/>
          <w:szCs w:val="28"/>
          <w:lang w:val="en-US" w:eastAsia="zh-CN"/>
        </w:rPr>
        <w:t xml:space="preserve"> 尊重：捍卫创作与个体的核心权益</w:t>
      </w:r>
    </w:p>
    <w:tbl>
      <w:tblPr>
        <w:tblStyle w:val="11"/>
        <w:tblW w:w="0" w:type="auto"/>
        <w:tblInd w:w="13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7"/>
        <w:gridCol w:w="5793"/>
      </w:tblGrid>
      <w:tr w14:paraId="6E866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87" w:type="dxa"/>
            <w:tcBorders>
              <w:top w:val="single" w:color="000000" w:sz="4" w:space="0"/>
              <w:left w:val="nil"/>
              <w:bottom w:val="nil"/>
              <w:right w:val="nil"/>
              <w:tl2br w:val="nil"/>
            </w:tcBorders>
            <w:shd w:val="clear" w:color="auto" w:fill="FFFFFF"/>
            <w:vAlign w:val="center"/>
          </w:tcPr>
          <w:p w14:paraId="50710A28">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bCs/>
                <w:color w:val="000000"/>
                <w:sz w:val="28"/>
                <w:szCs w:val="28"/>
                <w:vertAlign w:val="baseline"/>
                <w:lang w:val="en-US" w:eastAsia="zh-CN"/>
              </w:rPr>
            </w:pPr>
            <w:r>
              <w:rPr>
                <w:rFonts w:hint="default"/>
                <w:b w:val="0"/>
                <w:bCs/>
                <w:color w:val="000000"/>
                <w:sz w:val="28"/>
                <w:szCs w:val="28"/>
                <w:lang w:val="en-US" w:eastAsia="zh-CN"/>
              </w:rPr>
              <w:t>对版权的绝对保护</w:t>
            </w:r>
          </w:p>
        </w:tc>
        <w:tc>
          <w:tcPr>
            <w:tcW w:w="5793" w:type="dxa"/>
            <w:tcBorders>
              <w:top w:val="single" w:color="000000" w:sz="4" w:space="0"/>
              <w:left w:val="nil"/>
              <w:bottom w:val="nil"/>
              <w:right w:val="nil"/>
            </w:tcBorders>
            <w:shd w:val="clear" w:color="auto" w:fill="FFFFFF"/>
            <w:vAlign w:val="center"/>
          </w:tcPr>
          <w:p w14:paraId="276B5475">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bCs w:val="0"/>
                <w:color w:val="000000"/>
                <w:sz w:val="28"/>
                <w:szCs w:val="28"/>
                <w:vertAlign w:val="baseline"/>
                <w:lang w:val="en-US" w:eastAsia="zh-CN"/>
              </w:rPr>
            </w:pPr>
            <w:r>
              <w:rPr>
                <w:rFonts w:hint="default"/>
                <w:b w:val="0"/>
                <w:color w:val="000000"/>
                <w:sz w:val="28"/>
                <w:szCs w:val="28"/>
                <w:lang w:val="en-US" w:eastAsia="zh-CN"/>
              </w:rPr>
              <w:t>这是不可妥协的底线。提供便捷的版权存证、水印选项、盗图举报和处理机制，让创作者感到安全</w:t>
            </w:r>
          </w:p>
        </w:tc>
      </w:tr>
      <w:tr w14:paraId="20A3F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87" w:type="dxa"/>
            <w:tcBorders>
              <w:top w:val="nil"/>
              <w:left w:val="nil"/>
              <w:bottom w:val="single" w:color="000000" w:sz="4" w:space="0"/>
              <w:right w:val="nil"/>
            </w:tcBorders>
            <w:shd w:val="clear" w:color="auto" w:fill="FFFFFF"/>
            <w:vAlign w:val="center"/>
          </w:tcPr>
          <w:p w14:paraId="371B16AA">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bCs/>
                <w:color w:val="000000"/>
                <w:sz w:val="28"/>
                <w:szCs w:val="28"/>
                <w:vertAlign w:val="baseline"/>
                <w:lang w:val="en-US" w:eastAsia="zh-CN"/>
              </w:rPr>
            </w:pPr>
            <w:r>
              <w:rPr>
                <w:rFonts w:hint="default"/>
                <w:b w:val="0"/>
                <w:bCs/>
                <w:color w:val="000000"/>
                <w:sz w:val="28"/>
                <w:szCs w:val="28"/>
                <w:lang w:val="en-US" w:eastAsia="zh-CN"/>
              </w:rPr>
              <w:t>对多样性的包容与欣赏</w:t>
            </w:r>
          </w:p>
        </w:tc>
        <w:tc>
          <w:tcPr>
            <w:tcW w:w="5793" w:type="dxa"/>
            <w:tcBorders>
              <w:top w:val="nil"/>
              <w:left w:val="nil"/>
              <w:bottom w:val="single" w:color="000000" w:sz="4" w:space="0"/>
              <w:right w:val="nil"/>
            </w:tcBorders>
            <w:shd w:val="clear" w:color="auto" w:fill="FFFFFF"/>
            <w:vAlign w:val="center"/>
          </w:tcPr>
          <w:p w14:paraId="0F3E41EA">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bCs w:val="0"/>
                <w:color w:val="000000"/>
                <w:sz w:val="28"/>
                <w:szCs w:val="28"/>
                <w:vertAlign w:val="baseline"/>
                <w:lang w:val="en-US" w:eastAsia="zh-CN"/>
              </w:rPr>
            </w:pPr>
            <w:r>
              <w:rPr>
                <w:rFonts w:hint="default"/>
                <w:b w:val="0"/>
                <w:color w:val="000000"/>
                <w:sz w:val="28"/>
                <w:szCs w:val="28"/>
                <w:lang w:val="en-US" w:eastAsia="zh-CN"/>
              </w:rPr>
              <w:t>平等尊重所有风格、流派和水平——从二次元到古典写实，从概念设计到纯艺探索，从专业巨作到稚拙习作。平台氛围应反对狭隘的鄙视链</w:t>
            </w:r>
          </w:p>
        </w:tc>
      </w:tr>
    </w:tbl>
    <w:p w14:paraId="338DF4DD">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p>
    <w:p w14:paraId="3B76F282">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default"/>
          <w:sz w:val="28"/>
          <w:szCs w:val="28"/>
          <w:lang w:val="en-US" w:eastAsia="zh-CN"/>
        </w:rPr>
        <w:t>4. </w:t>
      </w:r>
      <w:r>
        <w:rPr>
          <w:rFonts w:hint="eastAsia" w:ascii="黑体" w:hAnsi="黑体" w:eastAsia="黑体" w:cs="黑体"/>
          <w:b w:val="0"/>
          <w:bCs w:val="0"/>
          <w:sz w:val="28"/>
          <w:szCs w:val="28"/>
          <w:lang w:val="en-US" w:eastAsia="zh-CN"/>
        </w:rPr>
        <w:t>激发：营造活跃、可持续的创作生态</w:t>
      </w:r>
    </w:p>
    <w:tbl>
      <w:tblPr>
        <w:tblStyle w:val="11"/>
        <w:tblW w:w="0" w:type="auto"/>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9"/>
        <w:gridCol w:w="5793"/>
      </w:tblGrid>
      <w:tr w14:paraId="54992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509" w:type="dxa"/>
            <w:tcBorders>
              <w:top w:val="single" w:color="000000" w:sz="4" w:space="0"/>
              <w:left w:val="nil"/>
              <w:bottom w:val="nil"/>
              <w:right w:val="nil"/>
              <w:tl2br w:val="nil"/>
            </w:tcBorders>
            <w:shd w:val="clear" w:color="auto" w:fill="FFFFFF"/>
            <w:vAlign w:val="center"/>
          </w:tcPr>
          <w:p w14:paraId="46D0E789">
            <w:pPr>
              <w:pageBreakBefore w:val="0"/>
              <w:kinsoku/>
              <w:wordWrap/>
              <w:overflowPunct/>
              <w:topLinePunct w:val="0"/>
              <w:autoSpaceDE/>
              <w:autoSpaceDN/>
              <w:bidi w:val="0"/>
              <w:adjustRightInd/>
              <w:snapToGrid/>
              <w:spacing w:line="240" w:lineRule="auto"/>
              <w:jc w:val="center"/>
              <w:textAlignment w:val="auto"/>
              <w:rPr>
                <w:rFonts w:hint="default"/>
                <w:b w:val="0"/>
                <w:bCs w:val="0"/>
                <w:color w:val="000000"/>
                <w:sz w:val="28"/>
                <w:szCs w:val="28"/>
                <w:vertAlign w:val="baseline"/>
                <w:lang w:val="en-US" w:eastAsia="zh-CN"/>
              </w:rPr>
            </w:pPr>
            <w:r>
              <w:rPr>
                <w:rFonts w:hint="default"/>
                <w:b w:val="0"/>
                <w:bCs w:val="0"/>
                <w:color w:val="000000"/>
                <w:sz w:val="28"/>
                <w:szCs w:val="28"/>
                <w:lang w:val="en-US" w:eastAsia="zh-CN"/>
              </w:rPr>
              <w:t>富有创意的挑战与活动</w:t>
            </w:r>
          </w:p>
        </w:tc>
        <w:tc>
          <w:tcPr>
            <w:tcW w:w="5793" w:type="dxa"/>
            <w:tcBorders>
              <w:top w:val="single" w:color="000000" w:sz="4" w:space="0"/>
              <w:left w:val="nil"/>
              <w:bottom w:val="nil"/>
              <w:right w:val="nil"/>
            </w:tcBorders>
            <w:shd w:val="clear" w:color="auto" w:fill="FFFFFF"/>
            <w:vAlign w:val="center"/>
          </w:tcPr>
          <w:p w14:paraId="199B936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lang w:val="en-US" w:eastAsia="zh-CN"/>
              </w:rPr>
              <w:t>定期举办有主题、有限制、有趣味的绘画挑战，激发创作欲</w:t>
            </w:r>
            <w:r>
              <w:rPr>
                <w:rFonts w:hint="eastAsia"/>
                <w:b w:val="0"/>
                <w:color w:val="000000"/>
                <w:sz w:val="28"/>
                <w:szCs w:val="28"/>
                <w:lang w:val="en-US" w:eastAsia="zh-CN"/>
              </w:rPr>
              <w:t>，</w:t>
            </w:r>
            <w:r>
              <w:rPr>
                <w:rFonts w:hint="default"/>
                <w:b w:val="0"/>
                <w:color w:val="000000"/>
                <w:sz w:val="28"/>
                <w:szCs w:val="28"/>
                <w:lang w:val="en-US" w:eastAsia="zh-CN"/>
              </w:rPr>
              <w:t>催生系列作品，甚至形成文化现象</w:t>
            </w:r>
          </w:p>
        </w:tc>
      </w:tr>
      <w:tr w14:paraId="3ABA6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509" w:type="dxa"/>
            <w:tcBorders>
              <w:top w:val="nil"/>
              <w:left w:val="nil"/>
              <w:bottom w:val="nil"/>
              <w:right w:val="nil"/>
            </w:tcBorders>
            <w:shd w:val="clear" w:color="auto" w:fill="FFFFFF"/>
            <w:vAlign w:val="center"/>
          </w:tcPr>
          <w:p w14:paraId="41DE4D9E">
            <w:pPr>
              <w:pageBreakBefore w:val="0"/>
              <w:kinsoku/>
              <w:wordWrap/>
              <w:overflowPunct/>
              <w:topLinePunct w:val="0"/>
              <w:autoSpaceDE/>
              <w:autoSpaceDN/>
              <w:bidi w:val="0"/>
              <w:adjustRightInd/>
              <w:snapToGrid/>
              <w:spacing w:line="240" w:lineRule="auto"/>
              <w:jc w:val="center"/>
              <w:textAlignment w:val="auto"/>
              <w:rPr>
                <w:rFonts w:hint="default"/>
                <w:b w:val="0"/>
                <w:bCs w:val="0"/>
                <w:color w:val="000000"/>
                <w:sz w:val="28"/>
                <w:szCs w:val="28"/>
                <w:vertAlign w:val="baseline"/>
                <w:lang w:val="en-US" w:eastAsia="zh-CN"/>
              </w:rPr>
            </w:pPr>
            <w:r>
              <w:rPr>
                <w:rFonts w:hint="default"/>
                <w:b w:val="0"/>
                <w:bCs w:val="0"/>
                <w:color w:val="000000"/>
                <w:sz w:val="28"/>
                <w:szCs w:val="28"/>
                <w:lang w:val="en-US" w:eastAsia="zh-CN"/>
              </w:rPr>
              <w:t>行业与市场的桥梁</w:t>
            </w:r>
          </w:p>
        </w:tc>
        <w:tc>
          <w:tcPr>
            <w:tcW w:w="5793" w:type="dxa"/>
            <w:tcBorders>
              <w:top w:val="nil"/>
              <w:left w:val="nil"/>
              <w:bottom w:val="nil"/>
              <w:right w:val="nil"/>
            </w:tcBorders>
            <w:shd w:val="clear" w:color="auto" w:fill="FFFFFF"/>
            <w:vAlign w:val="center"/>
          </w:tcPr>
          <w:p w14:paraId="26598D3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lang w:val="en-US" w:eastAsia="zh-CN"/>
              </w:rPr>
              <w:t>为有意商业化的画师提供与潜在客户、比赛、展览、出版机会连接的窗口，让才华能被看见、有价值</w:t>
            </w:r>
          </w:p>
        </w:tc>
      </w:tr>
      <w:tr w14:paraId="31F83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trPr>
        <w:tc>
          <w:tcPr>
            <w:tcW w:w="2509" w:type="dxa"/>
            <w:tcBorders>
              <w:top w:val="nil"/>
              <w:left w:val="nil"/>
              <w:bottom w:val="single" w:color="000000" w:sz="4" w:space="0"/>
              <w:right w:val="nil"/>
            </w:tcBorders>
            <w:shd w:val="clear" w:color="auto" w:fill="FFFFFF"/>
            <w:vAlign w:val="center"/>
          </w:tcPr>
          <w:p w14:paraId="7C8BA6ED">
            <w:pPr>
              <w:pageBreakBefore w:val="0"/>
              <w:kinsoku/>
              <w:wordWrap/>
              <w:overflowPunct/>
              <w:topLinePunct w:val="0"/>
              <w:autoSpaceDE/>
              <w:autoSpaceDN/>
              <w:bidi w:val="0"/>
              <w:adjustRightInd/>
              <w:snapToGrid/>
              <w:spacing w:line="240" w:lineRule="auto"/>
              <w:jc w:val="center"/>
              <w:textAlignment w:val="auto"/>
              <w:rPr>
                <w:rFonts w:hint="default"/>
                <w:b w:val="0"/>
                <w:bCs w:val="0"/>
                <w:color w:val="000000"/>
                <w:sz w:val="28"/>
                <w:szCs w:val="28"/>
                <w:vertAlign w:val="baseline"/>
                <w:lang w:val="en-US" w:eastAsia="zh-CN"/>
              </w:rPr>
            </w:pPr>
            <w:r>
              <w:rPr>
                <w:rFonts w:hint="default"/>
                <w:b w:val="0"/>
                <w:bCs w:val="0"/>
                <w:color w:val="000000"/>
                <w:sz w:val="28"/>
                <w:szCs w:val="28"/>
                <w:lang w:val="en-US" w:eastAsia="zh-CN"/>
              </w:rPr>
              <w:t>文化沉淀与美学培育</w:t>
            </w:r>
          </w:p>
        </w:tc>
        <w:tc>
          <w:tcPr>
            <w:tcW w:w="5793" w:type="dxa"/>
            <w:tcBorders>
              <w:top w:val="nil"/>
              <w:left w:val="nil"/>
              <w:bottom w:val="single" w:color="000000" w:sz="4" w:space="0"/>
              <w:right w:val="nil"/>
            </w:tcBorders>
            <w:shd w:val="clear" w:color="auto" w:fill="FFFFFF"/>
            <w:vAlign w:val="center"/>
          </w:tcPr>
          <w:p w14:paraId="46DFDE6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lang w:val="en-US" w:eastAsia="zh-CN"/>
              </w:rPr>
              <w:t>通过优质内容 curation（策展）、艺术史科普、流派探讨等，提升社区整体审美与讨论深度，使其成为一个有文化影响力的场所</w:t>
            </w:r>
          </w:p>
        </w:tc>
      </w:tr>
    </w:tbl>
    <w:p w14:paraId="2320FF33">
      <w:pPr>
        <w:pageBreakBefore w:val="0"/>
        <w:kinsoku/>
        <w:wordWrap/>
        <w:overflowPunct/>
        <w:topLinePunct w:val="0"/>
        <w:autoSpaceDE/>
        <w:autoSpaceDN/>
        <w:bidi w:val="0"/>
        <w:adjustRightInd/>
        <w:snapToGrid/>
        <w:spacing w:line="240" w:lineRule="auto"/>
        <w:textAlignment w:val="auto"/>
        <w:rPr>
          <w:rFonts w:hint="eastAsia"/>
          <w:sz w:val="24"/>
          <w:szCs w:val="24"/>
          <w:lang w:val="en-US" w:eastAsia="zh-CN"/>
        </w:rPr>
      </w:pPr>
    </w:p>
    <w:p w14:paraId="50BE44BA">
      <w:pPr>
        <w:pStyle w:val="4"/>
        <w:pageBreakBefore w:val="0"/>
        <w:kinsoku/>
        <w:wordWrap/>
        <w:overflowPunct/>
        <w:topLinePunct w:val="0"/>
        <w:autoSpaceDE/>
        <w:autoSpaceDN/>
        <w:bidi w:val="0"/>
        <w:adjustRightInd/>
        <w:snapToGrid/>
        <w:spacing w:line="240" w:lineRule="auto"/>
        <w:textAlignment w:val="auto"/>
        <w:rPr>
          <w:rFonts w:hint="eastAsia" w:ascii="Arial" w:hAnsi="Arial" w:cs="Arial"/>
          <w:sz w:val="28"/>
          <w:szCs w:val="28"/>
          <w:lang w:val="en-US" w:eastAsia="zh-CN"/>
        </w:rPr>
      </w:pPr>
      <w:bookmarkStart w:id="14" w:name="_Toc24303"/>
      <w:r>
        <w:rPr>
          <w:rFonts w:hint="eastAsia" w:ascii="Arial" w:hAnsi="Arial" w:cs="Arial"/>
          <w:sz w:val="28"/>
          <w:szCs w:val="28"/>
          <w:lang w:val="en-US" w:eastAsia="zh-CN"/>
        </w:rPr>
        <w:t>2.3.3 核心功能</w:t>
      </w:r>
      <w:bookmarkEnd w:id="14"/>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0"/>
        <w:gridCol w:w="3782"/>
        <w:gridCol w:w="2720"/>
      </w:tblGrid>
      <w:tr w14:paraId="63BD5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single" w:color="000000" w:sz="12" w:space="0"/>
              <w:left w:val="nil"/>
              <w:bottom w:val="single" w:color="000000" w:sz="4" w:space="0"/>
              <w:right w:val="nil"/>
              <w:tl2br w:val="nil"/>
            </w:tcBorders>
            <w:shd w:val="clear" w:color="auto" w:fill="FFFFFF"/>
            <w:vAlign w:val="center"/>
          </w:tcPr>
          <w:p w14:paraId="0263D52A">
            <w:pPr>
              <w:pageBreakBefore w:val="0"/>
              <w:kinsoku/>
              <w:wordWrap/>
              <w:overflowPunct/>
              <w:topLinePunct w:val="0"/>
              <w:autoSpaceDE/>
              <w:autoSpaceDN/>
              <w:bidi w:val="0"/>
              <w:adjustRightInd/>
              <w:snapToGrid/>
              <w:spacing w:line="240" w:lineRule="auto"/>
              <w:jc w:val="center"/>
              <w:textAlignment w:val="auto"/>
              <w:rPr>
                <w:rFonts w:hint="default"/>
                <w:b/>
                <w:bCs/>
                <w:color w:val="000000"/>
                <w:sz w:val="28"/>
                <w:szCs w:val="28"/>
                <w:vertAlign w:val="baseline"/>
                <w:lang w:val="en-US" w:eastAsia="zh-CN"/>
              </w:rPr>
            </w:pPr>
            <w:r>
              <w:rPr>
                <w:rFonts w:hint="eastAsia"/>
                <w:b/>
                <w:bCs/>
                <w:color w:val="000000"/>
                <w:sz w:val="28"/>
                <w:szCs w:val="28"/>
                <w:vertAlign w:val="baseline"/>
                <w:lang w:val="en-US" w:eastAsia="zh-CN"/>
              </w:rPr>
              <w:t>功能</w:t>
            </w:r>
          </w:p>
        </w:tc>
        <w:tc>
          <w:tcPr>
            <w:tcW w:w="3782" w:type="dxa"/>
            <w:tcBorders>
              <w:top w:val="single" w:color="000000" w:sz="12" w:space="0"/>
              <w:left w:val="nil"/>
              <w:bottom w:val="single" w:color="000000" w:sz="4" w:space="0"/>
              <w:right w:val="nil"/>
            </w:tcBorders>
            <w:shd w:val="clear" w:color="auto" w:fill="FFFFFF"/>
            <w:vAlign w:val="center"/>
          </w:tcPr>
          <w:p w14:paraId="40180C9B">
            <w:pPr>
              <w:pageBreakBefore w:val="0"/>
              <w:kinsoku/>
              <w:wordWrap/>
              <w:overflowPunct/>
              <w:topLinePunct w:val="0"/>
              <w:autoSpaceDE/>
              <w:autoSpaceDN/>
              <w:bidi w:val="0"/>
              <w:adjustRightInd/>
              <w:snapToGrid/>
              <w:spacing w:line="240" w:lineRule="auto"/>
              <w:jc w:val="center"/>
              <w:textAlignment w:val="auto"/>
              <w:rPr>
                <w:rFonts w:hint="default"/>
                <w:b/>
                <w:bCs/>
                <w:color w:val="000000"/>
                <w:sz w:val="28"/>
                <w:szCs w:val="28"/>
                <w:vertAlign w:val="baseline"/>
                <w:lang w:val="en-US" w:eastAsia="zh-CN"/>
              </w:rPr>
            </w:pPr>
            <w:r>
              <w:rPr>
                <w:rFonts w:hint="eastAsia"/>
                <w:b/>
                <w:bCs/>
                <w:color w:val="000000"/>
                <w:sz w:val="28"/>
                <w:szCs w:val="28"/>
                <w:vertAlign w:val="baseline"/>
                <w:lang w:val="en-US" w:eastAsia="zh-CN"/>
              </w:rPr>
              <w:t>简要描述</w:t>
            </w:r>
          </w:p>
        </w:tc>
        <w:tc>
          <w:tcPr>
            <w:tcW w:w="2720" w:type="dxa"/>
            <w:tcBorders>
              <w:top w:val="single" w:color="000000" w:sz="12" w:space="0"/>
              <w:left w:val="nil"/>
              <w:bottom w:val="single" w:color="000000" w:sz="4" w:space="0"/>
              <w:right w:val="nil"/>
            </w:tcBorders>
            <w:shd w:val="clear" w:color="auto" w:fill="FFFFFF"/>
            <w:vAlign w:val="center"/>
          </w:tcPr>
          <w:p w14:paraId="5F94433A">
            <w:pPr>
              <w:pageBreakBefore w:val="0"/>
              <w:kinsoku/>
              <w:wordWrap/>
              <w:overflowPunct/>
              <w:topLinePunct w:val="0"/>
              <w:autoSpaceDE/>
              <w:autoSpaceDN/>
              <w:bidi w:val="0"/>
              <w:adjustRightInd/>
              <w:snapToGrid/>
              <w:spacing w:line="240" w:lineRule="auto"/>
              <w:jc w:val="center"/>
              <w:textAlignment w:val="auto"/>
              <w:rPr>
                <w:rFonts w:hint="default"/>
                <w:b/>
                <w:bCs/>
                <w:color w:val="000000"/>
                <w:sz w:val="28"/>
                <w:szCs w:val="28"/>
                <w:vertAlign w:val="baseline"/>
                <w:lang w:val="en-US" w:eastAsia="zh-CN"/>
              </w:rPr>
            </w:pPr>
            <w:r>
              <w:rPr>
                <w:rFonts w:hint="eastAsia"/>
                <w:b/>
                <w:bCs/>
                <w:color w:val="000000"/>
                <w:sz w:val="28"/>
                <w:szCs w:val="28"/>
                <w:vertAlign w:val="baseline"/>
                <w:lang w:val="en-US" w:eastAsia="zh-CN"/>
              </w:rPr>
              <w:t>意义</w:t>
            </w:r>
          </w:p>
        </w:tc>
      </w:tr>
      <w:tr w14:paraId="10139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single" w:color="000000" w:sz="4" w:space="0"/>
              <w:left w:val="nil"/>
              <w:bottom w:val="nil"/>
              <w:right w:val="nil"/>
            </w:tcBorders>
            <w:shd w:val="clear" w:color="auto" w:fill="FFFFFF"/>
            <w:vAlign w:val="center"/>
          </w:tcPr>
          <w:p w14:paraId="683DD34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基础绘画功能</w:t>
            </w:r>
          </w:p>
        </w:tc>
        <w:tc>
          <w:tcPr>
            <w:tcW w:w="3782" w:type="dxa"/>
            <w:tcBorders>
              <w:top w:val="single" w:color="000000" w:sz="4" w:space="0"/>
              <w:left w:val="nil"/>
              <w:bottom w:val="nil"/>
              <w:right w:val="nil"/>
            </w:tcBorders>
            <w:shd w:val="clear" w:color="auto" w:fill="FFFFFF"/>
            <w:vAlign w:val="center"/>
          </w:tcPr>
          <w:p w14:paraId="15C0981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进行绘画,涂鸦图片,导出画作</w:t>
            </w:r>
          </w:p>
        </w:tc>
        <w:tc>
          <w:tcPr>
            <w:tcW w:w="2720" w:type="dxa"/>
            <w:tcBorders>
              <w:top w:val="single" w:color="000000" w:sz="4" w:space="0"/>
              <w:left w:val="nil"/>
              <w:bottom w:val="nil"/>
              <w:right w:val="nil"/>
            </w:tcBorders>
            <w:shd w:val="clear" w:color="auto" w:fill="FFFFFF"/>
            <w:vAlign w:val="center"/>
          </w:tcPr>
          <w:p w14:paraId="31DF3A8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满足用户绘画需求</w:t>
            </w:r>
          </w:p>
        </w:tc>
      </w:tr>
      <w:tr w14:paraId="339F9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nil"/>
              <w:left w:val="nil"/>
              <w:bottom w:val="nil"/>
              <w:right w:val="nil"/>
            </w:tcBorders>
            <w:shd w:val="clear" w:color="auto" w:fill="FFFFFF"/>
            <w:vAlign w:val="center"/>
          </w:tcPr>
          <w:p w14:paraId="3BC2CAE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交流</w:t>
            </w:r>
          </w:p>
        </w:tc>
        <w:tc>
          <w:tcPr>
            <w:tcW w:w="3782" w:type="dxa"/>
            <w:tcBorders>
              <w:top w:val="nil"/>
              <w:left w:val="nil"/>
              <w:bottom w:val="nil"/>
              <w:right w:val="nil"/>
            </w:tcBorders>
            <w:shd w:val="clear" w:color="auto" w:fill="FFFFFF"/>
            <w:vAlign w:val="center"/>
          </w:tcPr>
          <w:p w14:paraId="02CEB8F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私聊、群聊、发帖、评论</w:t>
            </w:r>
          </w:p>
        </w:tc>
        <w:tc>
          <w:tcPr>
            <w:tcW w:w="2720" w:type="dxa"/>
            <w:tcBorders>
              <w:top w:val="nil"/>
              <w:left w:val="nil"/>
              <w:bottom w:val="nil"/>
              <w:right w:val="nil"/>
            </w:tcBorders>
            <w:shd w:val="clear" w:color="auto" w:fill="FFFFFF"/>
            <w:vAlign w:val="center"/>
          </w:tcPr>
          <w:p w14:paraId="6999BFA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满足用户交流需求</w:t>
            </w:r>
          </w:p>
        </w:tc>
      </w:tr>
      <w:tr w14:paraId="26C21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nil"/>
              <w:left w:val="nil"/>
              <w:bottom w:val="nil"/>
              <w:right w:val="nil"/>
            </w:tcBorders>
            <w:shd w:val="clear" w:color="auto" w:fill="FFFFFF"/>
            <w:vAlign w:val="center"/>
          </w:tcPr>
          <w:p w14:paraId="734AA00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交易</w:t>
            </w:r>
          </w:p>
        </w:tc>
        <w:tc>
          <w:tcPr>
            <w:tcW w:w="3782" w:type="dxa"/>
            <w:tcBorders>
              <w:top w:val="nil"/>
              <w:left w:val="nil"/>
              <w:bottom w:val="nil"/>
              <w:right w:val="nil"/>
            </w:tcBorders>
            <w:shd w:val="clear" w:color="auto" w:fill="FFFFFF"/>
            <w:vAlign w:val="center"/>
          </w:tcPr>
          <w:p w14:paraId="6C8AB4D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发布委托、接受委托、买卖画</w:t>
            </w:r>
          </w:p>
        </w:tc>
        <w:tc>
          <w:tcPr>
            <w:tcW w:w="2720" w:type="dxa"/>
            <w:tcBorders>
              <w:top w:val="nil"/>
              <w:left w:val="nil"/>
              <w:bottom w:val="nil"/>
              <w:right w:val="nil"/>
            </w:tcBorders>
            <w:shd w:val="clear" w:color="auto" w:fill="FFFFFF"/>
            <w:vAlign w:val="center"/>
          </w:tcPr>
          <w:p w14:paraId="6041C5E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带来盈利</w:t>
            </w:r>
          </w:p>
        </w:tc>
      </w:tr>
      <w:tr w14:paraId="5935B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nil"/>
              <w:left w:val="nil"/>
              <w:bottom w:val="single" w:color="000000" w:sz="12" w:space="0"/>
              <w:right w:val="nil"/>
            </w:tcBorders>
            <w:shd w:val="clear" w:color="auto" w:fill="FFFFFF"/>
            <w:vAlign w:val="center"/>
          </w:tcPr>
          <w:p w14:paraId="755A208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活动（待开发）</w:t>
            </w:r>
          </w:p>
        </w:tc>
        <w:tc>
          <w:tcPr>
            <w:tcW w:w="3782" w:type="dxa"/>
            <w:tcBorders>
              <w:top w:val="nil"/>
              <w:left w:val="nil"/>
              <w:bottom w:val="single" w:color="000000" w:sz="12" w:space="0"/>
              <w:right w:val="nil"/>
            </w:tcBorders>
            <w:shd w:val="clear" w:color="auto" w:fill="FFFFFF"/>
            <w:vAlign w:val="center"/>
          </w:tcPr>
          <w:p w14:paraId="11DE5E7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参与活动，赢取奖励</w:t>
            </w:r>
          </w:p>
        </w:tc>
        <w:tc>
          <w:tcPr>
            <w:tcW w:w="2720" w:type="dxa"/>
            <w:tcBorders>
              <w:top w:val="nil"/>
              <w:left w:val="nil"/>
              <w:bottom w:val="single" w:color="000000" w:sz="12" w:space="0"/>
              <w:right w:val="nil"/>
            </w:tcBorders>
            <w:shd w:val="clear" w:color="auto" w:fill="FFFFFF"/>
            <w:vAlign w:val="center"/>
          </w:tcPr>
          <w:p w14:paraId="2C2C13E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吸引用户，留住用户</w:t>
            </w:r>
          </w:p>
        </w:tc>
      </w:tr>
    </w:tbl>
    <w:p w14:paraId="61E26CD8">
      <w:pPr>
        <w:pageBreakBefore w:val="0"/>
        <w:kinsoku/>
        <w:wordWrap/>
        <w:overflowPunct/>
        <w:topLinePunct w:val="0"/>
        <w:autoSpaceDE/>
        <w:autoSpaceDN/>
        <w:bidi w:val="0"/>
        <w:adjustRightInd/>
        <w:snapToGrid/>
        <w:spacing w:line="240" w:lineRule="auto"/>
        <w:textAlignment w:val="auto"/>
        <w:rPr>
          <w:rFonts w:hint="default"/>
          <w:sz w:val="24"/>
          <w:szCs w:val="24"/>
          <w:lang w:val="en-US" w:eastAsia="zh-CN"/>
        </w:rPr>
      </w:pPr>
    </w:p>
    <w:p w14:paraId="16247FE1">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15" w:name="_Toc6332"/>
      <w:r>
        <w:rPr>
          <w:rFonts w:hint="default" w:ascii="Arial" w:hAnsi="Arial" w:cs="Arial"/>
          <w:sz w:val="28"/>
          <w:szCs w:val="28"/>
          <w:lang w:val="en-US" w:eastAsia="zh-CN"/>
        </w:rPr>
        <w:t>2.3.</w:t>
      </w:r>
      <w:r>
        <w:rPr>
          <w:rFonts w:hint="eastAsia" w:ascii="Arial" w:hAnsi="Arial" w:cs="Arial"/>
          <w:sz w:val="28"/>
          <w:szCs w:val="28"/>
          <w:lang w:val="en-US" w:eastAsia="zh-CN"/>
        </w:rPr>
        <w:t>4</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商业模式</w:t>
      </w:r>
      <w:bookmarkEnd w:id="15"/>
    </w:p>
    <w:p w14:paraId="0A0008B8">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本产品采用会员制，注册即成为普通会员，可免费使用绘画和基础的交流功能；可充值升级成为VIP会员和SVIP会员！</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3C7F5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04" w:type="dxa"/>
            <w:tcBorders>
              <w:top w:val="single" w:color="000000" w:sz="12" w:space="0"/>
              <w:left w:val="nil"/>
              <w:bottom w:val="single" w:color="000000" w:sz="4" w:space="0"/>
              <w:right w:val="nil"/>
              <w:tl2br w:val="nil"/>
            </w:tcBorders>
            <w:shd w:val="clear" w:color="auto" w:fill="FFFFFF"/>
            <w:vAlign w:val="center"/>
          </w:tcPr>
          <w:p w14:paraId="4BE5B32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黄金会员</w:t>
            </w:r>
          </w:p>
        </w:tc>
        <w:tc>
          <w:tcPr>
            <w:tcW w:w="1704" w:type="dxa"/>
            <w:tcBorders>
              <w:top w:val="single" w:color="000000" w:sz="12" w:space="0"/>
              <w:left w:val="nil"/>
              <w:bottom w:val="single" w:color="000000" w:sz="4" w:space="0"/>
              <w:right w:val="nil"/>
            </w:tcBorders>
            <w:shd w:val="clear" w:color="auto" w:fill="FFFFFF"/>
            <w:vAlign w:val="center"/>
          </w:tcPr>
          <w:p w14:paraId="72658C7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钻石会员</w:t>
            </w:r>
          </w:p>
        </w:tc>
        <w:tc>
          <w:tcPr>
            <w:tcW w:w="1704" w:type="dxa"/>
            <w:tcBorders>
              <w:top w:val="single" w:color="000000" w:sz="12" w:space="0"/>
              <w:left w:val="nil"/>
              <w:bottom w:val="single" w:color="000000" w:sz="4" w:space="0"/>
              <w:right w:val="nil"/>
            </w:tcBorders>
            <w:shd w:val="clear" w:color="auto" w:fill="FFFFFF"/>
            <w:vAlign w:val="center"/>
          </w:tcPr>
          <w:p w14:paraId="1295C4B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铂金会员</w:t>
            </w:r>
          </w:p>
        </w:tc>
        <w:tc>
          <w:tcPr>
            <w:tcW w:w="1705" w:type="dxa"/>
            <w:tcBorders>
              <w:top w:val="single" w:color="000000" w:sz="12" w:space="0"/>
              <w:left w:val="nil"/>
              <w:bottom w:val="single" w:color="000000" w:sz="4" w:space="0"/>
              <w:right w:val="nil"/>
            </w:tcBorders>
            <w:shd w:val="clear" w:color="auto" w:fill="FFFFFF"/>
            <w:vAlign w:val="center"/>
          </w:tcPr>
          <w:p w14:paraId="1086569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星曜会员</w:t>
            </w:r>
          </w:p>
        </w:tc>
        <w:tc>
          <w:tcPr>
            <w:tcW w:w="1705" w:type="dxa"/>
            <w:tcBorders>
              <w:top w:val="single" w:color="000000" w:sz="12" w:space="0"/>
              <w:left w:val="nil"/>
              <w:bottom w:val="single" w:color="000000" w:sz="4" w:space="0"/>
              <w:right w:val="nil"/>
            </w:tcBorders>
            <w:shd w:val="clear" w:color="auto" w:fill="FFFFFF"/>
            <w:vAlign w:val="center"/>
          </w:tcPr>
          <w:p w14:paraId="174CB58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王者会员</w:t>
            </w:r>
          </w:p>
        </w:tc>
      </w:tr>
      <w:tr w14:paraId="1ABFB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04" w:type="dxa"/>
            <w:tcBorders>
              <w:top w:val="single" w:color="000000" w:sz="4" w:space="0"/>
              <w:left w:val="nil"/>
              <w:bottom w:val="nil"/>
              <w:right w:val="nil"/>
            </w:tcBorders>
            <w:shd w:val="clear" w:color="auto" w:fill="FFFFFF"/>
            <w:vAlign w:val="center"/>
          </w:tcPr>
          <w:p w14:paraId="548B6EB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19/月</w:t>
            </w:r>
          </w:p>
        </w:tc>
        <w:tc>
          <w:tcPr>
            <w:tcW w:w="1704" w:type="dxa"/>
            <w:tcBorders>
              <w:top w:val="single" w:color="000000" w:sz="4" w:space="0"/>
              <w:left w:val="nil"/>
              <w:bottom w:val="nil"/>
              <w:right w:val="nil"/>
            </w:tcBorders>
            <w:shd w:val="clear" w:color="auto" w:fill="FFFFFF"/>
            <w:vAlign w:val="center"/>
          </w:tcPr>
          <w:p w14:paraId="35D228E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29/月</w:t>
            </w:r>
          </w:p>
        </w:tc>
        <w:tc>
          <w:tcPr>
            <w:tcW w:w="1704" w:type="dxa"/>
            <w:tcBorders>
              <w:top w:val="single" w:color="000000" w:sz="4" w:space="0"/>
              <w:left w:val="nil"/>
              <w:bottom w:val="nil"/>
              <w:right w:val="nil"/>
            </w:tcBorders>
            <w:shd w:val="clear" w:color="auto" w:fill="FFFFFF"/>
            <w:vAlign w:val="center"/>
          </w:tcPr>
          <w:p w14:paraId="51A91A2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39/月</w:t>
            </w:r>
          </w:p>
        </w:tc>
        <w:tc>
          <w:tcPr>
            <w:tcW w:w="1705" w:type="dxa"/>
            <w:tcBorders>
              <w:top w:val="single" w:color="000000" w:sz="4" w:space="0"/>
              <w:left w:val="nil"/>
              <w:bottom w:val="nil"/>
              <w:right w:val="nil"/>
            </w:tcBorders>
            <w:shd w:val="clear" w:color="auto" w:fill="FFFFFF"/>
            <w:vAlign w:val="center"/>
          </w:tcPr>
          <w:p w14:paraId="54D5821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49/月</w:t>
            </w:r>
          </w:p>
        </w:tc>
        <w:tc>
          <w:tcPr>
            <w:tcW w:w="1705" w:type="dxa"/>
            <w:tcBorders>
              <w:top w:val="single" w:color="000000" w:sz="4" w:space="0"/>
              <w:left w:val="nil"/>
              <w:bottom w:val="nil"/>
              <w:right w:val="nil"/>
            </w:tcBorders>
            <w:shd w:val="clear" w:color="auto" w:fill="FFFFFF"/>
            <w:vAlign w:val="center"/>
          </w:tcPr>
          <w:p w14:paraId="26B3DFB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59/月</w:t>
            </w:r>
          </w:p>
        </w:tc>
      </w:tr>
      <w:tr w14:paraId="069B4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04" w:type="dxa"/>
            <w:tcBorders>
              <w:top w:val="nil"/>
              <w:left w:val="nil"/>
              <w:bottom w:val="nil"/>
              <w:right w:val="nil"/>
            </w:tcBorders>
            <w:shd w:val="clear" w:color="auto" w:fill="FFFFFF"/>
            <w:vAlign w:val="center"/>
          </w:tcPr>
          <w:p w14:paraId="18776AF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119/年</w:t>
            </w:r>
          </w:p>
        </w:tc>
        <w:tc>
          <w:tcPr>
            <w:tcW w:w="1704" w:type="dxa"/>
            <w:tcBorders>
              <w:top w:val="nil"/>
              <w:left w:val="nil"/>
              <w:bottom w:val="nil"/>
              <w:right w:val="nil"/>
            </w:tcBorders>
            <w:shd w:val="clear" w:color="auto" w:fill="FFFFFF"/>
            <w:vAlign w:val="center"/>
          </w:tcPr>
          <w:p w14:paraId="0EB5450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229/年</w:t>
            </w:r>
          </w:p>
        </w:tc>
        <w:tc>
          <w:tcPr>
            <w:tcW w:w="1704" w:type="dxa"/>
            <w:tcBorders>
              <w:top w:val="nil"/>
              <w:left w:val="nil"/>
              <w:bottom w:val="nil"/>
              <w:right w:val="nil"/>
            </w:tcBorders>
            <w:shd w:val="clear" w:color="auto" w:fill="FFFFFF"/>
            <w:vAlign w:val="center"/>
          </w:tcPr>
          <w:p w14:paraId="0465AD6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339/年</w:t>
            </w:r>
          </w:p>
        </w:tc>
        <w:tc>
          <w:tcPr>
            <w:tcW w:w="1705" w:type="dxa"/>
            <w:tcBorders>
              <w:top w:val="nil"/>
              <w:left w:val="nil"/>
              <w:bottom w:val="nil"/>
              <w:right w:val="nil"/>
            </w:tcBorders>
            <w:shd w:val="clear" w:color="auto" w:fill="FFFFFF"/>
            <w:vAlign w:val="center"/>
          </w:tcPr>
          <w:p w14:paraId="13F0B6E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449/年</w:t>
            </w:r>
          </w:p>
        </w:tc>
        <w:tc>
          <w:tcPr>
            <w:tcW w:w="1705" w:type="dxa"/>
            <w:tcBorders>
              <w:top w:val="nil"/>
              <w:left w:val="nil"/>
              <w:bottom w:val="nil"/>
              <w:right w:val="nil"/>
            </w:tcBorders>
            <w:shd w:val="clear" w:color="auto" w:fill="FFFFFF"/>
            <w:vAlign w:val="center"/>
          </w:tcPr>
          <w:p w14:paraId="7AA8FA4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559/年</w:t>
            </w:r>
          </w:p>
        </w:tc>
      </w:tr>
      <w:tr w14:paraId="29E2F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04" w:type="dxa"/>
            <w:tcBorders>
              <w:top w:val="nil"/>
              <w:left w:val="nil"/>
              <w:bottom w:val="single" w:color="000000" w:sz="12" w:space="0"/>
              <w:right w:val="nil"/>
            </w:tcBorders>
            <w:shd w:val="clear" w:color="auto" w:fill="FFFFFF"/>
            <w:vAlign w:val="center"/>
          </w:tcPr>
          <w:p w14:paraId="65A8E31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等级加速x1</w:t>
            </w:r>
          </w:p>
        </w:tc>
        <w:tc>
          <w:tcPr>
            <w:tcW w:w="1704" w:type="dxa"/>
            <w:tcBorders>
              <w:top w:val="nil"/>
              <w:left w:val="nil"/>
              <w:bottom w:val="single" w:color="000000" w:sz="12" w:space="0"/>
              <w:right w:val="nil"/>
            </w:tcBorders>
            <w:shd w:val="clear" w:color="auto" w:fill="FFFFFF"/>
            <w:vAlign w:val="center"/>
          </w:tcPr>
          <w:p w14:paraId="696AD95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等级加速x2</w:t>
            </w:r>
          </w:p>
        </w:tc>
        <w:tc>
          <w:tcPr>
            <w:tcW w:w="1704" w:type="dxa"/>
            <w:tcBorders>
              <w:top w:val="nil"/>
              <w:left w:val="nil"/>
              <w:bottom w:val="single" w:color="000000" w:sz="12" w:space="0"/>
              <w:right w:val="nil"/>
            </w:tcBorders>
            <w:shd w:val="clear" w:color="auto" w:fill="FFFFFF"/>
            <w:vAlign w:val="center"/>
          </w:tcPr>
          <w:p w14:paraId="0B32DAC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等级加速x3</w:t>
            </w:r>
          </w:p>
        </w:tc>
        <w:tc>
          <w:tcPr>
            <w:tcW w:w="1705" w:type="dxa"/>
            <w:tcBorders>
              <w:top w:val="nil"/>
              <w:left w:val="nil"/>
              <w:bottom w:val="single" w:color="000000" w:sz="12" w:space="0"/>
              <w:right w:val="nil"/>
            </w:tcBorders>
            <w:shd w:val="clear" w:color="auto" w:fill="FFFFFF"/>
            <w:vAlign w:val="center"/>
          </w:tcPr>
          <w:p w14:paraId="6EC4C16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等级加速x4</w:t>
            </w:r>
          </w:p>
        </w:tc>
        <w:tc>
          <w:tcPr>
            <w:tcW w:w="1705" w:type="dxa"/>
            <w:tcBorders>
              <w:top w:val="nil"/>
              <w:left w:val="nil"/>
              <w:bottom w:val="single" w:color="000000" w:sz="12" w:space="0"/>
              <w:right w:val="nil"/>
            </w:tcBorders>
            <w:shd w:val="clear" w:color="auto" w:fill="FFFFFF"/>
            <w:vAlign w:val="center"/>
          </w:tcPr>
          <w:p w14:paraId="6E062F8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等级加速x5</w:t>
            </w:r>
          </w:p>
        </w:tc>
      </w:tr>
    </w:tbl>
    <w:p w14:paraId="74C08AE8">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此外，本产品还靠广告费、交易抽成等盈利。</w:t>
      </w:r>
    </w:p>
    <w:p w14:paraId="54B0AC95">
      <w:pPr>
        <w:pStyle w:val="3"/>
        <w:pageBreakBefore w:val="0"/>
        <w:kinsoku/>
        <w:wordWrap/>
        <w:overflowPunct/>
        <w:topLinePunct w:val="0"/>
        <w:autoSpaceDE/>
        <w:autoSpaceDN/>
        <w:bidi w:val="0"/>
        <w:adjustRightInd/>
        <w:snapToGrid/>
        <w:spacing w:line="240" w:lineRule="auto"/>
        <w:textAlignment w:val="auto"/>
        <w:rPr>
          <w:rFonts w:hint="eastAsia" w:asciiTheme="minorEastAsia" w:hAnsiTheme="minorEastAsia" w:eastAsiaTheme="minorEastAsia" w:cstheme="minorEastAsia"/>
          <w:sz w:val="24"/>
          <w:szCs w:val="24"/>
          <w:lang w:val="en-US" w:eastAsia="zh-CN"/>
        </w:rPr>
      </w:pPr>
      <w:bookmarkStart w:id="16" w:name="_Toc4748"/>
      <w:r>
        <w:rPr>
          <w:rFonts w:hint="eastAsia"/>
          <w:lang w:val="en-US" w:eastAsia="zh-CN"/>
        </w:rPr>
        <w:t>2.4 产品特性</w:t>
      </w:r>
      <w:bookmarkEnd w:id="16"/>
    </w:p>
    <w:p w14:paraId="0290B67E">
      <w:pPr>
        <w:pStyle w:val="4"/>
        <w:pageBreakBefore w:val="0"/>
        <w:kinsoku/>
        <w:wordWrap/>
        <w:overflowPunct/>
        <w:topLinePunct w:val="0"/>
        <w:autoSpaceDE/>
        <w:autoSpaceDN/>
        <w:bidi w:val="0"/>
        <w:adjustRightInd/>
        <w:snapToGrid/>
        <w:spacing w:line="240" w:lineRule="auto"/>
        <w:textAlignment w:val="auto"/>
        <w:rPr>
          <w:rFonts w:hint="eastAsia" w:asciiTheme="majorEastAsia" w:hAnsiTheme="majorEastAsia" w:eastAsiaTheme="majorEastAsia" w:cstheme="majorEastAsia"/>
          <w:sz w:val="28"/>
          <w:szCs w:val="28"/>
          <w:lang w:val="en-US" w:eastAsia="zh-CN"/>
        </w:rPr>
      </w:pPr>
      <w:bookmarkStart w:id="17" w:name="_Toc24677"/>
      <w:r>
        <w:rPr>
          <w:rFonts w:hint="default" w:ascii="Arial" w:hAnsi="Arial" w:cs="Arial" w:eastAsiaTheme="majorEastAsia"/>
          <w:sz w:val="28"/>
          <w:szCs w:val="28"/>
          <w:lang w:val="en-US" w:eastAsia="zh-CN"/>
        </w:rPr>
        <w:t>2.4.1</w:t>
      </w:r>
      <w:r>
        <w:rPr>
          <w:rFonts w:hint="eastAsia" w:asciiTheme="majorEastAsia" w:hAnsiTheme="majorEastAsia" w:eastAsiaTheme="majorEastAsia" w:cstheme="majorEastAsia"/>
          <w:sz w:val="28"/>
          <w:szCs w:val="28"/>
          <w:lang w:val="en-US" w:eastAsia="zh-CN"/>
        </w:rPr>
        <w:t xml:space="preserve"> 特性</w:t>
      </w:r>
      <w:bookmarkEnd w:id="17"/>
    </w:p>
    <w:p w14:paraId="0C2F5772">
      <w:pPr>
        <w:ind w:firstLine="560" w:firstLineChars="200"/>
        <w:rPr>
          <w:rFonts w:hint="default"/>
          <w:lang w:val="en-US" w:eastAsia="zh-CN"/>
        </w:rPr>
      </w:pPr>
      <w:r>
        <w:rPr>
          <w:rFonts w:hint="eastAsia" w:asciiTheme="majorEastAsia" w:hAnsiTheme="majorEastAsia" w:eastAsiaTheme="majorEastAsia" w:cstheme="majorEastAsia"/>
          <w:sz w:val="28"/>
          <w:szCs w:val="28"/>
          <w:lang w:val="en-US" w:eastAsia="zh-CN"/>
        </w:rPr>
        <w:t>采用MoSCoW规则：</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4"/>
        <w:gridCol w:w="5640"/>
        <w:gridCol w:w="1328"/>
      </w:tblGrid>
      <w:tr w14:paraId="082F8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23C412F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标志符</w:t>
            </w:r>
          </w:p>
        </w:tc>
        <w:tc>
          <w:tcPr>
            <w:tcW w:w="5640" w:type="dxa"/>
            <w:vAlign w:val="center"/>
          </w:tcPr>
          <w:p w14:paraId="6E5C58C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描述</w:t>
            </w:r>
          </w:p>
        </w:tc>
        <w:tc>
          <w:tcPr>
            <w:tcW w:w="1328" w:type="dxa"/>
            <w:vAlign w:val="center"/>
          </w:tcPr>
          <w:p w14:paraId="0EA25AE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优先级</w:t>
            </w:r>
          </w:p>
        </w:tc>
      </w:tr>
      <w:tr w14:paraId="5AF31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3B79CD6E">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F01</w:t>
            </w:r>
          </w:p>
        </w:tc>
        <w:tc>
          <w:tcPr>
            <w:tcW w:w="5640" w:type="dxa"/>
            <w:vAlign w:val="center"/>
          </w:tcPr>
          <w:p w14:paraId="320970B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系统为画师提供基础的作画工具</w:t>
            </w:r>
          </w:p>
        </w:tc>
        <w:tc>
          <w:tcPr>
            <w:tcW w:w="1328" w:type="dxa"/>
            <w:vAlign w:val="center"/>
          </w:tcPr>
          <w:p w14:paraId="29024EA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71AF5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5A517E88">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F02</w:t>
            </w:r>
          </w:p>
        </w:tc>
        <w:tc>
          <w:tcPr>
            <w:tcW w:w="5640" w:type="dxa"/>
            <w:vAlign w:val="center"/>
          </w:tcPr>
          <w:p w14:paraId="5284213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系统允许画师导出图像为图片</w:t>
            </w:r>
          </w:p>
        </w:tc>
        <w:tc>
          <w:tcPr>
            <w:tcW w:w="1328" w:type="dxa"/>
            <w:vAlign w:val="center"/>
          </w:tcPr>
          <w:p w14:paraId="63AFC91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250FA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6A5E0CB9">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F03</w:t>
            </w:r>
          </w:p>
        </w:tc>
        <w:tc>
          <w:tcPr>
            <w:tcW w:w="5640" w:type="dxa"/>
            <w:vAlign w:val="center"/>
          </w:tcPr>
          <w:p w14:paraId="4183D7A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系统支持多种图片格式</w:t>
            </w:r>
          </w:p>
        </w:tc>
        <w:tc>
          <w:tcPr>
            <w:tcW w:w="1328" w:type="dxa"/>
            <w:vAlign w:val="center"/>
          </w:tcPr>
          <w:p w14:paraId="3116F02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4153E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360BDA7D">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F04</w:t>
            </w:r>
          </w:p>
        </w:tc>
        <w:tc>
          <w:tcPr>
            <w:tcW w:w="5640" w:type="dxa"/>
            <w:vAlign w:val="center"/>
          </w:tcPr>
          <w:p w14:paraId="5623EE9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系统支持画师打开图片进行编辑</w:t>
            </w:r>
          </w:p>
        </w:tc>
        <w:tc>
          <w:tcPr>
            <w:tcW w:w="1328" w:type="dxa"/>
            <w:vAlign w:val="center"/>
          </w:tcPr>
          <w:p w14:paraId="5CCFF62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3E0B2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4E9D1E5F">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F05</w:t>
            </w:r>
          </w:p>
        </w:tc>
        <w:tc>
          <w:tcPr>
            <w:tcW w:w="5640" w:type="dxa"/>
            <w:vAlign w:val="center"/>
          </w:tcPr>
          <w:p w14:paraId="37296F9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系统保存图片编辑记录，下次快速开始</w:t>
            </w:r>
          </w:p>
        </w:tc>
        <w:tc>
          <w:tcPr>
            <w:tcW w:w="1328" w:type="dxa"/>
            <w:vAlign w:val="center"/>
          </w:tcPr>
          <w:p w14:paraId="7FF69FB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7B5B3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7AD4705A">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F06</w:t>
            </w:r>
          </w:p>
        </w:tc>
        <w:tc>
          <w:tcPr>
            <w:tcW w:w="5640" w:type="dxa"/>
            <w:vAlign w:val="center"/>
          </w:tcPr>
          <w:p w14:paraId="56C4A05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系统允许使用者发起私聊时使用备注名</w:t>
            </w:r>
          </w:p>
        </w:tc>
        <w:tc>
          <w:tcPr>
            <w:tcW w:w="1328" w:type="dxa"/>
            <w:vAlign w:val="center"/>
          </w:tcPr>
          <w:p w14:paraId="2EC5A6A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262F8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61825F2F">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F07</w:t>
            </w:r>
          </w:p>
        </w:tc>
        <w:tc>
          <w:tcPr>
            <w:tcW w:w="5640" w:type="dxa"/>
            <w:vAlign w:val="center"/>
          </w:tcPr>
          <w:p w14:paraId="5AB1EC0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系统允许分享者发帖、评论时添加图片</w:t>
            </w:r>
          </w:p>
        </w:tc>
        <w:tc>
          <w:tcPr>
            <w:tcW w:w="1328" w:type="dxa"/>
            <w:vAlign w:val="center"/>
          </w:tcPr>
          <w:p w14:paraId="0B26DAA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11C37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0EF707CA">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F08</w:t>
            </w:r>
          </w:p>
        </w:tc>
        <w:tc>
          <w:tcPr>
            <w:tcW w:w="5640" w:type="dxa"/>
            <w:vAlign w:val="center"/>
          </w:tcPr>
          <w:p w14:paraId="541A94E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系统允许使用者进行买卖交易</w:t>
            </w:r>
          </w:p>
        </w:tc>
        <w:tc>
          <w:tcPr>
            <w:tcW w:w="1328" w:type="dxa"/>
            <w:vAlign w:val="center"/>
          </w:tcPr>
          <w:p w14:paraId="495BC5E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S</w:t>
            </w:r>
          </w:p>
        </w:tc>
      </w:tr>
      <w:tr w14:paraId="4A005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37E37B06">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F09</w:t>
            </w:r>
          </w:p>
        </w:tc>
        <w:tc>
          <w:tcPr>
            <w:tcW w:w="5640" w:type="dxa"/>
            <w:vAlign w:val="center"/>
          </w:tcPr>
          <w:p w14:paraId="4CA04A9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系统允许使用者举报违规内容</w:t>
            </w:r>
          </w:p>
        </w:tc>
        <w:tc>
          <w:tcPr>
            <w:tcW w:w="1328" w:type="dxa"/>
            <w:vAlign w:val="center"/>
          </w:tcPr>
          <w:p w14:paraId="31E308C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2ABD3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7EE45A75">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F10</w:t>
            </w:r>
          </w:p>
        </w:tc>
        <w:tc>
          <w:tcPr>
            <w:tcW w:w="5640" w:type="dxa"/>
            <w:vAlign w:val="center"/>
          </w:tcPr>
          <w:p w14:paraId="4D5E360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系统允许使用者下载帖子中的图片</w:t>
            </w:r>
          </w:p>
        </w:tc>
        <w:tc>
          <w:tcPr>
            <w:tcW w:w="1328" w:type="dxa"/>
            <w:vAlign w:val="center"/>
          </w:tcPr>
          <w:p w14:paraId="12C5595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00CA7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433BBD15">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F11</w:t>
            </w:r>
          </w:p>
        </w:tc>
        <w:tc>
          <w:tcPr>
            <w:tcW w:w="5640" w:type="dxa"/>
            <w:vAlign w:val="center"/>
          </w:tcPr>
          <w:p w14:paraId="7D16DEB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系统允许使用者分享/导出帖子内容</w:t>
            </w:r>
          </w:p>
        </w:tc>
        <w:tc>
          <w:tcPr>
            <w:tcW w:w="1328" w:type="dxa"/>
            <w:vAlign w:val="center"/>
          </w:tcPr>
          <w:p w14:paraId="50AD3A0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1335E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5EA44B67">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F12</w:t>
            </w:r>
          </w:p>
        </w:tc>
        <w:tc>
          <w:tcPr>
            <w:tcW w:w="5640" w:type="dxa"/>
            <w:vAlign w:val="center"/>
          </w:tcPr>
          <w:p w14:paraId="34CF62B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系统允许使用者编辑自己的公开资料</w:t>
            </w:r>
          </w:p>
        </w:tc>
        <w:tc>
          <w:tcPr>
            <w:tcW w:w="1328" w:type="dxa"/>
            <w:vAlign w:val="center"/>
          </w:tcPr>
          <w:p w14:paraId="008C6A7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52BAE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49F8E071">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F13</w:t>
            </w:r>
          </w:p>
        </w:tc>
        <w:tc>
          <w:tcPr>
            <w:tcW w:w="5640" w:type="dxa"/>
            <w:vAlign w:val="center"/>
          </w:tcPr>
          <w:p w14:paraId="16530EE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系统允许使用者更改自己的头像、背景</w:t>
            </w:r>
          </w:p>
        </w:tc>
        <w:tc>
          <w:tcPr>
            <w:tcW w:w="1328" w:type="dxa"/>
            <w:vAlign w:val="center"/>
          </w:tcPr>
          <w:p w14:paraId="6D1BBC6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S</w:t>
            </w:r>
          </w:p>
        </w:tc>
      </w:tr>
      <w:tr w14:paraId="6B4D0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39C9E22E">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F14</w:t>
            </w:r>
          </w:p>
        </w:tc>
        <w:tc>
          <w:tcPr>
            <w:tcW w:w="5640" w:type="dxa"/>
            <w:vAlign w:val="center"/>
          </w:tcPr>
          <w:p w14:paraId="3828A0C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系统支持多种作画设备</w:t>
            </w:r>
          </w:p>
        </w:tc>
        <w:tc>
          <w:tcPr>
            <w:tcW w:w="1328" w:type="dxa"/>
            <w:vAlign w:val="center"/>
          </w:tcPr>
          <w:p w14:paraId="55661CE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093F2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178F18BE">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F15</w:t>
            </w:r>
          </w:p>
        </w:tc>
        <w:tc>
          <w:tcPr>
            <w:tcW w:w="5640" w:type="dxa"/>
            <w:vAlign w:val="center"/>
          </w:tcPr>
          <w:p w14:paraId="3319E86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系统支持多人协作绘画</w:t>
            </w:r>
          </w:p>
        </w:tc>
        <w:tc>
          <w:tcPr>
            <w:tcW w:w="1328" w:type="dxa"/>
            <w:vAlign w:val="center"/>
          </w:tcPr>
          <w:p w14:paraId="12BB2D0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659E5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5A89111F">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F16</w:t>
            </w:r>
          </w:p>
        </w:tc>
        <w:tc>
          <w:tcPr>
            <w:tcW w:w="5640" w:type="dxa"/>
            <w:vAlign w:val="center"/>
          </w:tcPr>
          <w:p w14:paraId="4E00130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系统支持绘画时将图像直接作为帖子发布</w:t>
            </w:r>
          </w:p>
        </w:tc>
        <w:tc>
          <w:tcPr>
            <w:tcW w:w="1328" w:type="dxa"/>
            <w:vAlign w:val="center"/>
          </w:tcPr>
          <w:p w14:paraId="72CB011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0CEC7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1D25883D">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F17</w:t>
            </w:r>
          </w:p>
        </w:tc>
        <w:tc>
          <w:tcPr>
            <w:tcW w:w="5640" w:type="dxa"/>
            <w:vAlign w:val="center"/>
          </w:tcPr>
          <w:p w14:paraId="11A0EF8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系统为使用者推送其感兴趣的内容</w:t>
            </w:r>
          </w:p>
        </w:tc>
        <w:tc>
          <w:tcPr>
            <w:tcW w:w="1328" w:type="dxa"/>
            <w:vAlign w:val="center"/>
          </w:tcPr>
          <w:p w14:paraId="76799F8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18808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47E550E9">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bookmarkStart w:id="18" w:name="_Toc29230"/>
            <w:r>
              <w:rPr>
                <w:rFonts w:hint="eastAsia" w:asciiTheme="minorEastAsia" w:hAnsiTheme="minorEastAsia" w:cstheme="minorEastAsia"/>
                <w:sz w:val="28"/>
                <w:szCs w:val="28"/>
                <w:vertAlign w:val="baseline"/>
                <w:lang w:val="en-US" w:eastAsia="zh-CN"/>
              </w:rPr>
              <w:t>F18</w:t>
            </w:r>
          </w:p>
        </w:tc>
        <w:tc>
          <w:tcPr>
            <w:tcW w:w="5640" w:type="dxa"/>
            <w:vAlign w:val="center"/>
          </w:tcPr>
          <w:p w14:paraId="055C21A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系统支持画师添加插件拓展绘画功能</w:t>
            </w:r>
          </w:p>
        </w:tc>
        <w:tc>
          <w:tcPr>
            <w:tcW w:w="1328" w:type="dxa"/>
            <w:vAlign w:val="center"/>
          </w:tcPr>
          <w:p w14:paraId="65D10C4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bl>
    <w:p w14:paraId="49FECFE3">
      <w:pPr>
        <w:bidi w:val="0"/>
        <w:rPr>
          <w:rFonts w:hint="default"/>
          <w:lang w:val="en-US" w:eastAsia="zh-CN"/>
        </w:rPr>
      </w:pPr>
    </w:p>
    <w:p w14:paraId="1C6CFAB3">
      <w:pPr>
        <w:pStyle w:val="4"/>
        <w:pageBreakBefore w:val="0"/>
        <w:kinsoku/>
        <w:wordWrap/>
        <w:overflowPunct/>
        <w:topLinePunct w:val="0"/>
        <w:autoSpaceDE/>
        <w:autoSpaceDN/>
        <w:bidi w:val="0"/>
        <w:adjustRightInd/>
        <w:snapToGrid/>
        <w:spacing w:line="240" w:lineRule="auto"/>
        <w:textAlignment w:val="auto"/>
        <w:rPr>
          <w:rFonts w:hint="eastAsia" w:asciiTheme="majorEastAsia" w:hAnsiTheme="majorEastAsia" w:eastAsiaTheme="majorEastAsia" w:cstheme="majorEastAsia"/>
          <w:sz w:val="28"/>
          <w:szCs w:val="28"/>
          <w:lang w:val="en-US" w:eastAsia="zh-CN"/>
        </w:rPr>
      </w:pPr>
      <w:r>
        <w:rPr>
          <w:rFonts w:hint="default" w:ascii="Arial" w:hAnsi="Arial" w:cs="Arial" w:eastAsiaTheme="majorEastAsia"/>
          <w:sz w:val="28"/>
          <w:szCs w:val="28"/>
          <w:lang w:val="en-US" w:eastAsia="zh-CN"/>
        </w:rPr>
        <w:t>2.4.2</w:t>
      </w:r>
      <w:r>
        <w:rPr>
          <w:rFonts w:hint="eastAsia" w:asciiTheme="majorEastAsia" w:hAnsiTheme="majorEastAsia" w:eastAsiaTheme="majorEastAsia" w:cstheme="majorEastAsia"/>
          <w:sz w:val="28"/>
          <w:szCs w:val="28"/>
          <w:lang w:val="en-US" w:eastAsia="zh-CN"/>
        </w:rPr>
        <w:t xml:space="preserve"> 约束</w:t>
      </w:r>
      <w:bookmarkEnd w:id="18"/>
    </w:p>
    <w:p w14:paraId="132EB502">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1. </w:t>
      </w:r>
      <w:r>
        <w:rPr>
          <w:rFonts w:hint="eastAsia" w:asciiTheme="minorEastAsia" w:hAnsiTheme="minorEastAsia" w:cstheme="minorEastAsia"/>
          <w:b/>
          <w:bCs/>
          <w:sz w:val="28"/>
          <w:szCs w:val="28"/>
          <w:lang w:val="en-US" w:eastAsia="zh-CN"/>
        </w:rPr>
        <w:t>技术约束</w:t>
      </w:r>
    </w:p>
    <w:p w14:paraId="36FAE9DE">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使用Qt IDE进行开发，使用C++，QML等编程语言</w:t>
      </w:r>
    </w:p>
    <w:p w14:paraId="1779B5C8">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支持鼠标、触摸屏或是通过数位板进行作画</w:t>
      </w:r>
    </w:p>
    <w:p w14:paraId="1A923F9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支持多图片格式，多分辨率选项</w:t>
      </w:r>
    </w:p>
    <w:p w14:paraId="3F14E48A">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数据库使用Postgres</w:t>
      </w:r>
    </w:p>
    <w:p w14:paraId="61FBBF9C">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使用git作为版本控制工具</w:t>
      </w:r>
    </w:p>
    <w:p w14:paraId="4E53DC3A">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2. </w:t>
      </w:r>
      <w:r>
        <w:rPr>
          <w:rFonts w:hint="eastAsia" w:asciiTheme="minorEastAsia" w:hAnsiTheme="minorEastAsia" w:cstheme="minorEastAsia"/>
          <w:b/>
          <w:bCs/>
          <w:sz w:val="28"/>
          <w:szCs w:val="28"/>
          <w:lang w:val="en-US" w:eastAsia="zh-CN"/>
        </w:rPr>
        <w:t>性能约束</w:t>
      </w:r>
    </w:p>
    <w:p w14:paraId="5BD40E27">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单人作画时画笔延迟低于50ms，多人作画时低于100ms，确保作画体验</w:t>
      </w:r>
    </w:p>
    <w:p w14:paraId="1AF514F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确保多人作画时，内容、指令不会冲突，内容不会失真</w:t>
      </w:r>
    </w:p>
    <w:p w14:paraId="325DA961">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2F8C617D">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限制单图层的大小，不超过10MB</w:t>
      </w:r>
    </w:p>
    <w:p w14:paraId="3448DDBC">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限制作画协作人数，不超过10人</w:t>
      </w:r>
    </w:p>
    <w:p w14:paraId="2542B3A9">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页面加载时间&lt;3秒，浏览页面时内容的加载不能导致页面卡顿</w:t>
      </w:r>
    </w:p>
    <w:p w14:paraId="4EDC1CD1">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3. </w:t>
      </w:r>
      <w:r>
        <w:rPr>
          <w:rFonts w:hint="eastAsia" w:asciiTheme="minorEastAsia" w:hAnsiTheme="minorEastAsia" w:cstheme="minorEastAsia"/>
          <w:b/>
          <w:bCs/>
          <w:sz w:val="28"/>
          <w:szCs w:val="28"/>
          <w:lang w:val="en-US" w:eastAsia="zh-CN"/>
        </w:rPr>
        <w:t>安全约束</w:t>
      </w:r>
    </w:p>
    <w:p w14:paraId="33DAD9C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数据安全，用户数据不能被第三方窃取、恶意篡改</w:t>
      </w:r>
    </w:p>
    <w:p w14:paraId="3E300597">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内容安全，用户发布的信息不能违反法律法规和社区规范</w:t>
      </w:r>
    </w:p>
    <w:p w14:paraId="2A03A470">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用户不能进行超出其权限的操作</w:t>
      </w:r>
    </w:p>
    <w:p w14:paraId="6D4512E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4. </w:t>
      </w:r>
      <w:r>
        <w:rPr>
          <w:rFonts w:hint="eastAsia" w:asciiTheme="minorEastAsia" w:hAnsiTheme="minorEastAsia" w:cstheme="minorEastAsia"/>
          <w:b/>
          <w:bCs/>
          <w:sz w:val="28"/>
          <w:szCs w:val="28"/>
          <w:lang w:val="en-US" w:eastAsia="zh-CN"/>
        </w:rPr>
        <w:t>法律道德约束</w:t>
      </w:r>
    </w:p>
    <w:p w14:paraId="659549AF">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确保使用者的隐私，私密聊天的内容、交易的内容、被隐藏的内容等不希望被别人看到的不能暴露给其他用户</w:t>
      </w:r>
    </w:p>
    <w:p w14:paraId="27F1E7CA">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未成年保护，限制未成年的交易，制定健康的信息推送</w:t>
      </w:r>
    </w:p>
    <w:p w14:paraId="31CA2765">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asciiTheme="minorEastAsia" w:hAnsiTheme="minorEastAsia" w:cstheme="minorEastAsia"/>
          <w:sz w:val="28"/>
          <w:szCs w:val="28"/>
          <w:lang w:val="en-US" w:eastAsia="zh-CN"/>
        </w:rPr>
        <w:t>检查打击违法交易；打击盗用版权的行径</w:t>
      </w:r>
    </w:p>
    <w:p w14:paraId="28137D9A">
      <w:pPr>
        <w:pStyle w:val="2"/>
        <w:pageBreakBefore w:val="0"/>
        <w:numPr>
          <w:ilvl w:val="0"/>
          <w:numId w:val="1"/>
        </w:numPr>
        <w:kinsoku/>
        <w:wordWrap/>
        <w:overflowPunct/>
        <w:topLinePunct w:val="0"/>
        <w:autoSpaceDE/>
        <w:autoSpaceDN/>
        <w:bidi w:val="0"/>
        <w:adjustRightInd/>
        <w:snapToGrid/>
        <w:spacing w:line="240" w:lineRule="auto"/>
        <w:jc w:val="center"/>
        <w:textAlignment w:val="auto"/>
        <w:rPr>
          <w:rFonts w:hint="eastAsia"/>
          <w:lang w:val="en-US" w:eastAsia="zh-CN"/>
        </w:rPr>
      </w:pPr>
      <w:bookmarkStart w:id="19" w:name="_Toc840"/>
      <w:r>
        <w:rPr>
          <w:rFonts w:hint="eastAsia"/>
          <w:lang w:val="en-US" w:eastAsia="zh-CN"/>
        </w:rPr>
        <w:t>用况建模</w:t>
      </w:r>
      <w:bookmarkEnd w:id="19"/>
    </w:p>
    <w:p w14:paraId="69B8D71B">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20" w:name="_Toc4937"/>
      <w:r>
        <w:rPr>
          <w:rFonts w:hint="eastAsia"/>
          <w:lang w:val="en-US" w:eastAsia="zh-CN"/>
        </w:rPr>
        <w:t>3.1 术语表</w:t>
      </w:r>
      <w:bookmarkEnd w:id="20"/>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8"/>
        <w:gridCol w:w="1559"/>
        <w:gridCol w:w="4668"/>
        <w:gridCol w:w="1387"/>
      </w:tblGrid>
      <w:tr w14:paraId="1B2B0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single" w:color="000000" w:sz="12" w:space="0"/>
              <w:left w:val="nil"/>
              <w:bottom w:val="single" w:color="000000" w:sz="4" w:space="0"/>
              <w:right w:val="nil"/>
              <w:tl2br w:val="nil"/>
            </w:tcBorders>
            <w:shd w:val="clear" w:color="auto" w:fill="FFFFFF"/>
            <w:vAlign w:val="center"/>
          </w:tcPr>
          <w:p w14:paraId="52C7F2C4">
            <w:pPr>
              <w:pageBreakBefore w:val="0"/>
              <w:kinsoku/>
              <w:wordWrap/>
              <w:overflowPunct/>
              <w:topLinePunct w:val="0"/>
              <w:autoSpaceDE/>
              <w:autoSpaceDN/>
              <w:bidi w:val="0"/>
              <w:adjustRightInd/>
              <w:snapToGrid/>
              <w:spacing w:line="240" w:lineRule="auto"/>
              <w:jc w:val="center"/>
              <w:textAlignment w:val="auto"/>
              <w:rPr>
                <w:rFonts w:hint="default"/>
                <w:b/>
                <w:bCs w:val="0"/>
                <w:color w:val="000000"/>
                <w:sz w:val="28"/>
                <w:szCs w:val="28"/>
                <w:vertAlign w:val="baseline"/>
                <w:lang w:val="en-US" w:eastAsia="zh-CN"/>
              </w:rPr>
            </w:pPr>
            <w:r>
              <w:rPr>
                <w:rFonts w:hint="eastAsia"/>
                <w:b/>
                <w:bCs w:val="0"/>
                <w:color w:val="000000"/>
                <w:sz w:val="28"/>
                <w:szCs w:val="28"/>
                <w:vertAlign w:val="baseline"/>
                <w:lang w:val="en-US" w:eastAsia="zh-CN"/>
              </w:rPr>
              <w:t>编号</w:t>
            </w:r>
          </w:p>
        </w:tc>
        <w:tc>
          <w:tcPr>
            <w:tcW w:w="1375" w:type="dxa"/>
            <w:tcBorders>
              <w:top w:val="single" w:color="000000" w:sz="12" w:space="0"/>
              <w:left w:val="nil"/>
              <w:bottom w:val="single" w:color="000000" w:sz="4" w:space="0"/>
              <w:right w:val="nil"/>
            </w:tcBorders>
            <w:shd w:val="clear" w:color="auto" w:fill="FFFFFF"/>
            <w:vAlign w:val="center"/>
          </w:tcPr>
          <w:p w14:paraId="1FF9A61D">
            <w:pPr>
              <w:pageBreakBefore w:val="0"/>
              <w:kinsoku/>
              <w:wordWrap/>
              <w:overflowPunct/>
              <w:topLinePunct w:val="0"/>
              <w:autoSpaceDE/>
              <w:autoSpaceDN/>
              <w:bidi w:val="0"/>
              <w:adjustRightInd/>
              <w:snapToGrid/>
              <w:spacing w:line="240" w:lineRule="auto"/>
              <w:jc w:val="center"/>
              <w:textAlignment w:val="auto"/>
              <w:rPr>
                <w:rFonts w:hint="default"/>
                <w:b/>
                <w:bCs w:val="0"/>
                <w:color w:val="000000"/>
                <w:sz w:val="28"/>
                <w:szCs w:val="28"/>
                <w:vertAlign w:val="baseline"/>
                <w:lang w:val="en-US" w:eastAsia="zh-CN"/>
              </w:rPr>
            </w:pPr>
            <w:r>
              <w:rPr>
                <w:rFonts w:hint="eastAsia"/>
                <w:b/>
                <w:bCs w:val="0"/>
                <w:color w:val="000000"/>
                <w:sz w:val="28"/>
                <w:szCs w:val="28"/>
                <w:vertAlign w:val="baseline"/>
                <w:lang w:val="en-US" w:eastAsia="zh-CN"/>
              </w:rPr>
              <w:t>术语</w:t>
            </w:r>
          </w:p>
        </w:tc>
        <w:tc>
          <w:tcPr>
            <w:tcW w:w="4808" w:type="dxa"/>
            <w:tcBorders>
              <w:top w:val="single" w:color="000000" w:sz="12" w:space="0"/>
              <w:left w:val="nil"/>
              <w:bottom w:val="single" w:color="000000" w:sz="4" w:space="0"/>
              <w:right w:val="nil"/>
            </w:tcBorders>
            <w:shd w:val="clear" w:color="auto" w:fill="FFFFFF"/>
            <w:vAlign w:val="center"/>
          </w:tcPr>
          <w:p w14:paraId="55E9DED4">
            <w:pPr>
              <w:pageBreakBefore w:val="0"/>
              <w:kinsoku/>
              <w:wordWrap/>
              <w:overflowPunct/>
              <w:topLinePunct w:val="0"/>
              <w:autoSpaceDE/>
              <w:autoSpaceDN/>
              <w:bidi w:val="0"/>
              <w:adjustRightInd/>
              <w:snapToGrid/>
              <w:spacing w:line="240" w:lineRule="auto"/>
              <w:jc w:val="center"/>
              <w:textAlignment w:val="auto"/>
              <w:rPr>
                <w:rFonts w:hint="default"/>
                <w:b/>
                <w:bCs w:val="0"/>
                <w:color w:val="000000"/>
                <w:sz w:val="28"/>
                <w:szCs w:val="28"/>
                <w:vertAlign w:val="baseline"/>
                <w:lang w:val="en-US" w:eastAsia="zh-CN"/>
              </w:rPr>
            </w:pPr>
            <w:r>
              <w:rPr>
                <w:rFonts w:hint="eastAsia"/>
                <w:b/>
                <w:bCs w:val="0"/>
                <w:color w:val="000000"/>
                <w:sz w:val="28"/>
                <w:szCs w:val="28"/>
                <w:vertAlign w:val="baseline"/>
                <w:lang w:val="en-US" w:eastAsia="zh-CN"/>
              </w:rPr>
              <w:t>含义</w:t>
            </w:r>
          </w:p>
        </w:tc>
        <w:tc>
          <w:tcPr>
            <w:tcW w:w="1421" w:type="dxa"/>
            <w:tcBorders>
              <w:top w:val="single" w:color="000000" w:sz="12" w:space="0"/>
              <w:left w:val="nil"/>
              <w:bottom w:val="single" w:color="000000" w:sz="4" w:space="0"/>
              <w:right w:val="nil"/>
            </w:tcBorders>
            <w:shd w:val="clear" w:color="auto" w:fill="FFFFFF"/>
            <w:vAlign w:val="center"/>
          </w:tcPr>
          <w:p w14:paraId="0004EADB">
            <w:pPr>
              <w:pageBreakBefore w:val="0"/>
              <w:kinsoku/>
              <w:wordWrap/>
              <w:overflowPunct/>
              <w:topLinePunct w:val="0"/>
              <w:autoSpaceDE/>
              <w:autoSpaceDN/>
              <w:bidi w:val="0"/>
              <w:adjustRightInd/>
              <w:snapToGrid/>
              <w:spacing w:line="240" w:lineRule="auto"/>
              <w:jc w:val="center"/>
              <w:textAlignment w:val="auto"/>
              <w:rPr>
                <w:rFonts w:hint="default"/>
                <w:b/>
                <w:bCs w:val="0"/>
                <w:color w:val="000000"/>
                <w:sz w:val="28"/>
                <w:szCs w:val="28"/>
                <w:vertAlign w:val="baseline"/>
                <w:lang w:val="en-US" w:eastAsia="zh-CN"/>
              </w:rPr>
            </w:pPr>
            <w:r>
              <w:rPr>
                <w:rFonts w:hint="eastAsia"/>
                <w:b/>
                <w:bCs w:val="0"/>
                <w:color w:val="000000"/>
                <w:sz w:val="28"/>
                <w:szCs w:val="28"/>
                <w:vertAlign w:val="baseline"/>
                <w:lang w:val="en-US" w:eastAsia="zh-CN"/>
              </w:rPr>
              <w:t>涉及用例</w:t>
            </w:r>
          </w:p>
        </w:tc>
      </w:tr>
      <w:tr w14:paraId="3B5C1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single" w:color="000000" w:sz="4" w:space="0"/>
              <w:left w:val="nil"/>
              <w:bottom w:val="nil"/>
              <w:right w:val="nil"/>
            </w:tcBorders>
            <w:shd w:val="clear" w:color="auto" w:fill="FFFFFF"/>
            <w:vAlign w:val="center"/>
          </w:tcPr>
          <w:p w14:paraId="2689707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T01</w:t>
            </w:r>
          </w:p>
        </w:tc>
        <w:tc>
          <w:tcPr>
            <w:tcW w:w="1375" w:type="dxa"/>
            <w:tcBorders>
              <w:top w:val="single" w:color="000000" w:sz="4" w:space="0"/>
              <w:left w:val="nil"/>
              <w:bottom w:val="nil"/>
              <w:right w:val="nil"/>
            </w:tcBorders>
            <w:shd w:val="clear" w:color="auto" w:fill="FFFFFF"/>
            <w:vAlign w:val="center"/>
          </w:tcPr>
          <w:p w14:paraId="306424B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画意</w:t>
            </w:r>
          </w:p>
        </w:tc>
        <w:tc>
          <w:tcPr>
            <w:tcW w:w="4808" w:type="dxa"/>
            <w:tcBorders>
              <w:top w:val="single" w:color="000000" w:sz="4" w:space="0"/>
              <w:left w:val="nil"/>
              <w:bottom w:val="nil"/>
              <w:right w:val="nil"/>
            </w:tcBorders>
            <w:shd w:val="clear" w:color="auto" w:fill="FFFFFF"/>
            <w:vAlign w:val="center"/>
          </w:tcPr>
          <w:p w14:paraId="0EFC6A4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产品名称</w:t>
            </w:r>
          </w:p>
        </w:tc>
        <w:tc>
          <w:tcPr>
            <w:tcW w:w="1421" w:type="dxa"/>
            <w:tcBorders>
              <w:top w:val="single" w:color="000000" w:sz="4" w:space="0"/>
              <w:left w:val="nil"/>
              <w:bottom w:val="nil"/>
              <w:right w:val="nil"/>
            </w:tcBorders>
            <w:shd w:val="clear" w:color="auto" w:fill="FFFFFF"/>
            <w:vAlign w:val="center"/>
          </w:tcPr>
          <w:p w14:paraId="7164A21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w:t>
            </w:r>
          </w:p>
        </w:tc>
      </w:tr>
      <w:tr w14:paraId="6B892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68066D3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T02</w:t>
            </w:r>
          </w:p>
        </w:tc>
        <w:tc>
          <w:tcPr>
            <w:tcW w:w="1375" w:type="dxa"/>
            <w:tcBorders>
              <w:top w:val="nil"/>
              <w:left w:val="nil"/>
              <w:bottom w:val="nil"/>
              <w:right w:val="nil"/>
            </w:tcBorders>
            <w:shd w:val="clear" w:color="auto" w:fill="FFFFFF"/>
            <w:vAlign w:val="center"/>
          </w:tcPr>
          <w:p w14:paraId="0E0E63C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画布</w:t>
            </w:r>
          </w:p>
        </w:tc>
        <w:tc>
          <w:tcPr>
            <w:tcW w:w="4808" w:type="dxa"/>
            <w:tcBorders>
              <w:top w:val="nil"/>
              <w:left w:val="nil"/>
              <w:bottom w:val="nil"/>
              <w:right w:val="nil"/>
            </w:tcBorders>
            <w:shd w:val="clear" w:color="auto" w:fill="FFFFFF"/>
            <w:vAlign w:val="center"/>
          </w:tcPr>
          <w:p w14:paraId="185E515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作画、图像内容显示区域，超出此区域的不会显示</w:t>
            </w:r>
          </w:p>
        </w:tc>
        <w:tc>
          <w:tcPr>
            <w:tcW w:w="1421" w:type="dxa"/>
            <w:tcBorders>
              <w:top w:val="nil"/>
              <w:left w:val="nil"/>
              <w:bottom w:val="nil"/>
              <w:right w:val="nil"/>
            </w:tcBorders>
            <w:shd w:val="clear" w:color="auto" w:fill="FFFFFF"/>
            <w:vAlign w:val="center"/>
          </w:tcPr>
          <w:p w14:paraId="485F0EF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绘画</w:t>
            </w:r>
          </w:p>
        </w:tc>
      </w:tr>
      <w:tr w14:paraId="74D94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1E4B439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T03</w:t>
            </w:r>
          </w:p>
        </w:tc>
        <w:tc>
          <w:tcPr>
            <w:tcW w:w="1375" w:type="dxa"/>
            <w:tcBorders>
              <w:top w:val="nil"/>
              <w:left w:val="nil"/>
              <w:bottom w:val="nil"/>
              <w:right w:val="nil"/>
            </w:tcBorders>
            <w:shd w:val="clear" w:color="auto" w:fill="FFFFFF"/>
            <w:vAlign w:val="center"/>
          </w:tcPr>
          <w:p w14:paraId="5B763C2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图像</w:t>
            </w:r>
          </w:p>
        </w:tc>
        <w:tc>
          <w:tcPr>
            <w:tcW w:w="4808" w:type="dxa"/>
            <w:tcBorders>
              <w:top w:val="nil"/>
              <w:left w:val="nil"/>
              <w:bottom w:val="nil"/>
              <w:right w:val="nil"/>
            </w:tcBorders>
            <w:shd w:val="clear" w:color="auto" w:fill="FFFFFF"/>
            <w:vAlign w:val="center"/>
          </w:tcPr>
          <w:p w14:paraId="154EC03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画布上中显示或图片里的内容数据</w:t>
            </w:r>
          </w:p>
        </w:tc>
        <w:tc>
          <w:tcPr>
            <w:tcW w:w="1421" w:type="dxa"/>
            <w:tcBorders>
              <w:top w:val="nil"/>
              <w:left w:val="nil"/>
              <w:bottom w:val="nil"/>
              <w:right w:val="nil"/>
            </w:tcBorders>
            <w:shd w:val="clear" w:color="auto" w:fill="FFFFFF"/>
            <w:vAlign w:val="center"/>
          </w:tcPr>
          <w:p w14:paraId="1A032C6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绘画</w:t>
            </w:r>
          </w:p>
        </w:tc>
      </w:tr>
      <w:tr w14:paraId="3FC2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4C62169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T04</w:t>
            </w:r>
          </w:p>
        </w:tc>
        <w:tc>
          <w:tcPr>
            <w:tcW w:w="1375" w:type="dxa"/>
            <w:tcBorders>
              <w:top w:val="nil"/>
              <w:left w:val="nil"/>
              <w:bottom w:val="nil"/>
              <w:right w:val="nil"/>
            </w:tcBorders>
            <w:shd w:val="clear" w:color="auto" w:fill="FFFFFF"/>
            <w:vAlign w:val="center"/>
          </w:tcPr>
          <w:p w14:paraId="675902A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图片</w:t>
            </w:r>
          </w:p>
        </w:tc>
        <w:tc>
          <w:tcPr>
            <w:tcW w:w="4808" w:type="dxa"/>
            <w:tcBorders>
              <w:top w:val="nil"/>
              <w:left w:val="nil"/>
              <w:bottom w:val="nil"/>
              <w:right w:val="nil"/>
            </w:tcBorders>
            <w:shd w:val="clear" w:color="auto" w:fill="FFFFFF"/>
            <w:vAlign w:val="center"/>
          </w:tcPr>
          <w:p w14:paraId="02BFC8F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包含图像数据和名称的文件</w:t>
            </w:r>
          </w:p>
        </w:tc>
        <w:tc>
          <w:tcPr>
            <w:tcW w:w="1421" w:type="dxa"/>
            <w:tcBorders>
              <w:top w:val="nil"/>
              <w:left w:val="nil"/>
              <w:bottom w:val="nil"/>
              <w:right w:val="nil"/>
            </w:tcBorders>
            <w:shd w:val="clear" w:color="auto" w:fill="FFFFFF"/>
            <w:vAlign w:val="center"/>
          </w:tcPr>
          <w:p w14:paraId="7635946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r>
      <w:tr w14:paraId="6D261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5607DEA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T05</w:t>
            </w:r>
          </w:p>
        </w:tc>
        <w:tc>
          <w:tcPr>
            <w:tcW w:w="1375" w:type="dxa"/>
            <w:tcBorders>
              <w:top w:val="nil"/>
              <w:left w:val="nil"/>
              <w:bottom w:val="nil"/>
              <w:right w:val="nil"/>
            </w:tcBorders>
            <w:shd w:val="clear" w:color="auto" w:fill="FFFFFF"/>
            <w:vAlign w:val="center"/>
          </w:tcPr>
          <w:p w14:paraId="20C4277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图层</w:t>
            </w:r>
          </w:p>
        </w:tc>
        <w:tc>
          <w:tcPr>
            <w:tcW w:w="4808" w:type="dxa"/>
            <w:tcBorders>
              <w:top w:val="nil"/>
              <w:left w:val="nil"/>
              <w:bottom w:val="nil"/>
              <w:right w:val="nil"/>
            </w:tcBorders>
            <w:shd w:val="clear" w:color="auto" w:fill="FFFFFF"/>
            <w:vAlign w:val="center"/>
          </w:tcPr>
          <w:p w14:paraId="626D059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一层独立的画布；至少有一层；导出的图像即图层叠加显示的内容</w:t>
            </w:r>
          </w:p>
        </w:tc>
        <w:tc>
          <w:tcPr>
            <w:tcW w:w="1421" w:type="dxa"/>
            <w:tcBorders>
              <w:top w:val="nil"/>
              <w:left w:val="nil"/>
              <w:bottom w:val="nil"/>
              <w:right w:val="nil"/>
            </w:tcBorders>
            <w:shd w:val="clear" w:color="auto" w:fill="FFFFFF"/>
            <w:vAlign w:val="center"/>
          </w:tcPr>
          <w:p w14:paraId="493F96F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绘画</w:t>
            </w:r>
          </w:p>
        </w:tc>
      </w:tr>
      <w:tr w14:paraId="5CDE6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26F4FAA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T06</w:t>
            </w:r>
          </w:p>
        </w:tc>
        <w:tc>
          <w:tcPr>
            <w:tcW w:w="1375" w:type="dxa"/>
            <w:tcBorders>
              <w:top w:val="nil"/>
              <w:left w:val="nil"/>
              <w:bottom w:val="nil"/>
              <w:right w:val="nil"/>
            </w:tcBorders>
            <w:shd w:val="clear" w:color="auto" w:fill="FFFFFF"/>
            <w:vAlign w:val="center"/>
          </w:tcPr>
          <w:p w14:paraId="676BC25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导航栏</w:t>
            </w:r>
          </w:p>
        </w:tc>
        <w:tc>
          <w:tcPr>
            <w:tcW w:w="4808" w:type="dxa"/>
            <w:tcBorders>
              <w:top w:val="nil"/>
              <w:left w:val="nil"/>
              <w:bottom w:val="nil"/>
              <w:right w:val="nil"/>
            </w:tcBorders>
            <w:shd w:val="clear" w:color="auto" w:fill="FFFFFF"/>
            <w:vAlign w:val="center"/>
          </w:tcPr>
          <w:p w14:paraId="30E3418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引导使用者访问不同页面或功能区域的交互组件</w:t>
            </w:r>
          </w:p>
        </w:tc>
        <w:tc>
          <w:tcPr>
            <w:tcW w:w="1421" w:type="dxa"/>
            <w:tcBorders>
              <w:top w:val="nil"/>
              <w:left w:val="nil"/>
              <w:bottom w:val="nil"/>
              <w:right w:val="nil"/>
            </w:tcBorders>
            <w:shd w:val="clear" w:color="auto" w:fill="FFFFFF"/>
            <w:vAlign w:val="center"/>
          </w:tcPr>
          <w:p w14:paraId="4A1E938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全部</w:t>
            </w:r>
          </w:p>
        </w:tc>
      </w:tr>
      <w:tr w14:paraId="2528E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4098F1B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T07</w:t>
            </w:r>
          </w:p>
        </w:tc>
        <w:tc>
          <w:tcPr>
            <w:tcW w:w="1375" w:type="dxa"/>
            <w:tcBorders>
              <w:top w:val="nil"/>
              <w:left w:val="nil"/>
              <w:bottom w:val="nil"/>
              <w:right w:val="nil"/>
            </w:tcBorders>
            <w:shd w:val="clear" w:color="auto" w:fill="FFFFFF"/>
            <w:vAlign w:val="center"/>
          </w:tcPr>
          <w:p w14:paraId="163D687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面板</w:t>
            </w:r>
          </w:p>
        </w:tc>
        <w:tc>
          <w:tcPr>
            <w:tcW w:w="4808" w:type="dxa"/>
            <w:tcBorders>
              <w:top w:val="nil"/>
              <w:left w:val="nil"/>
              <w:bottom w:val="nil"/>
              <w:right w:val="nil"/>
            </w:tcBorders>
            <w:shd w:val="clear" w:color="auto" w:fill="FFFFFF"/>
            <w:vAlign w:val="center"/>
          </w:tcPr>
          <w:p w14:paraId="2C4EAA4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显示对象的属性、提示使用者操作的弹出小窗口</w:t>
            </w:r>
          </w:p>
        </w:tc>
        <w:tc>
          <w:tcPr>
            <w:tcW w:w="1421" w:type="dxa"/>
            <w:tcBorders>
              <w:top w:val="nil"/>
              <w:left w:val="nil"/>
              <w:bottom w:val="nil"/>
              <w:right w:val="nil"/>
            </w:tcBorders>
            <w:shd w:val="clear" w:color="auto" w:fill="FFFFFF"/>
            <w:vAlign w:val="center"/>
          </w:tcPr>
          <w:p w14:paraId="3512D83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绘画</w:t>
            </w:r>
          </w:p>
        </w:tc>
      </w:tr>
      <w:tr w14:paraId="712B1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493ABA1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T08</w:t>
            </w:r>
          </w:p>
        </w:tc>
        <w:tc>
          <w:tcPr>
            <w:tcW w:w="1375" w:type="dxa"/>
            <w:tcBorders>
              <w:top w:val="nil"/>
              <w:left w:val="nil"/>
              <w:bottom w:val="nil"/>
              <w:right w:val="nil"/>
            </w:tcBorders>
            <w:shd w:val="clear" w:color="auto" w:fill="FFFFFF"/>
            <w:vAlign w:val="center"/>
          </w:tcPr>
          <w:p w14:paraId="533B3FD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帖子</w:t>
            </w:r>
          </w:p>
        </w:tc>
        <w:tc>
          <w:tcPr>
            <w:tcW w:w="4808" w:type="dxa"/>
            <w:tcBorders>
              <w:top w:val="nil"/>
              <w:left w:val="nil"/>
              <w:bottom w:val="nil"/>
              <w:right w:val="nil"/>
            </w:tcBorders>
            <w:shd w:val="clear" w:color="auto" w:fill="FFFFFF"/>
            <w:vAlign w:val="center"/>
          </w:tcPr>
          <w:p w14:paraId="02689B7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分享者在社区发布的内容</w:t>
            </w:r>
          </w:p>
        </w:tc>
        <w:tc>
          <w:tcPr>
            <w:tcW w:w="1421" w:type="dxa"/>
            <w:tcBorders>
              <w:top w:val="nil"/>
              <w:left w:val="nil"/>
              <w:bottom w:val="nil"/>
              <w:right w:val="nil"/>
            </w:tcBorders>
            <w:shd w:val="clear" w:color="auto" w:fill="FFFFFF"/>
            <w:vAlign w:val="center"/>
          </w:tcPr>
          <w:p w14:paraId="588376C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交流</w:t>
            </w:r>
          </w:p>
        </w:tc>
      </w:tr>
      <w:tr w14:paraId="7975C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0C40ACC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T09</w:t>
            </w:r>
          </w:p>
        </w:tc>
        <w:tc>
          <w:tcPr>
            <w:tcW w:w="1375" w:type="dxa"/>
            <w:tcBorders>
              <w:top w:val="nil"/>
              <w:left w:val="nil"/>
              <w:bottom w:val="nil"/>
              <w:right w:val="nil"/>
            </w:tcBorders>
            <w:shd w:val="clear" w:color="auto" w:fill="FFFFFF"/>
            <w:vAlign w:val="center"/>
          </w:tcPr>
          <w:p w14:paraId="2CC922D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评论</w:t>
            </w:r>
          </w:p>
        </w:tc>
        <w:tc>
          <w:tcPr>
            <w:tcW w:w="4808" w:type="dxa"/>
            <w:tcBorders>
              <w:top w:val="nil"/>
              <w:left w:val="nil"/>
              <w:bottom w:val="nil"/>
              <w:right w:val="nil"/>
            </w:tcBorders>
            <w:shd w:val="clear" w:color="auto" w:fill="FFFFFF"/>
            <w:vAlign w:val="center"/>
          </w:tcPr>
          <w:p w14:paraId="7BC4A78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分享者对于帖子和评论的意见、态度</w:t>
            </w:r>
          </w:p>
        </w:tc>
        <w:tc>
          <w:tcPr>
            <w:tcW w:w="1421" w:type="dxa"/>
            <w:tcBorders>
              <w:top w:val="nil"/>
              <w:left w:val="nil"/>
              <w:bottom w:val="nil"/>
              <w:right w:val="nil"/>
            </w:tcBorders>
            <w:shd w:val="clear" w:color="auto" w:fill="FFFFFF"/>
            <w:vAlign w:val="center"/>
          </w:tcPr>
          <w:p w14:paraId="7EB3671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交流</w:t>
            </w:r>
          </w:p>
        </w:tc>
      </w:tr>
      <w:tr w14:paraId="6D3D7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758078D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T10</w:t>
            </w:r>
          </w:p>
        </w:tc>
        <w:tc>
          <w:tcPr>
            <w:tcW w:w="1375" w:type="dxa"/>
            <w:tcBorders>
              <w:top w:val="nil"/>
              <w:left w:val="nil"/>
              <w:bottom w:val="nil"/>
              <w:right w:val="nil"/>
            </w:tcBorders>
            <w:shd w:val="clear" w:color="auto" w:fill="FFFFFF"/>
            <w:vAlign w:val="center"/>
          </w:tcPr>
          <w:p w14:paraId="2FA8BB5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头像</w:t>
            </w:r>
          </w:p>
        </w:tc>
        <w:tc>
          <w:tcPr>
            <w:tcW w:w="4808" w:type="dxa"/>
            <w:tcBorders>
              <w:top w:val="nil"/>
              <w:left w:val="nil"/>
              <w:bottom w:val="nil"/>
              <w:right w:val="nil"/>
            </w:tcBorders>
            <w:shd w:val="clear" w:color="auto" w:fill="FFFFFF"/>
            <w:vAlign w:val="center"/>
          </w:tcPr>
          <w:p w14:paraId="1991918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用户用于展示个性的事物，图片</w:t>
            </w:r>
          </w:p>
        </w:tc>
        <w:tc>
          <w:tcPr>
            <w:tcW w:w="1421" w:type="dxa"/>
            <w:tcBorders>
              <w:top w:val="nil"/>
              <w:left w:val="nil"/>
              <w:bottom w:val="nil"/>
              <w:right w:val="nil"/>
            </w:tcBorders>
            <w:shd w:val="clear" w:color="auto" w:fill="FFFFFF"/>
            <w:vAlign w:val="center"/>
          </w:tcPr>
          <w:p w14:paraId="2CBED61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r>
      <w:tr w14:paraId="214A5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76263B9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T11</w:t>
            </w:r>
          </w:p>
        </w:tc>
        <w:tc>
          <w:tcPr>
            <w:tcW w:w="1375" w:type="dxa"/>
            <w:tcBorders>
              <w:top w:val="nil"/>
              <w:left w:val="nil"/>
              <w:bottom w:val="nil"/>
              <w:right w:val="nil"/>
            </w:tcBorders>
            <w:shd w:val="clear" w:color="auto" w:fill="FFFFFF"/>
            <w:vAlign w:val="center"/>
          </w:tcPr>
          <w:p w14:paraId="5638021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背景</w:t>
            </w:r>
          </w:p>
        </w:tc>
        <w:tc>
          <w:tcPr>
            <w:tcW w:w="4808" w:type="dxa"/>
            <w:tcBorders>
              <w:top w:val="nil"/>
              <w:left w:val="nil"/>
              <w:bottom w:val="nil"/>
              <w:right w:val="nil"/>
            </w:tcBorders>
            <w:shd w:val="clear" w:color="auto" w:fill="FFFFFF"/>
            <w:vAlign w:val="center"/>
          </w:tcPr>
          <w:p w14:paraId="3B1EEB7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用户用于展示个性的事物，图片</w:t>
            </w:r>
          </w:p>
        </w:tc>
        <w:tc>
          <w:tcPr>
            <w:tcW w:w="1421" w:type="dxa"/>
            <w:tcBorders>
              <w:top w:val="nil"/>
              <w:left w:val="nil"/>
              <w:bottom w:val="nil"/>
              <w:right w:val="nil"/>
            </w:tcBorders>
            <w:shd w:val="clear" w:color="auto" w:fill="FFFFFF"/>
            <w:vAlign w:val="center"/>
          </w:tcPr>
          <w:p w14:paraId="6ECE1C3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r>
      <w:tr w14:paraId="2A79C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3EC8B4E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T12</w:t>
            </w:r>
          </w:p>
        </w:tc>
        <w:tc>
          <w:tcPr>
            <w:tcW w:w="1375" w:type="dxa"/>
            <w:tcBorders>
              <w:top w:val="nil"/>
              <w:left w:val="nil"/>
              <w:bottom w:val="nil"/>
              <w:right w:val="nil"/>
            </w:tcBorders>
            <w:shd w:val="clear" w:color="auto" w:fill="FFFFFF"/>
            <w:vAlign w:val="center"/>
          </w:tcPr>
          <w:p w14:paraId="4A4CAB5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登录系统</w:t>
            </w:r>
          </w:p>
        </w:tc>
        <w:tc>
          <w:tcPr>
            <w:tcW w:w="4808" w:type="dxa"/>
            <w:tcBorders>
              <w:top w:val="nil"/>
              <w:left w:val="nil"/>
              <w:bottom w:val="nil"/>
              <w:right w:val="nil"/>
            </w:tcBorders>
            <w:shd w:val="clear" w:color="auto" w:fill="FFFFFF"/>
            <w:vAlign w:val="center"/>
          </w:tcPr>
          <w:p w14:paraId="6876E60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用户使用账号和密码登录系统，系统会加载用户数据并推送相关消息</w:t>
            </w:r>
          </w:p>
        </w:tc>
        <w:tc>
          <w:tcPr>
            <w:tcW w:w="1421" w:type="dxa"/>
            <w:tcBorders>
              <w:top w:val="nil"/>
              <w:left w:val="nil"/>
              <w:bottom w:val="nil"/>
              <w:right w:val="nil"/>
            </w:tcBorders>
            <w:shd w:val="clear" w:color="auto" w:fill="FFFFFF"/>
            <w:vAlign w:val="center"/>
          </w:tcPr>
          <w:p w14:paraId="6CCACC8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r>
      <w:tr w14:paraId="5A9ED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49394C3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T13</w:t>
            </w:r>
          </w:p>
        </w:tc>
        <w:tc>
          <w:tcPr>
            <w:tcW w:w="1375" w:type="dxa"/>
            <w:tcBorders>
              <w:top w:val="nil"/>
              <w:left w:val="nil"/>
              <w:bottom w:val="nil"/>
              <w:right w:val="nil"/>
            </w:tcBorders>
            <w:shd w:val="clear" w:color="auto" w:fill="FFFFFF"/>
            <w:vAlign w:val="center"/>
          </w:tcPr>
          <w:p w14:paraId="61514B6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退出系统</w:t>
            </w:r>
          </w:p>
        </w:tc>
        <w:tc>
          <w:tcPr>
            <w:tcW w:w="4808" w:type="dxa"/>
            <w:tcBorders>
              <w:top w:val="nil"/>
              <w:left w:val="nil"/>
              <w:bottom w:val="nil"/>
              <w:right w:val="nil"/>
            </w:tcBorders>
            <w:shd w:val="clear" w:color="auto" w:fill="FFFFFF"/>
            <w:vAlign w:val="center"/>
          </w:tcPr>
          <w:p w14:paraId="4878C59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用户登出系统，系统会删除本地的用户数据</w:t>
            </w:r>
          </w:p>
        </w:tc>
        <w:tc>
          <w:tcPr>
            <w:tcW w:w="1421" w:type="dxa"/>
            <w:tcBorders>
              <w:top w:val="nil"/>
              <w:left w:val="nil"/>
              <w:bottom w:val="nil"/>
              <w:right w:val="nil"/>
            </w:tcBorders>
            <w:shd w:val="clear" w:color="auto" w:fill="FFFFFF"/>
            <w:vAlign w:val="center"/>
          </w:tcPr>
          <w:p w14:paraId="5638A3A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r>
      <w:tr w14:paraId="52BA4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527BE84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T14</w:t>
            </w:r>
          </w:p>
        </w:tc>
        <w:tc>
          <w:tcPr>
            <w:tcW w:w="1375" w:type="dxa"/>
            <w:tcBorders>
              <w:top w:val="nil"/>
              <w:left w:val="nil"/>
              <w:bottom w:val="nil"/>
              <w:right w:val="nil"/>
            </w:tcBorders>
            <w:shd w:val="clear" w:color="auto" w:fill="FFFFFF"/>
            <w:vAlign w:val="center"/>
          </w:tcPr>
          <w:p w14:paraId="3D8D713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注册账号</w:t>
            </w:r>
          </w:p>
        </w:tc>
        <w:tc>
          <w:tcPr>
            <w:tcW w:w="4808" w:type="dxa"/>
            <w:tcBorders>
              <w:top w:val="nil"/>
              <w:left w:val="nil"/>
              <w:bottom w:val="nil"/>
              <w:right w:val="nil"/>
            </w:tcBorders>
            <w:shd w:val="clear" w:color="auto" w:fill="FFFFFF"/>
            <w:vAlign w:val="center"/>
          </w:tcPr>
          <w:p w14:paraId="578A8B8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c>
          <w:tcPr>
            <w:tcW w:w="1421" w:type="dxa"/>
            <w:tcBorders>
              <w:top w:val="nil"/>
              <w:left w:val="nil"/>
              <w:bottom w:val="nil"/>
              <w:right w:val="nil"/>
            </w:tcBorders>
            <w:shd w:val="clear" w:color="auto" w:fill="FFFFFF"/>
            <w:vAlign w:val="center"/>
          </w:tcPr>
          <w:p w14:paraId="625C97A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r>
      <w:tr w14:paraId="6B7CF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2353ADE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T15</w:t>
            </w:r>
          </w:p>
        </w:tc>
        <w:tc>
          <w:tcPr>
            <w:tcW w:w="1375" w:type="dxa"/>
            <w:tcBorders>
              <w:top w:val="nil"/>
              <w:left w:val="nil"/>
              <w:bottom w:val="nil"/>
              <w:right w:val="nil"/>
            </w:tcBorders>
            <w:shd w:val="clear" w:color="auto" w:fill="FFFFFF"/>
            <w:vAlign w:val="center"/>
          </w:tcPr>
          <w:p w14:paraId="02440D9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注销账号</w:t>
            </w:r>
          </w:p>
        </w:tc>
        <w:tc>
          <w:tcPr>
            <w:tcW w:w="4808" w:type="dxa"/>
            <w:tcBorders>
              <w:top w:val="nil"/>
              <w:left w:val="nil"/>
              <w:bottom w:val="nil"/>
              <w:right w:val="nil"/>
            </w:tcBorders>
            <w:shd w:val="clear" w:color="auto" w:fill="FFFFFF"/>
            <w:vAlign w:val="center"/>
          </w:tcPr>
          <w:p w14:paraId="0567261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c>
          <w:tcPr>
            <w:tcW w:w="1421" w:type="dxa"/>
            <w:tcBorders>
              <w:top w:val="nil"/>
              <w:left w:val="nil"/>
              <w:bottom w:val="nil"/>
              <w:right w:val="nil"/>
            </w:tcBorders>
            <w:shd w:val="clear" w:color="auto" w:fill="FFFFFF"/>
            <w:vAlign w:val="center"/>
          </w:tcPr>
          <w:p w14:paraId="503352B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r>
      <w:tr w14:paraId="1E8C2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3E15F6E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T16</w:t>
            </w:r>
          </w:p>
        </w:tc>
        <w:tc>
          <w:tcPr>
            <w:tcW w:w="1375" w:type="dxa"/>
            <w:tcBorders>
              <w:top w:val="nil"/>
              <w:left w:val="nil"/>
              <w:bottom w:val="nil"/>
              <w:right w:val="nil"/>
            </w:tcBorders>
            <w:shd w:val="clear" w:color="auto" w:fill="FFFFFF"/>
            <w:vAlign w:val="center"/>
          </w:tcPr>
          <w:p w14:paraId="1CFD65F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进入界面</w:t>
            </w:r>
          </w:p>
        </w:tc>
        <w:tc>
          <w:tcPr>
            <w:tcW w:w="4808" w:type="dxa"/>
            <w:tcBorders>
              <w:top w:val="nil"/>
              <w:left w:val="nil"/>
              <w:bottom w:val="nil"/>
              <w:right w:val="nil"/>
            </w:tcBorders>
            <w:shd w:val="clear" w:color="auto" w:fill="FFFFFF"/>
            <w:vAlign w:val="center"/>
          </w:tcPr>
          <w:p w14:paraId="54734BE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用户进入程序或程序的某个界面</w:t>
            </w:r>
          </w:p>
        </w:tc>
        <w:tc>
          <w:tcPr>
            <w:tcW w:w="1421" w:type="dxa"/>
            <w:tcBorders>
              <w:top w:val="nil"/>
              <w:left w:val="nil"/>
              <w:bottom w:val="nil"/>
              <w:right w:val="nil"/>
            </w:tcBorders>
            <w:shd w:val="clear" w:color="auto" w:fill="FFFFFF"/>
            <w:vAlign w:val="center"/>
          </w:tcPr>
          <w:p w14:paraId="59A065D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r>
      <w:tr w14:paraId="14EA6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09FEAE7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T17</w:t>
            </w:r>
          </w:p>
        </w:tc>
        <w:tc>
          <w:tcPr>
            <w:tcW w:w="1375" w:type="dxa"/>
            <w:tcBorders>
              <w:top w:val="nil"/>
              <w:left w:val="nil"/>
              <w:bottom w:val="nil"/>
              <w:right w:val="nil"/>
            </w:tcBorders>
            <w:shd w:val="clear" w:color="auto" w:fill="FFFFFF"/>
            <w:vAlign w:val="center"/>
          </w:tcPr>
          <w:p w14:paraId="7B942A1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退出界面</w:t>
            </w:r>
          </w:p>
        </w:tc>
        <w:tc>
          <w:tcPr>
            <w:tcW w:w="4808" w:type="dxa"/>
            <w:tcBorders>
              <w:top w:val="nil"/>
              <w:left w:val="nil"/>
              <w:bottom w:val="nil"/>
              <w:right w:val="nil"/>
            </w:tcBorders>
            <w:shd w:val="clear" w:color="auto" w:fill="FFFFFF"/>
            <w:vAlign w:val="center"/>
          </w:tcPr>
          <w:p w14:paraId="3269E9F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系统退出程序或程序的某个界面</w:t>
            </w:r>
          </w:p>
        </w:tc>
        <w:tc>
          <w:tcPr>
            <w:tcW w:w="1421" w:type="dxa"/>
            <w:tcBorders>
              <w:top w:val="nil"/>
              <w:left w:val="nil"/>
              <w:bottom w:val="nil"/>
              <w:right w:val="nil"/>
            </w:tcBorders>
            <w:shd w:val="clear" w:color="auto" w:fill="FFFFFF"/>
            <w:vAlign w:val="center"/>
          </w:tcPr>
          <w:p w14:paraId="174BAB7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r>
      <w:tr w14:paraId="632C2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506AAE3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T18</w:t>
            </w:r>
          </w:p>
        </w:tc>
        <w:tc>
          <w:tcPr>
            <w:tcW w:w="1375" w:type="dxa"/>
            <w:tcBorders>
              <w:top w:val="nil"/>
              <w:left w:val="nil"/>
              <w:bottom w:val="nil"/>
              <w:right w:val="nil"/>
            </w:tcBorders>
            <w:shd w:val="clear" w:color="auto" w:fill="FFFFFF"/>
            <w:vAlign w:val="center"/>
          </w:tcPr>
          <w:p w14:paraId="24A44491">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工坊</w:t>
            </w:r>
          </w:p>
        </w:tc>
        <w:tc>
          <w:tcPr>
            <w:tcW w:w="4808" w:type="dxa"/>
            <w:tcBorders>
              <w:top w:val="nil"/>
              <w:left w:val="nil"/>
              <w:bottom w:val="nil"/>
              <w:right w:val="nil"/>
            </w:tcBorders>
            <w:shd w:val="clear" w:color="auto" w:fill="FFFFFF"/>
            <w:vAlign w:val="center"/>
          </w:tcPr>
          <w:p w14:paraId="7F0985FD">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用户查看他人商品信息、上架自己商品、查看与修改自己在售商品信息的地方</w:t>
            </w:r>
          </w:p>
        </w:tc>
        <w:tc>
          <w:tcPr>
            <w:tcW w:w="1421" w:type="dxa"/>
            <w:tcBorders>
              <w:top w:val="nil"/>
              <w:left w:val="nil"/>
              <w:bottom w:val="nil"/>
              <w:right w:val="nil"/>
            </w:tcBorders>
            <w:shd w:val="clear" w:color="auto" w:fill="FFFFFF"/>
            <w:vAlign w:val="center"/>
          </w:tcPr>
          <w:p w14:paraId="3D33AAA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r>
      <w:tr w14:paraId="40449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3FD1D83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T19</w:t>
            </w:r>
          </w:p>
        </w:tc>
        <w:tc>
          <w:tcPr>
            <w:tcW w:w="1375" w:type="dxa"/>
            <w:tcBorders>
              <w:top w:val="nil"/>
              <w:left w:val="nil"/>
              <w:bottom w:val="nil"/>
              <w:right w:val="nil"/>
            </w:tcBorders>
            <w:shd w:val="clear" w:color="auto" w:fill="FFFFFF"/>
            <w:vAlign w:val="center"/>
          </w:tcPr>
          <w:p w14:paraId="5AE3642A">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交易中心</w:t>
            </w:r>
          </w:p>
        </w:tc>
        <w:tc>
          <w:tcPr>
            <w:tcW w:w="4808" w:type="dxa"/>
            <w:tcBorders>
              <w:top w:val="nil"/>
              <w:left w:val="nil"/>
              <w:bottom w:val="nil"/>
              <w:right w:val="nil"/>
            </w:tcBorders>
            <w:shd w:val="clear" w:color="auto" w:fill="FFFFFF"/>
            <w:vAlign w:val="center"/>
          </w:tcPr>
          <w:p w14:paraId="4DFBB82E">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用户查看他人商品的地方</w:t>
            </w:r>
          </w:p>
        </w:tc>
        <w:tc>
          <w:tcPr>
            <w:tcW w:w="1421" w:type="dxa"/>
            <w:tcBorders>
              <w:top w:val="nil"/>
              <w:left w:val="nil"/>
              <w:bottom w:val="nil"/>
              <w:right w:val="nil"/>
            </w:tcBorders>
            <w:shd w:val="clear" w:color="auto" w:fill="FFFFFF"/>
            <w:vAlign w:val="center"/>
          </w:tcPr>
          <w:p w14:paraId="56ADE58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r>
      <w:tr w14:paraId="1DE5D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3974E0C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T20</w:t>
            </w:r>
          </w:p>
        </w:tc>
        <w:tc>
          <w:tcPr>
            <w:tcW w:w="1375" w:type="dxa"/>
            <w:tcBorders>
              <w:top w:val="nil"/>
              <w:left w:val="nil"/>
              <w:bottom w:val="nil"/>
              <w:right w:val="nil"/>
            </w:tcBorders>
            <w:shd w:val="clear" w:color="auto" w:fill="FFFFFF"/>
            <w:vAlign w:val="center"/>
          </w:tcPr>
          <w:p w14:paraId="1DD84530">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p>
        </w:tc>
        <w:tc>
          <w:tcPr>
            <w:tcW w:w="4808" w:type="dxa"/>
            <w:tcBorders>
              <w:top w:val="nil"/>
              <w:left w:val="nil"/>
              <w:bottom w:val="nil"/>
              <w:right w:val="nil"/>
            </w:tcBorders>
            <w:shd w:val="clear" w:color="auto" w:fill="FFFFFF"/>
            <w:vAlign w:val="center"/>
          </w:tcPr>
          <w:p w14:paraId="6F1DF1F3">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p>
        </w:tc>
        <w:tc>
          <w:tcPr>
            <w:tcW w:w="1421" w:type="dxa"/>
            <w:tcBorders>
              <w:top w:val="nil"/>
              <w:left w:val="nil"/>
              <w:bottom w:val="nil"/>
              <w:right w:val="nil"/>
            </w:tcBorders>
            <w:shd w:val="clear" w:color="auto" w:fill="FFFFFF"/>
            <w:vAlign w:val="center"/>
          </w:tcPr>
          <w:p w14:paraId="5DA5B81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r>
      <w:tr w14:paraId="107ED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7CEBC62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T21</w:t>
            </w:r>
          </w:p>
        </w:tc>
        <w:tc>
          <w:tcPr>
            <w:tcW w:w="1375" w:type="dxa"/>
            <w:tcBorders>
              <w:top w:val="nil"/>
              <w:left w:val="nil"/>
              <w:bottom w:val="nil"/>
              <w:right w:val="nil"/>
            </w:tcBorders>
            <w:shd w:val="clear" w:color="auto" w:fill="FFFFFF"/>
            <w:vAlign w:val="center"/>
          </w:tcPr>
          <w:p w14:paraId="4F487AB3">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p>
        </w:tc>
        <w:tc>
          <w:tcPr>
            <w:tcW w:w="4808" w:type="dxa"/>
            <w:tcBorders>
              <w:top w:val="nil"/>
              <w:left w:val="nil"/>
              <w:bottom w:val="nil"/>
              <w:right w:val="nil"/>
            </w:tcBorders>
            <w:shd w:val="clear" w:color="auto" w:fill="FFFFFF"/>
            <w:vAlign w:val="center"/>
          </w:tcPr>
          <w:p w14:paraId="64B0F80B">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p>
        </w:tc>
        <w:tc>
          <w:tcPr>
            <w:tcW w:w="1421" w:type="dxa"/>
            <w:tcBorders>
              <w:top w:val="nil"/>
              <w:left w:val="nil"/>
              <w:bottom w:val="nil"/>
              <w:right w:val="nil"/>
            </w:tcBorders>
            <w:shd w:val="clear" w:color="auto" w:fill="FFFFFF"/>
            <w:vAlign w:val="center"/>
          </w:tcPr>
          <w:p w14:paraId="267AAF6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r>
      <w:tr w14:paraId="1C114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178B885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T22</w:t>
            </w:r>
          </w:p>
        </w:tc>
        <w:tc>
          <w:tcPr>
            <w:tcW w:w="1375" w:type="dxa"/>
            <w:tcBorders>
              <w:top w:val="nil"/>
              <w:left w:val="nil"/>
              <w:bottom w:val="nil"/>
              <w:right w:val="nil"/>
            </w:tcBorders>
            <w:shd w:val="clear" w:color="auto" w:fill="FFFFFF"/>
            <w:vAlign w:val="center"/>
          </w:tcPr>
          <w:p w14:paraId="78411274">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p>
        </w:tc>
        <w:tc>
          <w:tcPr>
            <w:tcW w:w="4808" w:type="dxa"/>
            <w:tcBorders>
              <w:top w:val="nil"/>
              <w:left w:val="nil"/>
              <w:bottom w:val="nil"/>
              <w:right w:val="nil"/>
            </w:tcBorders>
            <w:shd w:val="clear" w:color="auto" w:fill="FFFFFF"/>
            <w:vAlign w:val="center"/>
          </w:tcPr>
          <w:p w14:paraId="6AA5670B">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p>
        </w:tc>
        <w:tc>
          <w:tcPr>
            <w:tcW w:w="1421" w:type="dxa"/>
            <w:tcBorders>
              <w:top w:val="nil"/>
              <w:left w:val="nil"/>
              <w:bottom w:val="nil"/>
              <w:right w:val="nil"/>
            </w:tcBorders>
            <w:shd w:val="clear" w:color="auto" w:fill="FFFFFF"/>
            <w:vAlign w:val="center"/>
          </w:tcPr>
          <w:p w14:paraId="13288BC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r>
      <w:tr w14:paraId="2192A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0508B967">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p>
        </w:tc>
        <w:tc>
          <w:tcPr>
            <w:tcW w:w="1375" w:type="dxa"/>
            <w:tcBorders>
              <w:top w:val="nil"/>
              <w:left w:val="nil"/>
              <w:bottom w:val="nil"/>
              <w:right w:val="nil"/>
            </w:tcBorders>
            <w:shd w:val="clear" w:color="auto" w:fill="FFFFFF"/>
            <w:vAlign w:val="center"/>
          </w:tcPr>
          <w:p w14:paraId="60E4EBB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S-**/NS-**</w:t>
            </w:r>
          </w:p>
        </w:tc>
        <w:tc>
          <w:tcPr>
            <w:tcW w:w="4808" w:type="dxa"/>
            <w:tcBorders>
              <w:top w:val="nil"/>
              <w:left w:val="nil"/>
              <w:bottom w:val="nil"/>
              <w:right w:val="nil"/>
            </w:tcBorders>
            <w:shd w:val="clear" w:color="auto" w:fill="FFFFFF"/>
            <w:vAlign w:val="center"/>
          </w:tcPr>
          <w:p w14:paraId="74AE14A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子流编号，带“N”表示尚未实现</w:t>
            </w:r>
          </w:p>
        </w:tc>
        <w:tc>
          <w:tcPr>
            <w:tcW w:w="1421" w:type="dxa"/>
            <w:tcBorders>
              <w:top w:val="nil"/>
              <w:left w:val="nil"/>
              <w:bottom w:val="nil"/>
              <w:right w:val="nil"/>
            </w:tcBorders>
            <w:shd w:val="clear" w:color="auto" w:fill="FFFFFF"/>
            <w:vAlign w:val="center"/>
          </w:tcPr>
          <w:p w14:paraId="7301482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全部</w:t>
            </w:r>
          </w:p>
        </w:tc>
      </w:tr>
      <w:tr w14:paraId="4CC49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nil"/>
              <w:right w:val="nil"/>
            </w:tcBorders>
            <w:shd w:val="clear" w:color="auto" w:fill="FFFFFF"/>
            <w:vAlign w:val="center"/>
          </w:tcPr>
          <w:p w14:paraId="5D774879">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p>
        </w:tc>
        <w:tc>
          <w:tcPr>
            <w:tcW w:w="1375" w:type="dxa"/>
            <w:tcBorders>
              <w:top w:val="nil"/>
              <w:left w:val="nil"/>
              <w:bottom w:val="nil"/>
              <w:right w:val="nil"/>
            </w:tcBorders>
            <w:shd w:val="clear" w:color="auto" w:fill="FFFFFF"/>
            <w:vAlign w:val="center"/>
          </w:tcPr>
          <w:p w14:paraId="3A7207B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A-**/NA-**</w:t>
            </w:r>
          </w:p>
        </w:tc>
        <w:tc>
          <w:tcPr>
            <w:tcW w:w="4808" w:type="dxa"/>
            <w:tcBorders>
              <w:top w:val="nil"/>
              <w:left w:val="nil"/>
              <w:bottom w:val="nil"/>
              <w:right w:val="nil"/>
            </w:tcBorders>
            <w:shd w:val="clear" w:color="auto" w:fill="FFFFFF"/>
            <w:vAlign w:val="center"/>
          </w:tcPr>
          <w:p w14:paraId="7A7EEA0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备选流编号，带“N”表示尚未实现</w:t>
            </w:r>
          </w:p>
        </w:tc>
        <w:tc>
          <w:tcPr>
            <w:tcW w:w="1421" w:type="dxa"/>
            <w:tcBorders>
              <w:top w:val="nil"/>
              <w:left w:val="nil"/>
              <w:bottom w:val="nil"/>
              <w:right w:val="nil"/>
            </w:tcBorders>
            <w:shd w:val="clear" w:color="auto" w:fill="FFFFFF"/>
            <w:vAlign w:val="center"/>
          </w:tcPr>
          <w:p w14:paraId="56F0DAB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全部</w:t>
            </w:r>
          </w:p>
        </w:tc>
      </w:tr>
      <w:tr w14:paraId="45616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18" w:type="dxa"/>
            <w:tcBorders>
              <w:top w:val="nil"/>
              <w:left w:val="nil"/>
              <w:bottom w:val="single" w:color="000000" w:sz="12" w:space="0"/>
              <w:right w:val="nil"/>
            </w:tcBorders>
            <w:shd w:val="clear" w:color="auto" w:fill="FFFFFF"/>
            <w:vAlign w:val="center"/>
          </w:tcPr>
          <w:p w14:paraId="0EE2601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c>
          <w:tcPr>
            <w:tcW w:w="1375" w:type="dxa"/>
            <w:tcBorders>
              <w:top w:val="nil"/>
              <w:left w:val="nil"/>
              <w:bottom w:val="single" w:color="000000" w:sz="12" w:space="0"/>
              <w:right w:val="nil"/>
            </w:tcBorders>
            <w:shd w:val="clear" w:color="auto" w:fill="FFFFFF"/>
            <w:vAlign w:val="center"/>
          </w:tcPr>
          <w:p w14:paraId="198A94D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c>
          <w:tcPr>
            <w:tcW w:w="4808" w:type="dxa"/>
            <w:tcBorders>
              <w:top w:val="nil"/>
              <w:left w:val="nil"/>
              <w:bottom w:val="single" w:color="000000" w:sz="12" w:space="0"/>
              <w:right w:val="nil"/>
            </w:tcBorders>
            <w:shd w:val="clear" w:color="auto" w:fill="FFFFFF"/>
            <w:vAlign w:val="center"/>
          </w:tcPr>
          <w:p w14:paraId="49456EC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c>
          <w:tcPr>
            <w:tcW w:w="1421" w:type="dxa"/>
            <w:tcBorders>
              <w:top w:val="nil"/>
              <w:left w:val="nil"/>
              <w:bottom w:val="single" w:color="000000" w:sz="12" w:space="0"/>
              <w:right w:val="nil"/>
            </w:tcBorders>
            <w:shd w:val="clear" w:color="auto" w:fill="FFFFFF"/>
            <w:vAlign w:val="center"/>
          </w:tcPr>
          <w:p w14:paraId="32F65A4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r>
    </w:tbl>
    <w:p w14:paraId="52F8DCFA">
      <w:pPr>
        <w:pageBreakBefore w:val="0"/>
        <w:kinsoku/>
        <w:wordWrap/>
        <w:overflowPunct/>
        <w:topLinePunct w:val="0"/>
        <w:autoSpaceDE/>
        <w:autoSpaceDN/>
        <w:bidi w:val="0"/>
        <w:adjustRightInd/>
        <w:snapToGrid/>
        <w:spacing w:line="240" w:lineRule="auto"/>
        <w:textAlignment w:val="auto"/>
        <w:rPr>
          <w:rFonts w:hint="default"/>
          <w:sz w:val="24"/>
          <w:szCs w:val="24"/>
          <w:lang w:val="en-US" w:eastAsia="zh-CN"/>
        </w:rPr>
      </w:pPr>
    </w:p>
    <w:p w14:paraId="44EBC8A6">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21" w:name="_Toc5451"/>
      <w:r>
        <w:rPr>
          <w:rFonts w:hint="eastAsia"/>
          <w:lang w:val="en-US" w:eastAsia="zh-CN"/>
        </w:rPr>
        <w:t>3.2 参与者类别</w:t>
      </w:r>
      <w:bookmarkEnd w:id="21"/>
    </w:p>
    <w:p w14:paraId="4D376B20">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1. </w:t>
      </w:r>
      <w:r>
        <w:rPr>
          <w:rFonts w:hint="eastAsia"/>
          <w:b/>
          <w:bCs/>
          <w:sz w:val="28"/>
          <w:szCs w:val="28"/>
          <w:lang w:val="en-US" w:eastAsia="zh-CN"/>
        </w:rPr>
        <w:t>作画者-Drawer</w:t>
      </w:r>
    </w:p>
    <w:p w14:paraId="3BA0DBD0">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使用本系统提供的各类绘画功能，进行绘画创作或编辑图片。</w:t>
      </w:r>
    </w:p>
    <w:p w14:paraId="4D32CB65">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2. </w:t>
      </w:r>
      <w:r>
        <w:rPr>
          <w:rFonts w:hint="eastAsia"/>
          <w:b/>
          <w:bCs/>
          <w:sz w:val="28"/>
          <w:szCs w:val="28"/>
          <w:lang w:val="en-US" w:eastAsia="zh-CN"/>
        </w:rPr>
        <w:t>交易者-Trader</w:t>
      </w:r>
    </w:p>
    <w:p w14:paraId="186FB54D">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已注册的用户，又可被确认为售画者或购画者，通过平台进行自由交易，获得想要获得的东西(画作或金钱)。</w:t>
      </w:r>
    </w:p>
    <w:p w14:paraId="2EBEF4DD">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3. </w:t>
      </w:r>
      <w:r>
        <w:rPr>
          <w:rFonts w:hint="eastAsia"/>
          <w:b/>
          <w:bCs/>
          <w:sz w:val="28"/>
          <w:szCs w:val="28"/>
          <w:lang w:val="en-US" w:eastAsia="zh-CN"/>
        </w:rPr>
        <w:t>交谈者-Chatter</w:t>
      </w:r>
    </w:p>
    <w:p w14:paraId="69594354">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已注册的用户，利用聊天功能，与其他用户进行交流。</w:t>
      </w:r>
    </w:p>
    <w:p w14:paraId="4653A8EE">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4. </w:t>
      </w:r>
      <w:r>
        <w:rPr>
          <w:rFonts w:hint="eastAsia"/>
          <w:b/>
          <w:bCs/>
          <w:sz w:val="28"/>
          <w:szCs w:val="28"/>
          <w:lang w:val="en-US" w:eastAsia="zh-CN"/>
        </w:rPr>
        <w:t>分享者-Sharer</w:t>
      </w:r>
    </w:p>
    <w:p w14:paraId="1B00C22B">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已注册的用户，发布帖子或评论，分享自己的作品或提出自己的见解等。</w:t>
      </w:r>
    </w:p>
    <w:p w14:paraId="3709D938">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5. </w:t>
      </w:r>
      <w:r>
        <w:rPr>
          <w:rFonts w:hint="eastAsia"/>
          <w:b/>
          <w:bCs/>
          <w:sz w:val="28"/>
          <w:szCs w:val="28"/>
          <w:lang w:val="en-US" w:eastAsia="zh-CN"/>
        </w:rPr>
        <w:t>社区管理者-Community Administrator</w:t>
      </w:r>
    </w:p>
    <w:p w14:paraId="125B1369">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已注册的用户，处理社区各项事务，处理违规的信息，执行对违规用户的处罚，维护社区的环境。</w:t>
      </w:r>
    </w:p>
    <w:p w14:paraId="246BD2E4">
      <w:pPr>
        <w:pageBreakBefore w:val="0"/>
        <w:numPr>
          <w:ilvl w:val="0"/>
          <w:numId w:val="0"/>
        </w:numPr>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6. </w:t>
      </w:r>
      <w:r>
        <w:rPr>
          <w:rFonts w:hint="eastAsia"/>
          <w:b/>
          <w:bCs/>
          <w:sz w:val="28"/>
          <w:szCs w:val="28"/>
          <w:lang w:val="en-US" w:eastAsia="zh-CN"/>
        </w:rPr>
        <w:t>广告投递者-Advertiser</w:t>
      </w:r>
    </w:p>
    <w:p w14:paraId="13037509">
      <w:pPr>
        <w:pageBreakBefore w:val="0"/>
        <w:numPr>
          <w:ilvl w:val="0"/>
          <w:numId w:val="0"/>
        </w:numPr>
        <w:kinsoku/>
        <w:wordWrap/>
        <w:overflowPunct/>
        <w:topLinePunct w:val="0"/>
        <w:autoSpaceDE/>
        <w:autoSpaceDN/>
        <w:bidi w:val="0"/>
        <w:adjustRightInd/>
        <w:snapToGrid/>
        <w:spacing w:line="240" w:lineRule="auto"/>
        <w:ind w:firstLine="420" w:firstLineChars="0"/>
        <w:textAlignment w:val="auto"/>
        <w:rPr>
          <w:rFonts w:hint="eastAsia"/>
          <w:sz w:val="28"/>
          <w:szCs w:val="28"/>
          <w:lang w:val="en-US" w:eastAsia="zh-CN"/>
        </w:rPr>
      </w:pPr>
      <w:r>
        <w:rPr>
          <w:rFonts w:hint="eastAsia"/>
          <w:sz w:val="28"/>
          <w:szCs w:val="28"/>
          <w:lang w:val="en-US" w:eastAsia="zh-CN"/>
        </w:rPr>
        <w:t>已注册的用户，在社区评论打广告，宣传自己的产品。可能是广告商，更多是和平台没有合作关系的商家或单位。</w:t>
      </w:r>
    </w:p>
    <w:p w14:paraId="3AC4D187">
      <w:pPr>
        <w:pageBreakBefore w:val="0"/>
        <w:numPr>
          <w:ilvl w:val="0"/>
          <w:numId w:val="0"/>
        </w:numPr>
        <w:kinsoku/>
        <w:wordWrap/>
        <w:overflowPunct/>
        <w:topLinePunct w:val="0"/>
        <w:autoSpaceDE/>
        <w:autoSpaceDN/>
        <w:bidi w:val="0"/>
        <w:adjustRightInd/>
        <w:snapToGrid/>
        <w:spacing w:line="240" w:lineRule="auto"/>
        <w:ind w:firstLine="420" w:firstLineChars="0"/>
        <w:textAlignment w:val="auto"/>
        <w:rPr>
          <w:rFonts w:hint="default"/>
          <w:sz w:val="28"/>
          <w:szCs w:val="28"/>
          <w:lang w:val="en-US" w:eastAsia="zh-CN"/>
        </w:rPr>
      </w:pPr>
      <w:r>
        <w:rPr>
          <w:rFonts w:hint="default"/>
          <w:sz w:val="28"/>
          <w:szCs w:val="28"/>
          <w:lang w:val="en-US" w:eastAsia="zh-CN"/>
        </w:rPr>
        <w:drawing>
          <wp:anchor distT="0" distB="0" distL="114300" distR="114300" simplePos="0" relativeHeight="251660288" behindDoc="0" locked="0" layoutInCell="1" allowOverlap="1">
            <wp:simplePos x="0" y="0"/>
            <wp:positionH relativeFrom="column">
              <wp:posOffset>1905</wp:posOffset>
            </wp:positionH>
            <wp:positionV relativeFrom="paragraph">
              <wp:posOffset>276225</wp:posOffset>
            </wp:positionV>
            <wp:extent cx="5270500" cy="3253105"/>
            <wp:effectExtent l="0" t="0" r="2540" b="8255"/>
            <wp:wrapTopAndBottom/>
            <wp:docPr id="2" name="图片 2" descr="particip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articipant"/>
                    <pic:cNvPicPr>
                      <a:picLocks noChangeAspect="1"/>
                    </pic:cNvPicPr>
                  </pic:nvPicPr>
                  <pic:blipFill>
                    <a:blip r:embed="rId4"/>
                    <a:stretch>
                      <a:fillRect/>
                    </a:stretch>
                  </pic:blipFill>
                  <pic:spPr>
                    <a:xfrm>
                      <a:off x="0" y="0"/>
                      <a:ext cx="5270500" cy="3253105"/>
                    </a:xfrm>
                    <a:prstGeom prst="rect">
                      <a:avLst/>
                    </a:prstGeom>
                  </pic:spPr>
                </pic:pic>
              </a:graphicData>
            </a:graphic>
          </wp:anchor>
        </w:drawing>
      </w:r>
    </w:p>
    <w:p w14:paraId="5B492927">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p>
    <w:p w14:paraId="751D36F5">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22" w:name="_Toc17766"/>
      <w:r>
        <w:rPr>
          <w:rFonts w:hint="eastAsia"/>
          <w:lang w:val="en-US" w:eastAsia="zh-CN"/>
        </w:rPr>
        <w:t>3.3 整体用况</w:t>
      </w:r>
      <w:bookmarkEnd w:id="22"/>
    </w:p>
    <w:p w14:paraId="1FA1D565">
      <w:pPr>
        <w:pStyle w:val="4"/>
        <w:bidi w:val="0"/>
        <w:spacing w:line="240" w:lineRule="auto"/>
        <w:rPr>
          <w:rFonts w:hint="eastAsia" w:asciiTheme="majorEastAsia" w:hAnsiTheme="majorEastAsia" w:eastAsiaTheme="majorEastAsia" w:cstheme="majorEastAsia"/>
          <w:sz w:val="28"/>
          <w:szCs w:val="28"/>
          <w:lang w:val="en-US" w:eastAsia="zh-CN"/>
        </w:rPr>
      </w:pPr>
      <w:bookmarkStart w:id="23" w:name="_Toc28195"/>
      <w:r>
        <w:rPr>
          <w:rFonts w:hint="default" w:ascii="Arial" w:hAnsi="Arial" w:cs="Arial" w:eastAsiaTheme="majorEastAsia"/>
          <w:sz w:val="28"/>
          <w:szCs w:val="28"/>
          <w:lang w:val="en-US" w:eastAsia="zh-CN"/>
        </w:rPr>
        <w:t>3.3.1</w:t>
      </w:r>
      <w:r>
        <w:rPr>
          <w:rFonts w:hint="eastAsia" w:asciiTheme="majorEastAsia" w:hAnsiTheme="majorEastAsia" w:eastAsiaTheme="majorEastAsia" w:cstheme="majorEastAsia"/>
          <w:sz w:val="28"/>
          <w:szCs w:val="28"/>
          <w:lang w:val="en-US" w:eastAsia="zh-CN"/>
        </w:rPr>
        <w:t xml:space="preserve"> 主要用况</w:t>
      </w:r>
      <w:bookmarkEnd w:id="23"/>
    </w:p>
    <w:p w14:paraId="0B1526BD">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default"/>
          <w:sz w:val="28"/>
          <w:szCs w:val="28"/>
          <w:lang w:val="en-US" w:eastAsia="zh-CN"/>
        </w:rPr>
        <w:drawing>
          <wp:anchor distT="0" distB="0" distL="114300" distR="114300" simplePos="0" relativeHeight="251659264" behindDoc="0" locked="0" layoutInCell="1" allowOverlap="1">
            <wp:simplePos x="0" y="0"/>
            <wp:positionH relativeFrom="column">
              <wp:posOffset>-85725</wp:posOffset>
            </wp:positionH>
            <wp:positionV relativeFrom="paragraph">
              <wp:posOffset>568960</wp:posOffset>
            </wp:positionV>
            <wp:extent cx="5271135" cy="3804285"/>
            <wp:effectExtent l="0" t="0" r="1905" b="5715"/>
            <wp:wrapTopAndBottom/>
            <wp:docPr id="1" name="图片 1" descr="main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mainUC"/>
                    <pic:cNvPicPr>
                      <a:picLocks noChangeAspect="1"/>
                    </pic:cNvPicPr>
                  </pic:nvPicPr>
                  <pic:blipFill>
                    <a:blip r:embed="rId5"/>
                    <a:stretch>
                      <a:fillRect/>
                    </a:stretch>
                  </pic:blipFill>
                  <pic:spPr>
                    <a:xfrm>
                      <a:off x="0" y="0"/>
                      <a:ext cx="5271135" cy="3804285"/>
                    </a:xfrm>
                    <a:prstGeom prst="rect">
                      <a:avLst/>
                    </a:prstGeom>
                  </pic:spPr>
                </pic:pic>
              </a:graphicData>
            </a:graphic>
          </wp:anchor>
        </w:drawing>
      </w:r>
      <w:r>
        <w:rPr>
          <w:rFonts w:hint="eastAsia" w:asciiTheme="minorEastAsia" w:hAnsiTheme="minorEastAsia" w:cstheme="minorEastAsia"/>
          <w:sz w:val="28"/>
          <w:szCs w:val="28"/>
          <w:lang w:val="en-US" w:eastAsia="zh-CN"/>
        </w:rPr>
        <w:t>主要用况有：绘画(Draw)、交流(Exchange)和交易(Trade)。</w:t>
      </w:r>
    </w:p>
    <w:p w14:paraId="0CBD9E86">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第一次迭代开发，主要实现</w:t>
      </w:r>
      <w:r>
        <w:rPr>
          <w:rFonts w:hint="eastAsia" w:asciiTheme="minorEastAsia" w:hAnsiTheme="minorEastAsia" w:cstheme="minorEastAsia"/>
          <w:b/>
          <w:bCs/>
          <w:sz w:val="28"/>
          <w:szCs w:val="28"/>
          <w:lang w:val="en-US" w:eastAsia="zh-CN"/>
        </w:rPr>
        <w:t>交流</w:t>
      </w:r>
      <w:r>
        <w:rPr>
          <w:rFonts w:hint="eastAsia" w:asciiTheme="minorEastAsia" w:hAnsiTheme="minorEastAsia" w:cstheme="minorEastAsia"/>
          <w:b w:val="0"/>
          <w:bCs w:val="0"/>
          <w:sz w:val="28"/>
          <w:szCs w:val="28"/>
          <w:lang w:val="en-US" w:eastAsia="zh-CN"/>
        </w:rPr>
        <w:t>的</w:t>
      </w:r>
      <w:r>
        <w:rPr>
          <w:rFonts w:hint="eastAsia" w:asciiTheme="minorEastAsia" w:hAnsiTheme="minorEastAsia" w:cstheme="minorEastAsia"/>
          <w:b/>
          <w:bCs/>
          <w:sz w:val="28"/>
          <w:szCs w:val="28"/>
          <w:lang w:val="en-US" w:eastAsia="zh-CN"/>
        </w:rPr>
        <w:t>聊天</w:t>
      </w:r>
      <w:r>
        <w:rPr>
          <w:rFonts w:hint="eastAsia" w:asciiTheme="minorEastAsia" w:hAnsiTheme="minorEastAsia" w:cstheme="minorEastAsia"/>
          <w:b w:val="0"/>
          <w:bCs w:val="0"/>
          <w:sz w:val="28"/>
          <w:szCs w:val="28"/>
          <w:lang w:val="en-US" w:eastAsia="zh-CN"/>
        </w:rPr>
        <w:t>用况</w:t>
      </w:r>
      <w:r>
        <w:rPr>
          <w:rFonts w:hint="eastAsia" w:asciiTheme="minorEastAsia" w:hAnsiTheme="minorEastAsia" w:cstheme="minorEastAsia"/>
          <w:sz w:val="28"/>
          <w:szCs w:val="28"/>
          <w:lang w:val="en-US" w:eastAsia="zh-CN"/>
        </w:rPr>
        <w:t>。</w:t>
      </w:r>
    </w:p>
    <w:p w14:paraId="123A76F6">
      <w:pPr>
        <w:pStyle w:val="4"/>
        <w:bidi w:val="0"/>
        <w:spacing w:line="240" w:lineRule="auto"/>
        <w:rPr>
          <w:rFonts w:hint="eastAsia" w:asciiTheme="majorEastAsia" w:hAnsiTheme="majorEastAsia" w:eastAsiaTheme="majorEastAsia" w:cstheme="majorEastAsia"/>
          <w:sz w:val="28"/>
          <w:szCs w:val="28"/>
          <w:lang w:val="en-US" w:eastAsia="zh-CN"/>
        </w:rPr>
      </w:pPr>
      <w:bookmarkStart w:id="24" w:name="_Toc30319"/>
      <w:r>
        <w:rPr>
          <w:rFonts w:hint="default" w:ascii="Arial" w:hAnsi="Arial" w:cs="Arial" w:eastAsiaTheme="majorEastAsia"/>
          <w:sz w:val="28"/>
          <w:szCs w:val="28"/>
          <w:lang w:val="en-US" w:eastAsia="zh-CN"/>
        </w:rPr>
        <w:t>3.3.2</w:t>
      </w:r>
      <w:r>
        <w:rPr>
          <w:rFonts w:hint="eastAsia" w:asciiTheme="majorEastAsia" w:hAnsiTheme="majorEastAsia" w:eastAsiaTheme="majorEastAsia" w:cstheme="majorEastAsia"/>
          <w:sz w:val="28"/>
          <w:szCs w:val="28"/>
          <w:lang w:val="en-US" w:eastAsia="zh-CN"/>
        </w:rPr>
        <w:t xml:space="preserve"> 支持用况</w:t>
      </w:r>
      <w:bookmarkEnd w:id="24"/>
    </w:p>
    <w:p w14:paraId="0DE1145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支持用况为：管理社区(Manage Community)</w:t>
      </w:r>
    </w:p>
    <w:p w14:paraId="41E9BFDB">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032C1979">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5CC4DA80">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689A4D82">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03BF55F4">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1312" behindDoc="0" locked="0" layoutInCell="1" allowOverlap="1">
            <wp:simplePos x="0" y="0"/>
            <wp:positionH relativeFrom="column">
              <wp:posOffset>526415</wp:posOffset>
            </wp:positionH>
            <wp:positionV relativeFrom="paragraph">
              <wp:posOffset>141605</wp:posOffset>
            </wp:positionV>
            <wp:extent cx="4220845" cy="2160270"/>
            <wp:effectExtent l="0" t="0" r="635" b="3810"/>
            <wp:wrapTopAndBottom/>
            <wp:docPr id="3" name="图片 3" descr="supplement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supplementUC"/>
                    <pic:cNvPicPr>
                      <a:picLocks noChangeAspect="1"/>
                    </pic:cNvPicPr>
                  </pic:nvPicPr>
                  <pic:blipFill>
                    <a:blip r:embed="rId6"/>
                    <a:stretch>
                      <a:fillRect/>
                    </a:stretch>
                  </pic:blipFill>
                  <pic:spPr>
                    <a:xfrm>
                      <a:off x="0" y="0"/>
                      <a:ext cx="4220845" cy="2160270"/>
                    </a:xfrm>
                    <a:prstGeom prst="rect">
                      <a:avLst/>
                    </a:prstGeom>
                  </pic:spPr>
                </pic:pic>
              </a:graphicData>
            </a:graphic>
          </wp:anchor>
        </w:drawing>
      </w:r>
    </w:p>
    <w:p w14:paraId="6F0BF138">
      <w:pPr>
        <w:pStyle w:val="3"/>
        <w:pageBreakBefore w:val="0"/>
        <w:kinsoku/>
        <w:wordWrap/>
        <w:overflowPunct/>
        <w:topLinePunct w:val="0"/>
        <w:autoSpaceDE/>
        <w:autoSpaceDN/>
        <w:bidi w:val="0"/>
        <w:adjustRightInd/>
        <w:snapToGrid/>
        <w:spacing w:line="240" w:lineRule="auto"/>
        <w:textAlignment w:val="auto"/>
        <w:rPr>
          <w:rFonts w:hint="default" w:asciiTheme="minorEastAsia" w:hAnsiTheme="minorEastAsia" w:eastAsiaTheme="minorEastAsia" w:cstheme="minorEastAsia"/>
          <w:sz w:val="24"/>
          <w:szCs w:val="24"/>
          <w:lang w:val="en-US" w:eastAsia="zh-CN"/>
        </w:rPr>
      </w:pPr>
      <w:bookmarkStart w:id="25" w:name="_Toc3320"/>
      <w:r>
        <w:rPr>
          <w:rFonts w:hint="eastAsia"/>
          <w:lang w:val="en-US" w:eastAsia="zh-CN"/>
        </w:rPr>
        <w:t>3.4 具体用况</w:t>
      </w:r>
      <w:bookmarkEnd w:id="25"/>
    </w:p>
    <w:p w14:paraId="73F708A3">
      <w:pPr>
        <w:pStyle w:val="4"/>
        <w:bidi w:val="0"/>
        <w:spacing w:line="240" w:lineRule="auto"/>
        <w:rPr>
          <w:rFonts w:hint="default" w:asciiTheme="majorEastAsia" w:hAnsiTheme="majorEastAsia" w:eastAsiaTheme="majorEastAsia" w:cstheme="majorEastAsia"/>
          <w:sz w:val="28"/>
          <w:szCs w:val="28"/>
          <w:lang w:val="en-US" w:eastAsia="zh-CN"/>
        </w:rPr>
      </w:pPr>
      <w:bookmarkStart w:id="26" w:name="_Toc22085"/>
      <w:r>
        <w:rPr>
          <w:rFonts w:hint="default" w:ascii="Arial" w:hAnsi="Arial" w:cs="Arial" w:eastAsiaTheme="majorEastAsia"/>
          <w:sz w:val="28"/>
          <w:szCs w:val="28"/>
          <w:lang w:val="en-US" w:eastAsia="zh-CN"/>
        </w:rPr>
        <w:t>3.4.1</w:t>
      </w:r>
      <w:r>
        <w:rPr>
          <w:rFonts w:hint="eastAsia" w:asciiTheme="majorEastAsia" w:hAnsiTheme="majorEastAsia" w:eastAsiaTheme="majorEastAsia" w:cstheme="majorEastAsia"/>
          <w:sz w:val="28"/>
          <w:szCs w:val="28"/>
          <w:lang w:val="en-US" w:eastAsia="zh-CN"/>
        </w:rPr>
        <w:t xml:space="preserve"> 绘画</w:t>
      </w:r>
      <w:bookmarkEnd w:id="26"/>
      <w:r>
        <w:rPr>
          <w:rFonts w:hint="eastAsia" w:asciiTheme="majorEastAsia" w:hAnsiTheme="majorEastAsia" w:eastAsiaTheme="majorEastAsia" w:cstheme="majorEastAsia"/>
          <w:sz w:val="28"/>
          <w:szCs w:val="28"/>
          <w:lang w:val="en-US" w:eastAsia="zh-CN"/>
        </w:rPr>
        <w:t>-Draw</w:t>
      </w:r>
    </w:p>
    <w:p w14:paraId="1493302D">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10981544">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本用例介绍了画师如何开始作画，到最后导出自己的作品。</w:t>
      </w:r>
    </w:p>
    <w:p w14:paraId="104E85D9">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1D8D3C8B">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//图图呢</w:t>
      </w:r>
    </w:p>
    <w:p w14:paraId="2FD7CAEA">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68F30FF1">
      <w:pPr>
        <w:pageBreakBefore w:val="0"/>
        <w:numPr>
          <w:ilvl w:val="0"/>
          <w:numId w:val="4"/>
        </w:numPr>
        <w:kinsoku/>
        <w:wordWrap/>
        <w:overflowPunct/>
        <w:topLinePunct w:val="0"/>
        <w:autoSpaceDE/>
        <w:autoSpaceDN/>
        <w:bidi w:val="0"/>
        <w:adjustRightInd/>
        <w:snapToGrid/>
        <w:spacing w:line="240" w:lineRule="auto"/>
        <w:ind w:left="840" w:leftChars="0" w:hanging="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画师的设备有足够的存储空间</w:t>
      </w:r>
    </w:p>
    <w:p w14:paraId="62CDE543">
      <w:pPr>
        <w:pageBreakBefore w:val="0"/>
        <w:numPr>
          <w:ilvl w:val="0"/>
          <w:numId w:val="4"/>
        </w:numPr>
        <w:kinsoku/>
        <w:wordWrap/>
        <w:overflowPunct/>
        <w:topLinePunct w:val="0"/>
        <w:autoSpaceDE/>
        <w:autoSpaceDN/>
        <w:bidi w:val="0"/>
        <w:adjustRightInd/>
        <w:snapToGrid/>
        <w:spacing w:line="240" w:lineRule="auto"/>
        <w:ind w:left="840" w:leftChars="0" w:hanging="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画师有可以充当画笔的设备，如鼠标、触控屏等</w:t>
      </w:r>
    </w:p>
    <w:p w14:paraId="78C9CB7D">
      <w:pPr>
        <w:pageBreakBefore w:val="0"/>
        <w:numPr>
          <w:ilvl w:val="0"/>
          <w:numId w:val="4"/>
        </w:numPr>
        <w:kinsoku/>
        <w:wordWrap/>
        <w:overflowPunct/>
        <w:topLinePunct w:val="0"/>
        <w:autoSpaceDE/>
        <w:autoSpaceDN/>
        <w:bidi w:val="0"/>
        <w:adjustRightInd/>
        <w:snapToGrid/>
        <w:spacing w:line="240" w:lineRule="auto"/>
        <w:ind w:left="840" w:leftChars="0" w:hanging="420" w:firstLine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画师设备的屏幕能正常显示内容</w:t>
      </w:r>
    </w:p>
    <w:p w14:paraId="7D95A4C0">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4CADE333">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{进入界面}</w:t>
      </w:r>
    </w:p>
    <w:p w14:paraId="6E4FC0BC">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1.画师进入界面，点击左侧</w:t>
      </w:r>
      <w:r>
        <w:rPr>
          <w:rFonts w:hint="eastAsia" w:asciiTheme="minorEastAsia" w:hAnsiTheme="minorEastAsia" w:cstheme="minorEastAsia"/>
          <w:b/>
          <w:bCs/>
          <w:sz w:val="28"/>
          <w:szCs w:val="28"/>
          <w:lang w:val="en-US" w:eastAsia="zh-CN"/>
        </w:rPr>
        <w:t>导航栏</w:t>
      </w:r>
      <w:r>
        <w:rPr>
          <w:rFonts w:hint="eastAsia" w:asciiTheme="minorEastAsia" w:hAnsiTheme="minorEastAsia" w:cstheme="minorEastAsia"/>
          <w:sz w:val="28"/>
          <w:szCs w:val="28"/>
          <w:lang w:val="en-US" w:eastAsia="zh-CN"/>
        </w:rPr>
        <w:t>的“绘画”，本用例开始</w:t>
      </w:r>
    </w:p>
    <w:p w14:paraId="1221FFF5">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2.系统打开一个绘画窗口</w:t>
      </w:r>
    </w:p>
    <w:p w14:paraId="2502830C">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{创建画布}</w:t>
      </w:r>
    </w:p>
    <w:p w14:paraId="327E68AD">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3.画师选择“新建图像”</w:t>
      </w:r>
    </w:p>
    <w:p w14:paraId="192D0213">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4.系统检测是否还有足够的存储空间</w:t>
      </w:r>
    </w:p>
    <w:p w14:paraId="4F77FACF">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5.系统弹出</w:t>
      </w:r>
      <w:r>
        <w:rPr>
          <w:rFonts w:hint="eastAsia" w:asciiTheme="minorEastAsia" w:hAnsiTheme="minorEastAsia" w:cstheme="minorEastAsia"/>
          <w:b/>
          <w:bCs/>
          <w:sz w:val="28"/>
          <w:szCs w:val="28"/>
          <w:lang w:val="en-US" w:eastAsia="zh-CN"/>
        </w:rPr>
        <w:t>新建图像面板</w:t>
      </w:r>
    </w:p>
    <w:p w14:paraId="349CD2EA">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6.画师确定画布的宽高、分辨率等属性，完成后选择确定</w:t>
      </w:r>
    </w:p>
    <w:p w14:paraId="2A2DDBA5">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7.系统收起新建图像面板</w:t>
      </w:r>
    </w:p>
    <w:p w14:paraId="2E29C1AC">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{作画}</w:t>
      </w:r>
    </w:p>
    <w:p w14:paraId="39ED6C88">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8.系统根据图像参数搭建</w:t>
      </w:r>
      <w:r>
        <w:rPr>
          <w:rFonts w:hint="eastAsia" w:asciiTheme="minorEastAsia" w:hAnsiTheme="minorEastAsia" w:cstheme="minorEastAsia"/>
          <w:b/>
          <w:bCs/>
          <w:sz w:val="28"/>
          <w:szCs w:val="28"/>
          <w:lang w:val="en-US" w:eastAsia="zh-CN"/>
        </w:rPr>
        <w:t>画布</w:t>
      </w:r>
      <w:r>
        <w:rPr>
          <w:rFonts w:hint="eastAsia" w:asciiTheme="minorEastAsia" w:hAnsiTheme="minorEastAsia" w:cstheme="minorEastAsia"/>
          <w:sz w:val="28"/>
          <w:szCs w:val="28"/>
          <w:lang w:val="en-US" w:eastAsia="zh-CN"/>
        </w:rPr>
        <w:t>,准备好作画的界面</w:t>
      </w:r>
    </w:p>
    <w:p w14:paraId="2F6125C0">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9.画师使用画笔和各类辅助工具进行作画</w:t>
      </w:r>
    </w:p>
    <w:p w14:paraId="0C607779">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{保存}</w:t>
      </w:r>
    </w:p>
    <w:p w14:paraId="68C5A060">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b w:val="0"/>
          <w:bCs w:val="0"/>
          <w:sz w:val="28"/>
          <w:szCs w:val="28"/>
          <w:lang w:val="en-US" w:eastAsia="zh-CN"/>
        </w:rPr>
      </w:pPr>
      <w:r>
        <w:rPr>
          <w:rFonts w:hint="eastAsia" w:asciiTheme="minorEastAsia" w:hAnsiTheme="minorEastAsia" w:cstheme="minorEastAsia"/>
          <w:sz w:val="28"/>
          <w:szCs w:val="28"/>
          <w:lang w:val="en-US" w:eastAsia="zh-CN"/>
        </w:rPr>
        <w:t>10.画师选择保存</w:t>
      </w:r>
    </w:p>
    <w:p w14:paraId="55145AE0">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11.系统</w:t>
      </w:r>
    </w:p>
    <w:p w14:paraId="531402AB">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-若是第一次保存，弹出</w:t>
      </w:r>
      <w:r>
        <w:rPr>
          <w:rFonts w:hint="eastAsia" w:asciiTheme="minorEastAsia" w:hAnsiTheme="minorEastAsia" w:cstheme="minorEastAsia"/>
          <w:b/>
          <w:bCs/>
          <w:sz w:val="28"/>
          <w:szCs w:val="28"/>
          <w:lang w:val="en-US" w:eastAsia="zh-CN"/>
        </w:rPr>
        <w:t>保存面板</w:t>
      </w:r>
      <w:r>
        <w:rPr>
          <w:rFonts w:hint="eastAsia" w:asciiTheme="minorEastAsia" w:hAnsiTheme="minorEastAsia" w:cstheme="minorEastAsia"/>
          <w:b w:val="0"/>
          <w:bCs w:val="0"/>
          <w:sz w:val="28"/>
          <w:szCs w:val="28"/>
          <w:lang w:val="en-US" w:eastAsia="zh-CN"/>
        </w:rPr>
        <w:t>，画师确定图片的名称和保存位置，确定后将图像数据写入</w:t>
      </w:r>
      <w:r>
        <w:rPr>
          <w:rFonts w:hint="eastAsia" w:asciiTheme="minorEastAsia" w:hAnsiTheme="minorEastAsia" w:cstheme="minorEastAsia"/>
          <w:b/>
          <w:bCs/>
          <w:sz w:val="28"/>
          <w:szCs w:val="28"/>
          <w:lang w:val="en-US" w:eastAsia="zh-CN"/>
        </w:rPr>
        <w:t>图片</w:t>
      </w:r>
      <w:r>
        <w:rPr>
          <w:rFonts w:hint="eastAsia" w:asciiTheme="minorEastAsia" w:hAnsiTheme="minorEastAsia" w:cstheme="minorEastAsia"/>
          <w:b w:val="0"/>
          <w:bCs w:val="0"/>
          <w:sz w:val="28"/>
          <w:szCs w:val="28"/>
          <w:lang w:val="en-US" w:eastAsia="zh-CN"/>
        </w:rPr>
        <w:t>文件</w:t>
      </w:r>
    </w:p>
    <w:p w14:paraId="0B9772EE">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-除此之外，直接将图像数据写入图片文件</w:t>
      </w:r>
    </w:p>
    <w:p w14:paraId="35F07368">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{退出作画}</w:t>
      </w:r>
    </w:p>
    <w:p w14:paraId="1E50E5E4">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12.画师选择关闭绘画窗口</w:t>
      </w:r>
    </w:p>
    <w:p w14:paraId="7729803F">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13.系统关闭绘画窗口，处理</w:t>
      </w:r>
      <w:r>
        <w:rPr>
          <w:rFonts w:hint="eastAsia" w:asciiTheme="minorEastAsia" w:hAnsiTheme="minorEastAsia" w:cstheme="minorEastAsia"/>
          <w:b/>
          <w:bCs/>
          <w:sz w:val="28"/>
          <w:szCs w:val="28"/>
          <w:lang w:val="en-US" w:eastAsia="zh-CN"/>
        </w:rPr>
        <w:t>临时文件</w:t>
      </w:r>
    </w:p>
    <w:p w14:paraId="01FA2F5F">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14.用例结束</w:t>
      </w:r>
    </w:p>
    <w:p w14:paraId="09547805">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1890C056">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S-01 新建图层</w:t>
      </w:r>
    </w:p>
    <w:p w14:paraId="38305DC3">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S-02 缩放</w:t>
      </w:r>
    </w:p>
    <w:p w14:paraId="7F9AF286">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S-03 撤回</w:t>
      </w:r>
    </w:p>
    <w:p w14:paraId="6D593654">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S-04 重做</w:t>
      </w:r>
    </w:p>
    <w:p w14:paraId="27DAF897">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S-05 另存为</w:t>
      </w:r>
    </w:p>
    <w:p w14:paraId="4B29C564">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59DF5E24">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A-01 系统进入失败</w:t>
      </w:r>
    </w:p>
    <w:p w14:paraId="7CB75B5B">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A-02 存储空间不够</w:t>
      </w:r>
    </w:p>
    <w:p w14:paraId="1887EC05">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A-03 作画时卡死</w:t>
      </w:r>
    </w:p>
    <w:p w14:paraId="0ADBF6B9">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A-04 保存失败</w:t>
      </w:r>
    </w:p>
    <w:p w14:paraId="30AA0EF3">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7. 特殊需求</w:t>
      </w:r>
    </w:p>
    <w:p w14:paraId="77AA532B">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一些常用的功能，系统应该提供快捷键以方便快速调用。</w:t>
      </w:r>
    </w:p>
    <w:p w14:paraId="6FDE517D">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431E0F57">
      <w:pPr>
        <w:pStyle w:val="4"/>
        <w:bidi w:val="0"/>
        <w:rPr>
          <w:rFonts w:hint="default" w:asciiTheme="majorEastAsia" w:hAnsiTheme="majorEastAsia" w:eastAsiaTheme="majorEastAsia" w:cstheme="majorEastAsia"/>
          <w:sz w:val="28"/>
          <w:szCs w:val="28"/>
          <w:lang w:val="en-US" w:eastAsia="zh-CN"/>
        </w:rPr>
      </w:pPr>
      <w:r>
        <w:rPr>
          <w:rFonts w:hint="default" w:ascii="Arial" w:hAnsi="Arial" w:cs="Arial" w:eastAsiaTheme="majorEastAsia"/>
          <w:sz w:val="28"/>
          <w:szCs w:val="28"/>
          <w:lang w:val="en-US" w:eastAsia="zh-CN"/>
        </w:rPr>
        <w:t>3.4.2</w:t>
      </w:r>
      <w:r>
        <w:rPr>
          <w:rFonts w:hint="eastAsia" w:asciiTheme="majorEastAsia" w:hAnsiTheme="majorEastAsia" w:eastAsiaTheme="majorEastAsia" w:cstheme="majorEastAsia"/>
          <w:sz w:val="28"/>
          <w:szCs w:val="28"/>
          <w:lang w:val="en-US" w:eastAsia="zh-CN"/>
        </w:rPr>
        <w:t xml:space="preserve"> 交流-Exchange</w:t>
      </w:r>
    </w:p>
    <w:p w14:paraId="26616F1E">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5A706E86">
      <w:pPr>
        <w:ind w:firstLine="560" w:firstLineChars="2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本用况描述了使用者如何与其他使用者进行交流互动。</w:t>
      </w:r>
    </w:p>
    <w:p w14:paraId="21CFBDFE">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50312CCF">
      <w:pPr>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//图图</w:t>
      </w:r>
    </w:p>
    <w:p w14:paraId="516271D2">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6E2839F9">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P-01使用者设备联网连接正常</w:t>
      </w:r>
    </w:p>
    <w:p w14:paraId="1C23412B">
      <w:pPr>
        <w:ind w:firstLine="280" w:firstLineChars="1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P-02使用者能正常使用设备，比如能打字，或者有辅助措施</w:t>
      </w:r>
    </w:p>
    <w:p w14:paraId="170310EF">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5CE0094E">
      <w:pPr>
        <w:ind w:firstLine="562" w:firstLineChars="200"/>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{登录系统}</w:t>
      </w:r>
    </w:p>
    <w:p w14:paraId="49B4BA47">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1.使用者登录系统，用例开始</w:t>
      </w:r>
    </w:p>
    <w:p w14:paraId="5EB54A3E">
      <w:pPr>
        <w:ind w:firstLine="562" w:firstLineChars="200"/>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{交流}</w:t>
      </w:r>
    </w:p>
    <w:p w14:paraId="6B79841C">
      <w:pPr>
        <w:ind w:firstLine="280" w:firstLineChars="1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2.使用者选择一种交流方式，与他人进行社交互动</w:t>
      </w:r>
    </w:p>
    <w:p w14:paraId="039A471C">
      <w:pPr>
        <w:ind w:firstLine="843" w:firstLineChars="300"/>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{聊天}</w:t>
      </w:r>
    </w:p>
    <w:p w14:paraId="7795C352">
      <w:pPr>
        <w:ind w:firstLine="560" w:firstLineChars="2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-包含用例[聊天]用于支持使用者与他人实时聊天互动</w:t>
      </w:r>
    </w:p>
    <w:p w14:paraId="26691A88">
      <w:pPr>
        <w:ind w:firstLine="843" w:firstLineChars="300"/>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{发帖}</w:t>
      </w:r>
    </w:p>
    <w:p w14:paraId="7442333C">
      <w:pPr>
        <w:ind w:firstLine="560" w:firstLineChars="2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-包含用例[发帖]用于支持使用者与其他使用者自由分享</w:t>
      </w:r>
    </w:p>
    <w:p w14:paraId="37FF9C8F">
      <w:pPr>
        <w:ind w:firstLine="562" w:firstLineChars="200"/>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{退出系统}</w:t>
      </w:r>
    </w:p>
    <w:p w14:paraId="78062A52">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3.使用者选择退出系统或者注销账号</w:t>
      </w:r>
    </w:p>
    <w:p w14:paraId="734FE3D8">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4.系统不再向其推送相关消息</w:t>
      </w:r>
    </w:p>
    <w:p w14:paraId="5062C24B">
      <w:pPr>
        <w:ind w:firstLine="562" w:firstLineChars="200"/>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{用例结束}</w:t>
      </w:r>
    </w:p>
    <w:p w14:paraId="735BC382">
      <w:pPr>
        <w:ind w:firstLine="280" w:firstLineChars="1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5.用例结束</w:t>
      </w:r>
    </w:p>
    <w:p w14:paraId="3B5FFC0C">
      <w:pPr>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5.子流</w:t>
      </w:r>
    </w:p>
    <w:p w14:paraId="0F936E9A">
      <w:pPr>
        <w:ind w:firstLine="280" w:firstLineChars="1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S-01注册账号</w:t>
      </w:r>
    </w:p>
    <w:p w14:paraId="44E096C6">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S-02注销账号</w:t>
      </w:r>
    </w:p>
    <w:p w14:paraId="6C36EC79">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S-03登录账号</w:t>
      </w:r>
    </w:p>
    <w:p w14:paraId="336E5BA0">
      <w:pPr>
        <w:ind w:firstLine="280" w:firstLineChars="1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S-04登出账号</w:t>
      </w:r>
    </w:p>
    <w:p w14:paraId="64A5A87E">
      <w:pPr>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6.备选流</w:t>
      </w:r>
    </w:p>
    <w:p w14:paraId="6AD30D66">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A-01网络连接断开</w:t>
      </w:r>
    </w:p>
    <w:p w14:paraId="1FCD0E3F">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A-02内容加载超时</w:t>
      </w:r>
    </w:p>
    <w:p w14:paraId="79FFF6DF">
      <w:pPr>
        <w:rPr>
          <w:rFonts w:hint="default" w:asciiTheme="minorEastAsia" w:hAnsiTheme="minorEastAsia" w:cstheme="minorEastAsia"/>
          <w:sz w:val="28"/>
          <w:szCs w:val="28"/>
          <w:lang w:val="en-US" w:eastAsia="zh-CN"/>
        </w:rPr>
      </w:pPr>
    </w:p>
    <w:p w14:paraId="2851E46F">
      <w:pPr>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7.特殊需求</w:t>
      </w:r>
    </w:p>
    <w:p w14:paraId="780F7A49">
      <w:pPr>
        <w:ind w:firstLine="560" w:firstLineChars="2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4F598458">
      <w:pPr>
        <w:pStyle w:val="5"/>
        <w:bidi w:val="0"/>
        <w:rPr>
          <w:rFonts w:hint="default" w:asciiTheme="majorEastAsia" w:hAnsiTheme="majorEastAsia" w:eastAsiaTheme="majorEastAsia" w:cstheme="majorEastAsia"/>
          <w:sz w:val="28"/>
          <w:szCs w:val="28"/>
          <w:lang w:val="en-US" w:eastAsia="zh-CN"/>
        </w:rPr>
      </w:pPr>
      <w:r>
        <w:rPr>
          <w:rFonts w:hint="default" w:ascii="Arial" w:hAnsi="Arial" w:cs="Arial" w:eastAsiaTheme="majorEastAsia"/>
          <w:sz w:val="28"/>
          <w:szCs w:val="28"/>
          <w:lang w:val="en-US" w:eastAsia="zh-CN"/>
        </w:rPr>
        <w:t>3.4.2</w:t>
      </w:r>
      <w:r>
        <w:rPr>
          <w:rFonts w:hint="eastAsia" w:ascii="Arial" w:hAnsi="Arial" w:cs="Arial" w:eastAsiaTheme="majorEastAsia"/>
          <w:sz w:val="28"/>
          <w:szCs w:val="28"/>
          <w:lang w:val="en-US" w:eastAsia="zh-CN"/>
        </w:rPr>
        <w:t>.1</w:t>
      </w:r>
      <w:r>
        <w:rPr>
          <w:rFonts w:hint="eastAsia" w:asciiTheme="majorEastAsia" w:hAnsiTheme="majorEastAsia" w:eastAsiaTheme="majorEastAsia" w:cstheme="majorEastAsia"/>
          <w:sz w:val="28"/>
          <w:szCs w:val="28"/>
          <w:lang w:val="en-US" w:eastAsia="zh-CN"/>
        </w:rPr>
        <w:t xml:space="preserve"> 聊天-Chat</w:t>
      </w:r>
    </w:p>
    <w:p w14:paraId="2992EF4B">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1.简要描述</w:t>
      </w:r>
    </w:p>
    <w:p w14:paraId="12B16D38">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本用例介绍了交谈者使用聊天来与其他交谈者进行交流与交易。</w:t>
      </w:r>
    </w:p>
    <w:p w14:paraId="6863E56E">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2.用况图</w:t>
      </w:r>
    </w:p>
    <w:p w14:paraId="55A64FBB">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//图图呢</w:t>
      </w:r>
    </w:p>
    <w:p w14:paraId="7B6425A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3.前置条件</w:t>
      </w:r>
    </w:p>
    <w:p w14:paraId="5363C6F2">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等等</w:t>
      </w:r>
    </w:p>
    <w:p w14:paraId="682477DB">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6AE7AF33">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w:t>
      </w:r>
      <w:r>
        <w:rPr>
          <w:rFonts w:hint="default" w:asciiTheme="minorEastAsia" w:hAnsiTheme="minorEastAsia" w:cstheme="minorEastAsia"/>
          <w:sz w:val="28"/>
          <w:szCs w:val="28"/>
          <w:lang w:val="en-US" w:eastAsia="zh-CN"/>
        </w:rPr>
        <w:t>交谈者点击{登陆}，若无账号则点击{注册账号}，若有输入密码账号{验证密码}进入交谈者界面</w:t>
      </w:r>
    </w:p>
    <w:p w14:paraId="164FD21C">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w:t>
      </w:r>
      <w:r>
        <w:rPr>
          <w:rFonts w:hint="default" w:asciiTheme="minorEastAsia" w:hAnsiTheme="minorEastAsia" w:cstheme="minorEastAsia"/>
          <w:sz w:val="28"/>
          <w:szCs w:val="28"/>
          <w:lang w:val="en-US" w:eastAsia="zh-CN"/>
        </w:rPr>
        <w:t>若交谈者想聊天则进行{添加好友}</w:t>
      </w:r>
    </w:p>
    <w:p w14:paraId="4C088E08">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3.交谈者拥有好友点击聊天进行</w:t>
      </w:r>
      <w:r>
        <w:rPr>
          <w:rFonts w:hint="eastAsia" w:asciiTheme="minorEastAsia" w:hAnsiTheme="minorEastAsia" w:cstheme="minorEastAsia"/>
          <w:sz w:val="28"/>
          <w:szCs w:val="28"/>
          <w:lang w:val="en-US" w:eastAsia="zh-CN"/>
        </w:rPr>
        <w:t>，</w:t>
      </w:r>
      <w:r>
        <w:rPr>
          <w:rFonts w:hint="default" w:asciiTheme="minorEastAsia" w:hAnsiTheme="minorEastAsia" w:cstheme="minorEastAsia"/>
          <w:sz w:val="28"/>
          <w:szCs w:val="28"/>
          <w:lang w:val="en-US" w:eastAsia="zh-CN"/>
        </w:rPr>
        <w:t>开启此用例</w:t>
      </w:r>
    </w:p>
    <w:p w14:paraId="128D53C8">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{发送消息}</w:t>
      </w:r>
    </w:p>
    <w:p w14:paraId="3209E1E0">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4.交谈者输入文字图片到对话框，并点击发送</w:t>
      </w:r>
    </w:p>
    <w:p w14:paraId="77E899E0">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{系统处理}</w:t>
      </w:r>
    </w:p>
    <w:p w14:paraId="52055A4E">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5.系统将发送方账户id，时间,接收方id发送给服务器</w:t>
      </w:r>
    </w:p>
    <w:p w14:paraId="02FF9F15">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{服务器处理}</w:t>
      </w:r>
    </w:p>
    <w:p w14:paraId="0DF8835D">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6.服务器将收到的消息存储至数据库</w:t>
      </w:r>
    </w:p>
    <w:p w14:paraId="6A24E662">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7.服务器通过接收方id筛选发送给接收方客户端</w:t>
      </w:r>
    </w:p>
    <w:p w14:paraId="1B84C489">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{接收消息}</w:t>
      </w:r>
    </w:p>
    <w:p w14:paraId="4EB71955">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8.客户端系统将消息推送给接收方</w:t>
      </w:r>
    </w:p>
    <w:p w14:paraId="4B55E478">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9.系统刷新消息标记未读</w:t>
      </w:r>
    </w:p>
    <w:p w14:paraId="5A44B451">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10.接收方点击发送方聊天对话框，并标记已读</w:t>
      </w:r>
    </w:p>
    <w:p w14:paraId="4885D04B">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11.发送方重复{发送消息}返回第二步</w:t>
      </w:r>
    </w:p>
    <w:p w14:paraId="723AE901">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12.用例结束</w:t>
      </w:r>
    </w:p>
    <w:p w14:paraId="551D30EB">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47782CEF">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S1登陆</w:t>
      </w:r>
    </w:p>
    <w:p w14:paraId="710FDCB0">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1.当交谈者打开软件</w:t>
      </w:r>
    </w:p>
    <w:p w14:paraId="5B50F5B0">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2.系统弹出登陆界面</w:t>
      </w:r>
    </w:p>
    <w:p w14:paraId="0E80BA2B">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{选择账户密码登陆}</w:t>
      </w:r>
    </w:p>
    <w:p w14:paraId="561AAAB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4.交谈者输入账号</w:t>
      </w:r>
    </w:p>
    <w:p w14:paraId="74A12312">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5.交谈者输入密码</w:t>
      </w:r>
    </w:p>
    <w:p w14:paraId="217214D4">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6.交谈者点击登陆</w:t>
      </w:r>
    </w:p>
    <w:p w14:paraId="4D9D4BE1">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{验证交谈者}</w:t>
      </w:r>
    </w:p>
    <w:p w14:paraId="2513C56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7.系统验证成功并提升输入账户密码正确</w:t>
      </w:r>
    </w:p>
    <w:p w14:paraId="18B220C9">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{用例终止}</w:t>
      </w:r>
    </w:p>
    <w:p w14:paraId="190E7E96">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8.系统弹出主界面</w:t>
      </w:r>
    </w:p>
    <w:p w14:paraId="07B56D8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w:t>
      </w:r>
      <w:r>
        <w:rPr>
          <w:rFonts w:hint="default" w:asciiTheme="minorEastAsia" w:hAnsiTheme="minorEastAsia" w:cstheme="minorEastAsia"/>
          <w:sz w:val="28"/>
          <w:szCs w:val="28"/>
          <w:lang w:val="en-US" w:eastAsia="zh-CN"/>
        </w:rPr>
        <w:t>用例结束</w:t>
      </w:r>
    </w:p>
    <w:p w14:paraId="291443BD">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S2添加好友</w:t>
      </w:r>
    </w:p>
    <w:p w14:paraId="358A600A">
      <w:pPr>
        <w:pageBreakBefore w:val="0"/>
        <w:numPr>
          <w:ilvl w:val="-2"/>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1.交谈者右键点击“添加好友”进入添加好友界面</w:t>
      </w:r>
    </w:p>
    <w:p w14:paraId="11F0D119">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{好友申请界面}</w:t>
      </w:r>
    </w:p>
    <w:p w14:paraId="3BDB68E3">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2.交谈者在验证信息栏输入注释（可以选择不输入）</w:t>
      </w:r>
    </w:p>
    <w:p w14:paraId="2F82D18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3.交谈者可以在好友备注处输入</w:t>
      </w:r>
    </w:p>
    <w:p w14:paraId="09430E7F">
      <w:pPr>
        <w:pageBreakBefore w:val="0"/>
        <w:numPr>
          <w:ilvl w:val="-2"/>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4.交谈者使用“选择分组”用例</w:t>
      </w:r>
    </w:p>
    <w:p w14:paraId="23765295">
      <w:pPr>
        <w:pageBreakBefore w:val="0"/>
        <w:numPr>
          <w:ilvl w:val="-2"/>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5.交谈者点击确认</w:t>
      </w:r>
    </w:p>
    <w:p w14:paraId="5B008048">
      <w:pPr>
        <w:pageBreakBefore w:val="0"/>
        <w:numPr>
          <w:ilvl w:val="-2"/>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6.用例结束</w:t>
      </w:r>
    </w:p>
    <w:p w14:paraId="67F0A56D">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S</w:t>
      </w:r>
      <w:r>
        <w:rPr>
          <w:rFonts w:hint="eastAsia" w:asciiTheme="minorEastAsia" w:hAnsiTheme="minorEastAsia" w:cstheme="minorEastAsia"/>
          <w:sz w:val="28"/>
          <w:szCs w:val="28"/>
          <w:lang w:val="en-US" w:eastAsia="zh-CN"/>
        </w:rPr>
        <w:t>-0</w:t>
      </w:r>
      <w:r>
        <w:rPr>
          <w:rFonts w:hint="default" w:asciiTheme="minorEastAsia" w:hAnsiTheme="minorEastAsia" w:cstheme="minorEastAsia"/>
          <w:sz w:val="28"/>
          <w:szCs w:val="28"/>
          <w:lang w:val="en-US" w:eastAsia="zh-CN"/>
        </w:rPr>
        <w:t>3注册</w:t>
      </w:r>
    </w:p>
    <w:p w14:paraId="0014AC2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1.交谈者进入软件系统弹出界面</w:t>
      </w:r>
    </w:p>
    <w:p w14:paraId="036C4DAB">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2.交谈者点击注册账号</w:t>
      </w:r>
    </w:p>
    <w:p w14:paraId="716FC32E">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{验证邮箱}</w:t>
      </w:r>
    </w:p>
    <w:p w14:paraId="3ECF1721">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3.交谈者输入邮箱</w:t>
      </w:r>
    </w:p>
    <w:p w14:paraId="0E27E0B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4.执行验证邮箱</w:t>
      </w:r>
    </w:p>
    <w:p w14:paraId="07AD96F2">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5.交谈者输入邮箱验证并点击确认</w:t>
      </w:r>
    </w:p>
    <w:p w14:paraId="3EF60E56">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6.系统进行“邮箱验证”用例</w:t>
      </w:r>
    </w:p>
    <w:p w14:paraId="6286F811">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{创建交谈者}</w:t>
      </w:r>
    </w:p>
    <w:p w14:paraId="723E39EE">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7.系统弹出交谈者创建界面</w:t>
      </w:r>
    </w:p>
    <w:p w14:paraId="32B82EBA">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8.交谈者输入密码</w:t>
      </w:r>
    </w:p>
    <w:p w14:paraId="08224A29">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9.交谈者输入昵称</w:t>
      </w:r>
    </w:p>
    <w:p w14:paraId="73206EE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10.系统进行“”密码昵称”用例</w:t>
      </w:r>
    </w:p>
    <w:p w14:paraId="670D179D">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{用例终止}</w:t>
      </w:r>
    </w:p>
    <w:p w14:paraId="2A8B17EC">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11.成功后提示注册成功</w:t>
      </w:r>
    </w:p>
    <w:p w14:paraId="3B724A96">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12.用例结束</w:t>
      </w:r>
    </w:p>
    <w:p w14:paraId="3A04134E">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37839192">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A</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1发送消息失败</w:t>
      </w:r>
    </w:p>
    <w:p w14:paraId="16CEDE3B">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在{发送消息}时提示发送失败，则</w:t>
      </w:r>
    </w:p>
    <w:p w14:paraId="62E17DA4">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1.系统提示网络不佳，发送消息失败</w:t>
      </w:r>
    </w:p>
    <w:p w14:paraId="3C5E6C61">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2.若网络连接良好，交谈者发送消息成功</w:t>
      </w:r>
    </w:p>
    <w:p w14:paraId="161631CD">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3.返回{发送消息}</w:t>
      </w:r>
    </w:p>
    <w:p w14:paraId="654A1944">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4.用例结束</w:t>
      </w:r>
    </w:p>
    <w:p w14:paraId="53342470">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A</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2发送消息为空</w:t>
      </w:r>
    </w:p>
    <w:p w14:paraId="4E4DF60B">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在{发送消息}时输入为空，则</w:t>
      </w:r>
    </w:p>
    <w:p w14:paraId="02EA9178">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1提示内容不为空，请重新输入</w:t>
      </w:r>
    </w:p>
    <w:p w14:paraId="7FDE631F">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2.若输入不为空，则返回{发送消息}</w:t>
      </w:r>
    </w:p>
    <w:p w14:paraId="2A3A0443">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3.用例结束</w:t>
      </w:r>
    </w:p>
    <w:p w14:paraId="3F863292">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A</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3验证密码</w:t>
      </w:r>
    </w:p>
    <w:p w14:paraId="4DF31366">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1.系统对于输入的密码格式验证</w:t>
      </w:r>
    </w:p>
    <w:p w14:paraId="58C07B3F">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2.若符合要求则提示输入成功</w:t>
      </w:r>
    </w:p>
    <w:p w14:paraId="51BDFA82">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3.若失败则提示交谈者输入密码失败，重新输入</w:t>
      </w:r>
    </w:p>
    <w:p w14:paraId="203BEF9F">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p>
    <w:p w14:paraId="28077E20">
      <w:pPr>
        <w:pStyle w:val="5"/>
        <w:bidi w:val="0"/>
        <w:rPr>
          <w:rFonts w:hint="default" w:asciiTheme="majorEastAsia" w:hAnsiTheme="majorEastAsia" w:eastAsiaTheme="majorEastAsia" w:cstheme="majorEastAsia"/>
          <w:sz w:val="28"/>
          <w:szCs w:val="28"/>
          <w:lang w:val="en-US" w:eastAsia="zh-CN"/>
        </w:rPr>
      </w:pPr>
      <w:r>
        <w:rPr>
          <w:rFonts w:hint="default" w:ascii="Arial" w:hAnsi="Arial" w:cs="Arial" w:eastAsiaTheme="majorEastAsia"/>
          <w:sz w:val="28"/>
          <w:szCs w:val="28"/>
          <w:lang w:val="en-US" w:eastAsia="zh-CN"/>
        </w:rPr>
        <w:t>3.4.</w:t>
      </w:r>
      <w:r>
        <w:rPr>
          <w:rFonts w:hint="eastAsia" w:cs="Arial" w:eastAsiaTheme="majorEastAsia"/>
          <w:sz w:val="28"/>
          <w:szCs w:val="28"/>
          <w:lang w:val="en-US" w:eastAsia="zh-CN"/>
        </w:rPr>
        <w:t>3.2</w:t>
      </w:r>
      <w:r>
        <w:rPr>
          <w:rFonts w:hint="eastAsia" w:asciiTheme="majorEastAsia" w:hAnsiTheme="majorEastAsia" w:eastAsiaTheme="majorEastAsia" w:cstheme="majorEastAsia"/>
          <w:sz w:val="28"/>
          <w:szCs w:val="28"/>
          <w:lang w:val="en-US" w:eastAsia="zh-CN"/>
        </w:rPr>
        <w:t xml:space="preserve"> 发帖-Post</w:t>
      </w:r>
    </w:p>
    <w:p w14:paraId="77390F43">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7B9B224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本用例描述了参与者</w:t>
      </w:r>
      <w:r>
        <w:rPr>
          <w:rFonts w:hint="eastAsia" w:asciiTheme="minorEastAsia" w:hAnsiTheme="minorEastAsia" w:cstheme="minorEastAsia"/>
          <w:b/>
          <w:bCs/>
          <w:sz w:val="28"/>
          <w:szCs w:val="28"/>
          <w:lang w:val="en-US" w:eastAsia="zh-CN"/>
        </w:rPr>
        <w:t>分享者</w:t>
      </w:r>
      <w:r>
        <w:rPr>
          <w:rFonts w:hint="eastAsia" w:asciiTheme="minorEastAsia" w:hAnsiTheme="minorEastAsia" w:cstheme="minorEastAsia"/>
          <w:sz w:val="28"/>
          <w:szCs w:val="28"/>
          <w:lang w:val="en-US" w:eastAsia="zh-CN"/>
        </w:rPr>
        <w:t>如何在社区发布自己的帖子，分享自己的作品、见解。</w:t>
      </w:r>
    </w:p>
    <w:p w14:paraId="2EFB39D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31865560">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//图图呢</w:t>
      </w:r>
    </w:p>
    <w:p w14:paraId="27C8F41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11FF8CA5">
      <w:pPr>
        <w:pageBreakBefore w:val="0"/>
        <w:numPr>
          <w:numId w:val="0"/>
        </w:numPr>
        <w:kinsoku/>
        <w:wordWrap/>
        <w:overflowPunct/>
        <w:topLinePunct w:val="0"/>
        <w:autoSpaceDE/>
        <w:autoSpaceDN/>
        <w:bidi w:val="0"/>
        <w:adjustRightInd/>
        <w:snapToGrid/>
        <w:spacing w:line="240" w:lineRule="auto"/>
        <w:ind w:left="420" w:left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P-01分享者的设备正常连接网络</w:t>
      </w:r>
    </w:p>
    <w:p w14:paraId="162F702C">
      <w:pPr>
        <w:pageBreakBefore w:val="0"/>
        <w:numPr>
          <w:numId w:val="0"/>
        </w:numPr>
        <w:kinsoku/>
        <w:wordWrap/>
        <w:overflowPunct/>
        <w:topLinePunct w:val="0"/>
        <w:autoSpaceDE/>
        <w:autoSpaceDN/>
        <w:bidi w:val="0"/>
        <w:adjustRightInd/>
        <w:snapToGrid/>
        <w:spacing w:line="240" w:lineRule="auto"/>
        <w:ind w:left="420" w:left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P-02分享者有发帖的权限</w:t>
      </w:r>
    </w:p>
    <w:p w14:paraId="5C25A0D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0E22DF98">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{进入系统}</w:t>
      </w:r>
    </w:p>
    <w:p w14:paraId="47B15856">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1.分享者进入系统，选择“发帖”，本用例开始</w:t>
      </w:r>
    </w:p>
    <w:p w14:paraId="0C76D6D7">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2.系统弹出编辑帖子面板</w:t>
      </w:r>
    </w:p>
    <w:p w14:paraId="45B8AA34">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{编辑内容}</w:t>
      </w:r>
    </w:p>
    <w:p w14:paraId="6C9F78C9">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3.分享者在面板内编辑帖子的内容</w:t>
      </w:r>
    </w:p>
    <w:p w14:paraId="16124E17">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{发布}</w:t>
      </w:r>
    </w:p>
    <w:p w14:paraId="3412F6EB">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4.完成编辑后，分享者选择“发布”</w:t>
      </w:r>
    </w:p>
    <w:p w14:paraId="1D170D4B">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5.系统阻塞分享者的操作</w:t>
      </w:r>
    </w:p>
    <w:p w14:paraId="4DA9111C">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6.系统将帖子内容上传网络</w:t>
      </w:r>
    </w:p>
    <w:p w14:paraId="7BB6FBF1">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7.上传之后，系统关闭编辑帖子面板</w:t>
      </w:r>
    </w:p>
    <w:p w14:paraId="6940E014">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{推送}</w:t>
      </w:r>
    </w:p>
    <w:p w14:paraId="49B44A26">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8.帖子将会在社区推送给其他系统使用者，他们也可以自己搜到没被隐藏帖子</w:t>
      </w:r>
    </w:p>
    <w:p w14:paraId="211FEBCB">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{删除帖子}</w:t>
      </w:r>
    </w:p>
    <w:p w14:paraId="753AD946">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9.分享者选择删除自己的帖子</w:t>
      </w:r>
    </w:p>
    <w:p w14:paraId="20B1174A">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10.系统删除帖子，并删除相关的评论</w:t>
      </w:r>
    </w:p>
    <w:p w14:paraId="14E11A8C">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{用例结束}</w:t>
      </w:r>
    </w:p>
    <w:p w14:paraId="5094167C">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11.用例结束</w:t>
      </w:r>
    </w:p>
    <w:p w14:paraId="1F60E613">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00399176">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S-01 添加图片</w:t>
      </w:r>
    </w:p>
    <w:p w14:paraId="5ECBFF3A">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NS-02 临时保存</w:t>
      </w:r>
    </w:p>
    <w:p w14:paraId="3A857B5B">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S-03 评论</w:t>
      </w:r>
    </w:p>
    <w:p w14:paraId="002AC7D1">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S-04 对评论或帖子的操作</w:t>
      </w:r>
    </w:p>
    <w:p w14:paraId="088CC2EF">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-点赞</w:t>
      </w:r>
    </w:p>
    <w:p w14:paraId="354FB8E3">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-收藏</w:t>
      </w:r>
    </w:p>
    <w:p w14:paraId="0C050F00">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-举报</w:t>
      </w:r>
    </w:p>
    <w:p w14:paraId="37746068">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-删除</w:t>
      </w:r>
    </w:p>
    <w:p w14:paraId="6415FA51">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-隐藏</w:t>
      </w:r>
    </w:p>
    <w:p w14:paraId="4F3B89F6">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S-05 推送</w:t>
      </w:r>
    </w:p>
    <w:p w14:paraId="7E06038A">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3EBE65B6">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A-01 超出可添加图片上限</w:t>
      </w:r>
    </w:p>
    <w:p w14:paraId="1C9246BF">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A-02上传失败</w:t>
      </w:r>
    </w:p>
    <w:p w14:paraId="7B287808">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A-03内容加载失败</w:t>
      </w:r>
    </w:p>
    <w:p w14:paraId="7E98F6B1">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A-03不被允许发帖</w:t>
      </w:r>
    </w:p>
    <w:p w14:paraId="040A01BE">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p>
    <w:p w14:paraId="4AB379E0">
      <w:pPr>
        <w:pStyle w:val="4"/>
        <w:bidi w:val="0"/>
        <w:rPr>
          <w:rFonts w:hint="default" w:asciiTheme="majorEastAsia" w:hAnsiTheme="majorEastAsia" w:eastAsiaTheme="majorEastAsia" w:cstheme="majorEastAsia"/>
          <w:sz w:val="28"/>
          <w:szCs w:val="28"/>
          <w:lang w:val="en-US" w:eastAsia="zh-CN"/>
        </w:rPr>
      </w:pPr>
      <w:r>
        <w:rPr>
          <w:rFonts w:hint="default" w:ascii="Arial" w:hAnsi="Arial" w:cs="Arial" w:eastAsiaTheme="majorEastAsia"/>
          <w:sz w:val="28"/>
          <w:szCs w:val="28"/>
          <w:lang w:val="en-US" w:eastAsia="zh-CN"/>
        </w:rPr>
        <w:t>3.4.</w:t>
      </w:r>
      <w:r>
        <w:rPr>
          <w:rFonts w:hint="eastAsia" w:ascii="Arial" w:hAnsi="Arial" w:cs="Arial" w:eastAsiaTheme="majorEastAsia"/>
          <w:sz w:val="28"/>
          <w:szCs w:val="28"/>
          <w:lang w:val="en-US" w:eastAsia="zh-CN"/>
        </w:rPr>
        <w:t>3</w:t>
      </w:r>
      <w:r>
        <w:rPr>
          <w:rFonts w:hint="eastAsia" w:asciiTheme="majorEastAsia" w:hAnsiTheme="majorEastAsia" w:eastAsiaTheme="majorEastAsia" w:cstheme="majorEastAsia"/>
          <w:sz w:val="28"/>
          <w:szCs w:val="28"/>
          <w:lang w:val="en-US" w:eastAsia="zh-CN"/>
        </w:rPr>
        <w:t xml:space="preserve"> 交易-Trade</w:t>
      </w:r>
    </w:p>
    <w:p w14:paraId="42684FF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4C553B7A">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本用例介绍了交易者上架商品、下架商品、修改在售画作信息、购买画作的操作。</w:t>
      </w:r>
    </w:p>
    <w:p w14:paraId="36927D0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3A505A0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//图图呢</w:t>
      </w:r>
    </w:p>
    <w:p w14:paraId="3DDA52E2">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4F7D3C91">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P-01画市开放，正在经营</w:t>
      </w:r>
    </w:p>
    <w:p w14:paraId="35E6A13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P-02交易者的互联网连接是有效的</w:t>
      </w:r>
    </w:p>
    <w:p w14:paraId="5D78C0E6">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P-03系统处于就绪状态</w:t>
      </w:r>
    </w:p>
    <w:p w14:paraId="71E8DF58">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5D8CFD2D">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w:t>
      </w:r>
      <w:r>
        <w:rPr>
          <w:rFonts w:hint="default" w:asciiTheme="minorEastAsia" w:hAnsiTheme="minorEastAsia" w:cstheme="minorEastAsia"/>
          <w:sz w:val="28"/>
          <w:szCs w:val="28"/>
          <w:lang w:val="en-US" w:eastAsia="zh-CN"/>
        </w:rPr>
        <w:t>当交易者想要交易画作时，启用该用况</w:t>
      </w:r>
    </w:p>
    <w:p w14:paraId="3251EDBA">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{进入画市}</w:t>
      </w:r>
    </w:p>
    <w:p w14:paraId="697410AE">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w:t>
      </w:r>
      <w:r>
        <w:rPr>
          <w:rFonts w:hint="default" w:asciiTheme="minorEastAsia" w:hAnsiTheme="minorEastAsia" w:cstheme="minorEastAsia"/>
          <w:sz w:val="28"/>
          <w:szCs w:val="28"/>
          <w:lang w:val="en-US" w:eastAsia="zh-CN"/>
        </w:rPr>
        <w:t>交易者进入画市</w:t>
      </w:r>
    </w:p>
    <w:p w14:paraId="76569A10">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{上架画作}</w:t>
      </w:r>
    </w:p>
    <w:p w14:paraId="41793900">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w:t>
      </w:r>
      <w:r>
        <w:rPr>
          <w:rFonts w:hint="default" w:asciiTheme="minorEastAsia" w:hAnsiTheme="minorEastAsia" w:cstheme="minorEastAsia"/>
          <w:sz w:val="28"/>
          <w:szCs w:val="28"/>
          <w:lang w:val="en-US" w:eastAsia="zh-CN"/>
        </w:rPr>
        <w:t>交易者选择“上架画作”操作</w:t>
      </w:r>
    </w:p>
    <w:p w14:paraId="52933D99">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{编辑画作信息}</w:t>
      </w:r>
    </w:p>
    <w:p w14:paraId="24CE33AB">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w:t>
      </w:r>
      <w:r>
        <w:rPr>
          <w:rFonts w:hint="default" w:asciiTheme="minorEastAsia" w:hAnsiTheme="minorEastAsia" w:cstheme="minorEastAsia"/>
          <w:sz w:val="28"/>
          <w:szCs w:val="28"/>
          <w:lang w:val="en-US" w:eastAsia="zh-CN"/>
        </w:rPr>
        <w:t>系统新建画作信息编辑界面</w:t>
      </w:r>
    </w:p>
    <w:p w14:paraId="5F3903EC">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w:t>
      </w:r>
      <w:r>
        <w:rPr>
          <w:rFonts w:hint="default" w:asciiTheme="minorEastAsia" w:hAnsiTheme="minorEastAsia" w:cstheme="minorEastAsia"/>
          <w:sz w:val="28"/>
          <w:szCs w:val="28"/>
          <w:lang w:val="en-US" w:eastAsia="zh-CN"/>
        </w:rPr>
        <w:t>交易者编辑画作信息</w:t>
      </w:r>
    </w:p>
    <w:p w14:paraId="6F0ACBE1">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w:t>
      </w:r>
      <w:r>
        <w:rPr>
          <w:rFonts w:hint="default" w:asciiTheme="minorEastAsia" w:hAnsiTheme="minorEastAsia" w:cstheme="minorEastAsia"/>
          <w:sz w:val="28"/>
          <w:szCs w:val="28"/>
          <w:lang w:val="en-US" w:eastAsia="zh-CN"/>
        </w:rPr>
        <w:t>交易者选择“完成编辑”操作</w:t>
      </w:r>
    </w:p>
    <w:p w14:paraId="1BF1FEB6">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{上传画作}</w:t>
      </w:r>
    </w:p>
    <w:p w14:paraId="3AD93C18">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w:t>
      </w:r>
      <w:r>
        <w:rPr>
          <w:rFonts w:hint="default" w:asciiTheme="minorEastAsia" w:hAnsiTheme="minorEastAsia" w:cstheme="minorEastAsia"/>
          <w:sz w:val="28"/>
          <w:szCs w:val="28"/>
          <w:lang w:val="en-US" w:eastAsia="zh-CN"/>
        </w:rPr>
        <w:t>系统上传画作信息</w:t>
      </w:r>
    </w:p>
    <w:p w14:paraId="2F8B46B4">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w:t>
      </w:r>
      <w:r>
        <w:rPr>
          <w:rFonts w:hint="default" w:asciiTheme="minorEastAsia" w:hAnsiTheme="minorEastAsia" w:cstheme="minorEastAsia"/>
          <w:sz w:val="28"/>
          <w:szCs w:val="28"/>
          <w:lang w:val="en-US" w:eastAsia="zh-CN"/>
        </w:rPr>
        <w:t>画作上架成功，系统返回成功消息</w:t>
      </w:r>
    </w:p>
    <w:p w14:paraId="57A5310A">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w:t>
      </w:r>
      <w:r>
        <w:rPr>
          <w:rFonts w:hint="default" w:asciiTheme="minorEastAsia" w:hAnsiTheme="minorEastAsia" w:cstheme="minorEastAsia"/>
          <w:sz w:val="28"/>
          <w:szCs w:val="28"/>
          <w:lang w:val="en-US" w:eastAsia="zh-CN"/>
        </w:rPr>
        <w:t>系统关闭画作信息编辑界面</w:t>
      </w:r>
    </w:p>
    <w:p w14:paraId="284C4D29">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{用况终止}</w:t>
      </w:r>
    </w:p>
    <w:p w14:paraId="0DF75DE7">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10.</w:t>
      </w:r>
      <w:r>
        <w:rPr>
          <w:rFonts w:hint="default" w:asciiTheme="minorEastAsia" w:hAnsiTheme="minorEastAsia" w:cstheme="minorEastAsia"/>
          <w:sz w:val="28"/>
          <w:szCs w:val="28"/>
          <w:lang w:val="en-US" w:eastAsia="zh-CN"/>
        </w:rPr>
        <w:t>用况终止</w:t>
      </w:r>
    </w:p>
    <w:p w14:paraId="5B1980AE">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3AEC01A4">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S-01购买画作</w:t>
      </w:r>
    </w:p>
    <w:p w14:paraId="0DD0782E">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w:t>
      </w:r>
      <w:r>
        <w:rPr>
          <w:rFonts w:hint="eastAsia" w:asciiTheme="minorEastAsia" w:hAnsiTheme="minorEastAsia" w:cstheme="minorEastAsia"/>
          <w:b/>
          <w:bCs/>
          <w:sz w:val="28"/>
          <w:szCs w:val="28"/>
          <w:lang w:val="en-US" w:eastAsia="zh-CN"/>
        </w:rPr>
        <w:t>进入画市</w:t>
      </w:r>
      <w:r>
        <w:rPr>
          <w:rFonts w:hint="eastAsia" w:asciiTheme="minorEastAsia" w:hAnsiTheme="minorEastAsia" w:cstheme="minorEastAsia"/>
          <w:sz w:val="28"/>
          <w:szCs w:val="28"/>
          <w:lang w:val="en-US" w:eastAsia="zh-CN"/>
        </w:rPr>
        <w:t>}之后，若交易者想要购买他人的画作，则</w:t>
      </w:r>
    </w:p>
    <w:p w14:paraId="1E32D89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1.交易者选择“查看画作”操作</w:t>
      </w:r>
    </w:p>
    <w:p w14:paraId="3276505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2.系统展示画作详情界面</w:t>
      </w:r>
    </w:p>
    <w:p w14:paraId="031447DC">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3.交易者选择“购买”操作</w:t>
      </w:r>
    </w:p>
    <w:p w14:paraId="24CE3BC1">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4.系统生成交易订单</w:t>
      </w:r>
    </w:p>
    <w:p w14:paraId="0A7BCB70">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5.交易者支付订单</w:t>
      </w:r>
    </w:p>
    <w:p w14:paraId="2F095B01">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6.系统记录交易记录</w:t>
      </w:r>
    </w:p>
    <w:p w14:paraId="191195CE">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7.系统向双方发送交易成功消息</w:t>
      </w:r>
    </w:p>
    <w:p w14:paraId="103B22D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8.系统授予交易者该画作的下载权限</w:t>
      </w:r>
    </w:p>
    <w:p w14:paraId="20A91F5B">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9.用况终止</w:t>
      </w:r>
    </w:p>
    <w:p w14:paraId="36F7B4BE">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S-02修改在售画作信息</w:t>
      </w:r>
    </w:p>
    <w:p w14:paraId="495CECCE">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当{进入画市}之后，若交易者想要修改在售画作信息，则</w:t>
      </w:r>
    </w:p>
    <w:p w14:paraId="3142ACA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1.交易者选择“修改画作信息”操作</w:t>
      </w:r>
    </w:p>
    <w:p w14:paraId="3831E96A">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2.系统打开画作信息编辑界面</w:t>
      </w:r>
    </w:p>
    <w:p w14:paraId="6299525D">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3.交易者对该画作的详细信息进行修改</w:t>
      </w:r>
    </w:p>
    <w:p w14:paraId="7360DB24">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4.交易者选择“完成修改”操作</w:t>
      </w:r>
    </w:p>
    <w:p w14:paraId="45D71C26">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5.系统上传已修改的信息</w:t>
      </w:r>
    </w:p>
    <w:p w14:paraId="0031937A">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6.画作信息修改成功，系统返回成功消息</w:t>
      </w:r>
    </w:p>
    <w:p w14:paraId="3FDC02A4">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7.画作信息修改失败，系统返回失败消息</w:t>
      </w:r>
    </w:p>
    <w:p w14:paraId="54C78163">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8.用况终止</w:t>
      </w:r>
    </w:p>
    <w:p w14:paraId="4AC2DA76">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S-03下架画作</w:t>
      </w:r>
    </w:p>
    <w:p w14:paraId="164B7753">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当{进入画市}之后，若出售者想要下架在售画作，则</w:t>
      </w:r>
    </w:p>
    <w:p w14:paraId="348C88AB">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1.交易者选择“下架画作”操作</w:t>
      </w:r>
    </w:p>
    <w:p w14:paraId="035CA81C">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2.系统下架该画作</w:t>
      </w:r>
    </w:p>
    <w:p w14:paraId="61120D11">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3.用况终止</w:t>
      </w:r>
    </w:p>
    <w:p w14:paraId="3E9CA7BA">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74470440">
      <w:pPr>
        <w:pageBreakBefore w:val="0"/>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A-01中途退出“编辑画作信息”</w:t>
      </w:r>
    </w:p>
    <w:p w14:paraId="0C274679">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当{编辑画作信息}时，若交易者中途退出编辑，则</w:t>
      </w:r>
    </w:p>
    <w:p w14:paraId="186FBE67">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1.交易者选择“退出编辑”操作</w:t>
      </w:r>
    </w:p>
    <w:p w14:paraId="7A48B54D">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2.用况终止</w:t>
      </w:r>
    </w:p>
    <w:p w14:paraId="636BD964">
      <w:pPr>
        <w:pageBreakBefore w:val="0"/>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A-02上传画作失败</w:t>
      </w:r>
    </w:p>
    <w:p w14:paraId="7CB829C2">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当{上传画作}时，若系统检测到上传画作失败，则</w:t>
      </w:r>
    </w:p>
    <w:p w14:paraId="1C51357F">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1.系统返回失败消息</w:t>
      </w:r>
    </w:p>
    <w:p w14:paraId="48747F12">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2.用况终止</w:t>
      </w:r>
    </w:p>
    <w:p w14:paraId="08BCEE9A">
      <w:pPr>
        <w:pStyle w:val="4"/>
        <w:bidi w:val="0"/>
        <w:rPr>
          <w:rFonts w:hint="default" w:asciiTheme="majorEastAsia" w:hAnsiTheme="majorEastAsia" w:eastAsiaTheme="majorEastAsia" w:cstheme="majorEastAsia"/>
          <w:sz w:val="28"/>
          <w:szCs w:val="28"/>
          <w:lang w:val="en-US" w:eastAsia="zh-CN"/>
        </w:rPr>
      </w:pPr>
      <w:r>
        <w:rPr>
          <w:rFonts w:hint="default" w:ascii="Arial" w:hAnsi="Arial" w:cs="Arial" w:eastAsiaTheme="majorEastAsia"/>
          <w:sz w:val="28"/>
          <w:szCs w:val="28"/>
          <w:lang w:val="en-US" w:eastAsia="zh-CN"/>
        </w:rPr>
        <w:t>3.4.</w:t>
      </w:r>
      <w:r>
        <w:rPr>
          <w:rFonts w:hint="eastAsia" w:ascii="Arial" w:hAnsi="Arial" w:cs="Arial" w:eastAsiaTheme="majorEastAsia"/>
          <w:sz w:val="28"/>
          <w:szCs w:val="28"/>
          <w:lang w:val="en-US" w:eastAsia="zh-CN"/>
        </w:rPr>
        <w:t>4</w:t>
      </w:r>
      <w:r>
        <w:rPr>
          <w:rFonts w:hint="default" w:ascii="Arial" w:hAnsi="Arial" w:cs="Arial" w:eastAsiaTheme="major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管理社区-Manage Community</w:t>
      </w:r>
    </w:p>
    <w:p w14:paraId="257F3ED4">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23F6EBF6">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本用例介绍了社区管理员如何进行社区管理。</w:t>
      </w:r>
    </w:p>
    <w:p w14:paraId="7E080219">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05DE4C03">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drawing>
          <wp:anchor distT="0" distB="0" distL="114300" distR="114300" simplePos="0" relativeHeight="251662336" behindDoc="0" locked="0" layoutInCell="1" allowOverlap="1">
            <wp:simplePos x="0" y="0"/>
            <wp:positionH relativeFrom="column">
              <wp:posOffset>22225</wp:posOffset>
            </wp:positionH>
            <wp:positionV relativeFrom="paragraph">
              <wp:posOffset>45720</wp:posOffset>
            </wp:positionV>
            <wp:extent cx="5229225" cy="2676525"/>
            <wp:effectExtent l="0" t="0" r="13335" b="5715"/>
            <wp:wrapTopAndBottom/>
            <wp:docPr id="4" name="图片 4" descr="supplement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supplementUC"/>
                    <pic:cNvPicPr>
                      <a:picLocks noChangeAspect="1"/>
                    </pic:cNvPicPr>
                  </pic:nvPicPr>
                  <pic:blipFill>
                    <a:blip r:embed="rId6"/>
                    <a:stretch>
                      <a:fillRect/>
                    </a:stretch>
                  </pic:blipFill>
                  <pic:spPr>
                    <a:xfrm>
                      <a:off x="0" y="0"/>
                      <a:ext cx="5229225" cy="2676525"/>
                    </a:xfrm>
                    <a:prstGeom prst="rect">
                      <a:avLst/>
                    </a:prstGeom>
                  </pic:spPr>
                </pic:pic>
              </a:graphicData>
            </a:graphic>
          </wp:anchor>
        </w:drawing>
      </w:r>
    </w:p>
    <w:p w14:paraId="2A5CDEB0">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783442AE">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社区管理员登录系统</w:t>
      </w:r>
    </w:p>
    <w:p w14:paraId="4375DE47">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73FBCAD7">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{接收事务}</w:t>
      </w:r>
    </w:p>
    <w:p w14:paraId="57B4D86E">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w:t>
      </w:r>
      <w:r>
        <w:rPr>
          <w:rFonts w:hint="default" w:asciiTheme="minorEastAsia" w:hAnsiTheme="minorEastAsia" w:cstheme="minorEastAsia"/>
          <w:sz w:val="28"/>
          <w:szCs w:val="28"/>
          <w:lang w:val="en-US" w:eastAsia="zh-CN"/>
        </w:rPr>
        <w:t>社区管理员登录系统后，</w:t>
      </w:r>
    </w:p>
    <w:p w14:paraId="560EF2B3">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w:t>
      </w:r>
      <w:r>
        <w:rPr>
          <w:rFonts w:hint="default" w:asciiTheme="minorEastAsia" w:hAnsiTheme="minorEastAsia" w:cstheme="minorEastAsia"/>
          <w:sz w:val="28"/>
          <w:szCs w:val="28"/>
          <w:lang w:val="en-US" w:eastAsia="zh-CN"/>
        </w:rPr>
        <w:t>若没有正在进行的事务，系统从待处理的各项社区事务队列中出队一个事务分配给社区管理员</w:t>
      </w:r>
    </w:p>
    <w:p w14:paraId="377227B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-上次事务没有处理完，则继续上次事务</w:t>
      </w:r>
    </w:p>
    <w:p w14:paraId="7F58EF07">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{处理事务}</w:t>
      </w:r>
    </w:p>
    <w:p w14:paraId="708CCBA8">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w:t>
      </w:r>
      <w:r>
        <w:rPr>
          <w:rFonts w:hint="default" w:asciiTheme="minorEastAsia" w:hAnsiTheme="minorEastAsia" w:cstheme="minorEastAsia"/>
          <w:sz w:val="28"/>
          <w:szCs w:val="28"/>
          <w:lang w:val="en-US" w:eastAsia="zh-CN"/>
        </w:rPr>
        <w:t>接收到事务后，社区管理员按照事务的流程进行处理，必要时可以让系统收集公开信息</w:t>
      </w:r>
      <w:r>
        <w:rPr>
          <w:rFonts w:hint="eastAsia" w:asciiTheme="minorEastAsia" w:hAnsiTheme="minorEastAsia" w:cstheme="minorEastAsia"/>
          <w:sz w:val="28"/>
          <w:szCs w:val="28"/>
          <w:lang w:val="en-US" w:eastAsia="zh-CN"/>
        </w:rPr>
        <w:t>来帮助准确处理</w:t>
      </w:r>
    </w:p>
    <w:p w14:paraId="49106444">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w:t>
      </w:r>
      <w:r>
        <w:rPr>
          <w:rFonts w:hint="default" w:asciiTheme="minorEastAsia" w:hAnsiTheme="minorEastAsia" w:cstheme="minorEastAsia"/>
          <w:sz w:val="28"/>
          <w:szCs w:val="28"/>
          <w:lang w:val="en-US" w:eastAsia="zh-CN"/>
        </w:rPr>
        <w:t>部分事务的部分流程系统可以自动执行，但社区管理员要监督执行</w:t>
      </w:r>
      <w:r>
        <w:rPr>
          <w:rFonts w:hint="eastAsia" w:asciiTheme="minorEastAsia" w:hAnsiTheme="minorEastAsia" w:cstheme="minorEastAsia"/>
          <w:sz w:val="28"/>
          <w:szCs w:val="28"/>
          <w:lang w:val="en-US" w:eastAsia="zh-CN"/>
        </w:rPr>
        <w:t>，确保完成</w:t>
      </w:r>
    </w:p>
    <w:p w14:paraId="4CD40B64">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{完成处理}</w:t>
      </w:r>
    </w:p>
    <w:p w14:paraId="75DC1397">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w:t>
      </w:r>
      <w:r>
        <w:rPr>
          <w:rFonts w:hint="default" w:asciiTheme="minorEastAsia" w:hAnsiTheme="minorEastAsia" w:cstheme="minorEastAsia"/>
          <w:sz w:val="28"/>
          <w:szCs w:val="28"/>
          <w:lang w:val="en-US" w:eastAsia="zh-CN"/>
        </w:rPr>
        <w:t>完成一项事务的处理后，开始等待其他事务；每个管理员都有一个负责时间段或每日事务处理上限，在时间段外或达到处理上限，当天不会再为其分配要处理事务，除非所有管理员都是如此，便继续分配开始加班，避免事务堆积</w:t>
      </w:r>
    </w:p>
    <w:p w14:paraId="2B2CB1E7">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w:t>
      </w:r>
      <w:r>
        <w:rPr>
          <w:rFonts w:hint="default" w:asciiTheme="minorEastAsia" w:hAnsiTheme="minorEastAsia" w:cstheme="minorEastAsia"/>
          <w:sz w:val="28"/>
          <w:szCs w:val="28"/>
          <w:lang w:val="en-US" w:eastAsia="zh-CN"/>
        </w:rPr>
        <w:t>被处理的事务归档</w:t>
      </w:r>
    </w:p>
    <w:p w14:paraId="131C64E6">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{退出系统}</w:t>
      </w:r>
    </w:p>
    <w:p w14:paraId="1607402F">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6.社区管理员选择退出系统</w:t>
      </w:r>
    </w:p>
    <w:p w14:paraId="545D3AF4">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7.系统不再向其分配事务，封存其正在进行的、未完成的事务</w:t>
      </w:r>
    </w:p>
    <w:p w14:paraId="11FA6364">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{用例结束}</w:t>
      </w:r>
    </w:p>
    <w:p w14:paraId="0934769D">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8.用例结束</w:t>
      </w:r>
    </w:p>
    <w:p w14:paraId="4400B228">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7C42E34C">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12E04D4D">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2F735BBA">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0A964629">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7.特殊需求</w:t>
      </w:r>
    </w:p>
    <w:p w14:paraId="0B5C3175">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事务的分配要合理、公平。</w:t>
      </w:r>
    </w:p>
    <w:p w14:paraId="746FA489">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4"/>
          <w:szCs w:val="24"/>
          <w:lang w:val="en-US" w:eastAsia="zh-CN"/>
        </w:rPr>
      </w:pPr>
    </w:p>
    <w:p w14:paraId="3D3B523A">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4"/>
          <w:szCs w:val="24"/>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0BC5898C">
      <w:pPr>
        <w:pStyle w:val="2"/>
        <w:pageBreakBefore w:val="0"/>
        <w:numPr>
          <w:ilvl w:val="0"/>
          <w:numId w:val="1"/>
        </w:numPr>
        <w:kinsoku/>
        <w:wordWrap/>
        <w:overflowPunct/>
        <w:topLinePunct w:val="0"/>
        <w:autoSpaceDE/>
        <w:autoSpaceDN/>
        <w:bidi w:val="0"/>
        <w:adjustRightInd/>
        <w:snapToGrid/>
        <w:spacing w:line="240" w:lineRule="auto"/>
        <w:jc w:val="center"/>
        <w:textAlignment w:val="auto"/>
        <w:rPr>
          <w:rFonts w:hint="default"/>
          <w:lang w:val="en-US" w:eastAsia="zh-CN"/>
        </w:rPr>
      </w:pPr>
      <w:bookmarkStart w:id="27" w:name="_Toc16914"/>
      <w:r>
        <w:rPr>
          <w:rFonts w:hint="eastAsia"/>
          <w:lang w:val="en-US" w:eastAsia="zh-CN"/>
        </w:rPr>
        <w:t>需求分析</w:t>
      </w:r>
      <w:bookmarkEnd w:id="27"/>
    </w:p>
    <w:p w14:paraId="7EF51BAB">
      <w:pPr>
        <w:pageBreakBefore w:val="0"/>
        <w:kinsoku/>
        <w:wordWrap/>
        <w:overflowPunct/>
        <w:topLinePunct w:val="0"/>
        <w:autoSpaceDE/>
        <w:autoSpaceDN/>
        <w:bidi w:val="0"/>
        <w:adjustRightInd/>
        <w:snapToGrid/>
        <w:spacing w:line="240" w:lineRule="auto"/>
        <w:textAlignment w:val="auto"/>
        <w:rPr>
          <w:rFonts w:hint="eastAsia"/>
          <w:lang w:val="en-US" w:eastAsia="zh-CN"/>
        </w:rPr>
      </w:pPr>
    </w:p>
    <w:p w14:paraId="011A041F">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28" w:name="_Toc7229"/>
      <w:r>
        <w:rPr>
          <w:rFonts w:hint="eastAsia"/>
          <w:lang w:val="en-US" w:eastAsia="zh-CN"/>
        </w:rPr>
        <w:t>4.1 健壮性分析</w:t>
      </w:r>
      <w:bookmarkEnd w:id="28"/>
    </w:p>
    <w:p w14:paraId="6DD2C26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等等</w:t>
      </w:r>
    </w:p>
    <w:p w14:paraId="420904BD">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29" w:name="_Toc5885"/>
      <w:r>
        <w:rPr>
          <w:rFonts w:hint="eastAsia"/>
          <w:lang w:val="en-US" w:eastAsia="zh-CN"/>
        </w:rPr>
        <w:t>4.2 交互建模</w:t>
      </w:r>
      <w:bookmarkEnd w:id="29"/>
    </w:p>
    <w:p w14:paraId="751DE092">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eastAsia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asciiTheme="minorEastAsia" w:hAnsiTheme="minorEastAsia" w:cstheme="minorEastAsia"/>
          <w:sz w:val="28"/>
          <w:szCs w:val="28"/>
          <w:lang w:val="en-US" w:eastAsia="zh-CN"/>
        </w:rPr>
        <w:t>等等</w:t>
      </w:r>
    </w:p>
    <w:p w14:paraId="76F2A3D3">
      <w:pPr>
        <w:pStyle w:val="2"/>
        <w:pageBreakBefore w:val="0"/>
        <w:numPr>
          <w:ilvl w:val="0"/>
          <w:numId w:val="1"/>
        </w:numPr>
        <w:kinsoku/>
        <w:wordWrap/>
        <w:overflowPunct/>
        <w:topLinePunct w:val="0"/>
        <w:autoSpaceDE/>
        <w:autoSpaceDN/>
        <w:bidi w:val="0"/>
        <w:adjustRightInd/>
        <w:snapToGrid/>
        <w:spacing w:line="240" w:lineRule="auto"/>
        <w:jc w:val="center"/>
        <w:textAlignment w:val="auto"/>
        <w:rPr>
          <w:rFonts w:hint="default"/>
          <w:lang w:val="en-US" w:eastAsia="zh-CN"/>
        </w:rPr>
      </w:pPr>
      <w:bookmarkStart w:id="30" w:name="_Toc9514"/>
      <w:r>
        <w:rPr>
          <w:rFonts w:hint="eastAsia"/>
          <w:lang w:val="en-US" w:eastAsia="zh-CN"/>
        </w:rPr>
        <w:t>架构设计</w:t>
      </w:r>
      <w:bookmarkEnd w:id="30"/>
    </w:p>
    <w:p w14:paraId="0295CD18">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sz w:val="28"/>
          <w:szCs w:val="28"/>
          <w:lang w:val="en-US" w:eastAsia="zh-CN"/>
        </w:rPr>
        <w:t xml:space="preserve">5.1 </w:t>
      </w:r>
    </w:p>
    <w:p w14:paraId="051A21A8">
      <w:pPr>
        <w:pStyle w:val="2"/>
        <w:pageBreakBefore w:val="0"/>
        <w:numPr>
          <w:ilvl w:val="0"/>
          <w:numId w:val="1"/>
        </w:numPr>
        <w:kinsoku/>
        <w:wordWrap/>
        <w:overflowPunct/>
        <w:topLinePunct w:val="0"/>
        <w:autoSpaceDE/>
        <w:autoSpaceDN/>
        <w:bidi w:val="0"/>
        <w:adjustRightInd/>
        <w:snapToGrid/>
        <w:spacing w:line="240" w:lineRule="auto"/>
        <w:ind w:left="0" w:leftChars="0" w:firstLine="0" w:firstLineChars="0"/>
        <w:jc w:val="center"/>
        <w:textAlignment w:val="auto"/>
        <w:rPr>
          <w:rFonts w:hint="eastAsia"/>
          <w:lang w:val="en-US" w:eastAsia="zh-CN"/>
        </w:rPr>
      </w:pPr>
      <w:bookmarkStart w:id="31" w:name="_Toc28874"/>
      <w:r>
        <w:rPr>
          <w:rFonts w:hint="eastAsia"/>
          <w:lang w:val="en-US" w:eastAsia="zh-CN"/>
        </w:rPr>
        <w:t>详细设计</w:t>
      </w:r>
      <w:bookmarkEnd w:id="31"/>
    </w:p>
    <w:p w14:paraId="6940DE96">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sz w:val="28"/>
          <w:szCs w:val="28"/>
          <w:lang w:val="en-US" w:eastAsia="zh-CN"/>
        </w:rPr>
        <w:t>等等</w:t>
      </w:r>
    </w:p>
    <w:p w14:paraId="47E95673">
      <w:pPr>
        <w:pStyle w:val="2"/>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32" w:name="_Toc5925"/>
      <w:r>
        <w:rPr>
          <w:rFonts w:hint="eastAsia"/>
          <w:lang w:val="en-US" w:eastAsia="zh-CN"/>
        </w:rPr>
        <w:t>后记</w:t>
      </w:r>
      <w:bookmarkEnd w:id="32"/>
    </w:p>
    <w:p w14:paraId="03EA2E0E">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33" w:name="_Toc1363"/>
      <w:r>
        <w:rPr>
          <w:rFonts w:hint="eastAsia"/>
          <w:lang w:val="en-US" w:eastAsia="zh-CN"/>
        </w:rPr>
        <w:t>A1. 等等</w:t>
      </w:r>
      <w:bookmarkEnd w:id="33"/>
    </w:p>
    <w:p w14:paraId="6C5CF45B">
      <w:pPr>
        <w:pageBreakBefore w:val="0"/>
        <w:numPr>
          <w:ilvl w:val="0"/>
          <w:numId w:val="0"/>
        </w:numPr>
        <w:kinsoku/>
        <w:wordWrap/>
        <w:overflowPunct/>
        <w:topLinePunct w:val="0"/>
        <w:autoSpaceDE/>
        <w:autoSpaceDN/>
        <w:bidi w:val="0"/>
        <w:adjustRightInd/>
        <w:snapToGrid/>
        <w:spacing w:line="240" w:lineRule="auto"/>
        <w:textAlignment w:val="auto"/>
        <w:rPr>
          <w:rFonts w:hint="default"/>
          <w:sz w:val="24"/>
          <w:szCs w:val="24"/>
          <w:lang w:val="en-US" w:eastAsia="zh-CN"/>
        </w:rPr>
      </w:pPr>
      <w:r>
        <w:rPr>
          <w:rFonts w:hint="eastAsia"/>
          <w:sz w:val="24"/>
          <w:szCs w:val="24"/>
          <w:lang w:val="en-US" w:eastAsia="zh-CN"/>
        </w:rPr>
        <w:t>等等</w:t>
      </w:r>
    </w:p>
    <w:p w14:paraId="7F14A21E">
      <w:pPr>
        <w:pStyle w:val="3"/>
        <w:pageBreakBefore w:val="0"/>
        <w:kinsoku/>
        <w:wordWrap/>
        <w:overflowPunct/>
        <w:topLinePunct w:val="0"/>
        <w:autoSpaceDE/>
        <w:autoSpaceDN/>
        <w:bidi w:val="0"/>
        <w:adjustRightInd/>
        <w:snapToGrid/>
        <w:spacing w:line="240" w:lineRule="auto"/>
        <w:textAlignment w:val="auto"/>
        <w:rPr>
          <w:rFonts w:hint="eastAsia"/>
          <w:sz w:val="30"/>
          <w:szCs w:val="30"/>
          <w:lang w:val="en-US" w:eastAsia="zh-CN"/>
        </w:rPr>
      </w:pPr>
      <w:bookmarkStart w:id="34" w:name="_Toc24630"/>
      <w:r>
        <w:rPr>
          <w:rFonts w:hint="eastAsia"/>
          <w:lang w:val="en-US" w:eastAsia="zh-CN"/>
        </w:rPr>
        <w:t>A2. 编写</w:t>
      </w:r>
      <w:r>
        <w:rPr>
          <w:rFonts w:hint="eastAsia"/>
          <w:sz w:val="30"/>
          <w:szCs w:val="30"/>
          <w:lang w:val="en-US" w:eastAsia="zh-CN"/>
        </w:rPr>
        <w:t>日志</w:t>
      </w:r>
      <w:bookmarkEnd w:id="34"/>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5"/>
        <w:gridCol w:w="5292"/>
        <w:gridCol w:w="1855"/>
      </w:tblGrid>
      <w:tr w14:paraId="08DE4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single" w:color="000000" w:sz="12" w:space="0"/>
              <w:left w:val="nil"/>
              <w:bottom w:val="single" w:color="000000" w:sz="4" w:space="0"/>
              <w:right w:val="nil"/>
              <w:tl2br w:val="nil"/>
            </w:tcBorders>
            <w:shd w:val="clear" w:color="auto" w:fill="FFFFFF"/>
            <w:vAlign w:val="center"/>
          </w:tcPr>
          <w:p w14:paraId="4054032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时间</w:t>
            </w:r>
          </w:p>
        </w:tc>
        <w:tc>
          <w:tcPr>
            <w:tcW w:w="5292" w:type="dxa"/>
            <w:tcBorders>
              <w:top w:val="single" w:color="000000" w:sz="12" w:space="0"/>
              <w:left w:val="nil"/>
              <w:bottom w:val="single" w:color="000000" w:sz="4" w:space="0"/>
              <w:right w:val="nil"/>
            </w:tcBorders>
            <w:shd w:val="clear" w:color="auto" w:fill="FFFFFF"/>
            <w:vAlign w:val="center"/>
          </w:tcPr>
          <w:p w14:paraId="6888CF4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进度</w:t>
            </w:r>
          </w:p>
        </w:tc>
        <w:tc>
          <w:tcPr>
            <w:tcW w:w="1855" w:type="dxa"/>
            <w:tcBorders>
              <w:top w:val="single" w:color="000000" w:sz="12" w:space="0"/>
              <w:left w:val="nil"/>
              <w:bottom w:val="single" w:color="000000" w:sz="4" w:space="0"/>
              <w:right w:val="nil"/>
            </w:tcBorders>
            <w:shd w:val="clear" w:color="auto" w:fill="FFFFFF"/>
            <w:vAlign w:val="center"/>
          </w:tcPr>
          <w:p w14:paraId="453E1BE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参与者</w:t>
            </w:r>
          </w:p>
        </w:tc>
      </w:tr>
      <w:tr w14:paraId="558A5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522" w:type="dxa"/>
            <w:gridSpan w:val="3"/>
            <w:tcBorders>
              <w:top w:val="single" w:color="000000" w:sz="4" w:space="0"/>
              <w:left w:val="nil"/>
              <w:bottom w:val="nil"/>
              <w:right w:val="nil"/>
            </w:tcBorders>
            <w:shd w:val="clear" w:color="auto" w:fill="FFFFFF"/>
            <w:vAlign w:val="center"/>
          </w:tcPr>
          <w:p w14:paraId="110B93C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2025年</w:t>
            </w:r>
          </w:p>
        </w:tc>
      </w:tr>
      <w:tr w14:paraId="57329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10D6991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10月</w:t>
            </w:r>
          </w:p>
        </w:tc>
        <w:tc>
          <w:tcPr>
            <w:tcW w:w="5292" w:type="dxa"/>
            <w:tcBorders>
              <w:top w:val="nil"/>
              <w:left w:val="nil"/>
              <w:bottom w:val="nil"/>
              <w:right w:val="nil"/>
            </w:tcBorders>
            <w:shd w:val="clear" w:color="auto" w:fill="FFFFFF"/>
            <w:vAlign w:val="center"/>
          </w:tcPr>
          <w:p w14:paraId="6EC1BEB7">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新建文档</w:t>
            </w:r>
          </w:p>
        </w:tc>
        <w:tc>
          <w:tcPr>
            <w:tcW w:w="1855" w:type="dxa"/>
            <w:tcBorders>
              <w:top w:val="nil"/>
              <w:left w:val="nil"/>
              <w:bottom w:val="nil"/>
              <w:right w:val="nil"/>
            </w:tcBorders>
            <w:shd w:val="clear" w:color="auto" w:fill="FFFFFF"/>
            <w:vAlign w:val="center"/>
          </w:tcPr>
          <w:p w14:paraId="4AE493CC">
            <w:pPr>
              <w:pageBreakBefore w:val="0"/>
              <w:kinsoku/>
              <w:wordWrap/>
              <w:overflowPunct/>
              <w:topLinePunct w:val="0"/>
              <w:autoSpaceDE/>
              <w:autoSpaceDN/>
              <w:bidi w:val="0"/>
              <w:adjustRightInd/>
              <w:snapToGrid/>
              <w:spacing w:line="240" w:lineRule="auto"/>
              <w:jc w:val="left"/>
              <w:textAlignment w:val="auto"/>
              <w:rPr>
                <w:rFonts w:hint="eastAsia" w:asciiTheme="minorEastAsia" w:hAnsiTheme="minorEastAsia" w:eastAsiaTheme="minorEastAsia" w:cstheme="minorEastAsia"/>
                <w:b w:val="0"/>
                <w:color w:val="000000"/>
                <w:sz w:val="24"/>
                <w:szCs w:val="24"/>
                <w:vertAlign w:val="baseline"/>
                <w:lang w:val="en-US" w:eastAsia="zh-CN"/>
              </w:rPr>
            </w:pPr>
          </w:p>
        </w:tc>
      </w:tr>
      <w:tr w14:paraId="35E4A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552C4A6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10月</w:t>
            </w:r>
          </w:p>
        </w:tc>
        <w:tc>
          <w:tcPr>
            <w:tcW w:w="5292" w:type="dxa"/>
            <w:tcBorders>
              <w:top w:val="nil"/>
              <w:left w:val="nil"/>
              <w:bottom w:val="nil"/>
              <w:right w:val="nil"/>
            </w:tcBorders>
            <w:shd w:val="clear" w:color="auto" w:fill="FFFFFF"/>
            <w:vAlign w:val="center"/>
          </w:tcPr>
          <w:p w14:paraId="0648B087">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等等</w:t>
            </w:r>
          </w:p>
        </w:tc>
        <w:tc>
          <w:tcPr>
            <w:tcW w:w="1855" w:type="dxa"/>
            <w:tcBorders>
              <w:top w:val="nil"/>
              <w:left w:val="nil"/>
              <w:bottom w:val="nil"/>
              <w:right w:val="nil"/>
            </w:tcBorders>
            <w:shd w:val="clear" w:color="auto" w:fill="FFFFFF"/>
            <w:vAlign w:val="center"/>
          </w:tcPr>
          <w:p w14:paraId="5F22C497">
            <w:pPr>
              <w:pageBreakBefore w:val="0"/>
              <w:kinsoku/>
              <w:wordWrap/>
              <w:overflowPunct/>
              <w:topLinePunct w:val="0"/>
              <w:autoSpaceDE/>
              <w:autoSpaceDN/>
              <w:bidi w:val="0"/>
              <w:adjustRightInd/>
              <w:snapToGrid/>
              <w:spacing w:line="240" w:lineRule="auto"/>
              <w:jc w:val="left"/>
              <w:textAlignment w:val="auto"/>
              <w:rPr>
                <w:rFonts w:hint="eastAsia" w:asciiTheme="minorEastAsia" w:hAnsiTheme="minorEastAsia" w:eastAsiaTheme="minorEastAsia" w:cstheme="minorEastAsia"/>
                <w:b w:val="0"/>
                <w:color w:val="000000"/>
                <w:sz w:val="24"/>
                <w:szCs w:val="24"/>
                <w:vertAlign w:val="baseline"/>
                <w:lang w:val="en-US" w:eastAsia="zh-CN"/>
              </w:rPr>
            </w:pPr>
          </w:p>
        </w:tc>
      </w:tr>
      <w:tr w14:paraId="41095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1B74A5CA">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eastAsiaTheme="minorEastAsia" w:cstheme="minorEastAsia"/>
                <w:b w:val="0"/>
                <w:color w:val="000000"/>
                <w:sz w:val="24"/>
                <w:szCs w:val="24"/>
                <w:vertAlign w:val="baseline"/>
                <w:lang w:val="en-US" w:eastAsia="zh-CN"/>
              </w:rPr>
            </w:pPr>
          </w:p>
        </w:tc>
        <w:tc>
          <w:tcPr>
            <w:tcW w:w="5292" w:type="dxa"/>
            <w:tcBorders>
              <w:top w:val="nil"/>
              <w:left w:val="nil"/>
              <w:bottom w:val="nil"/>
              <w:right w:val="nil"/>
            </w:tcBorders>
            <w:shd w:val="clear" w:color="auto" w:fill="FFFFFF"/>
            <w:vAlign w:val="center"/>
          </w:tcPr>
          <w:p w14:paraId="49E376B3">
            <w:pPr>
              <w:pageBreakBefore w:val="0"/>
              <w:kinsoku/>
              <w:wordWrap/>
              <w:overflowPunct/>
              <w:topLinePunct w:val="0"/>
              <w:autoSpaceDE/>
              <w:autoSpaceDN/>
              <w:bidi w:val="0"/>
              <w:adjustRightInd/>
              <w:snapToGrid/>
              <w:spacing w:line="240" w:lineRule="auto"/>
              <w:jc w:val="left"/>
              <w:textAlignment w:val="auto"/>
              <w:rPr>
                <w:rFonts w:hint="eastAsia" w:asciiTheme="minorEastAsia" w:hAnsiTheme="minorEastAsia" w:eastAsiaTheme="minorEastAsia" w:cstheme="minorEastAsia"/>
                <w:b w:val="0"/>
                <w:color w:val="000000"/>
                <w:sz w:val="24"/>
                <w:szCs w:val="24"/>
                <w:vertAlign w:val="baseline"/>
                <w:lang w:val="en-US" w:eastAsia="zh-CN"/>
              </w:rPr>
            </w:pPr>
          </w:p>
        </w:tc>
        <w:tc>
          <w:tcPr>
            <w:tcW w:w="1855" w:type="dxa"/>
            <w:tcBorders>
              <w:top w:val="nil"/>
              <w:left w:val="nil"/>
              <w:bottom w:val="nil"/>
              <w:right w:val="nil"/>
            </w:tcBorders>
            <w:shd w:val="clear" w:color="auto" w:fill="FFFFFF"/>
            <w:vAlign w:val="center"/>
          </w:tcPr>
          <w:p w14:paraId="74DCAF16">
            <w:pPr>
              <w:pageBreakBefore w:val="0"/>
              <w:kinsoku/>
              <w:wordWrap/>
              <w:overflowPunct/>
              <w:topLinePunct w:val="0"/>
              <w:autoSpaceDE/>
              <w:autoSpaceDN/>
              <w:bidi w:val="0"/>
              <w:adjustRightInd/>
              <w:snapToGrid/>
              <w:spacing w:line="240" w:lineRule="auto"/>
              <w:jc w:val="left"/>
              <w:textAlignment w:val="auto"/>
              <w:rPr>
                <w:rFonts w:hint="eastAsia" w:asciiTheme="minorEastAsia" w:hAnsiTheme="minorEastAsia" w:eastAsiaTheme="minorEastAsia" w:cstheme="minorEastAsia"/>
                <w:b w:val="0"/>
                <w:color w:val="000000"/>
                <w:sz w:val="24"/>
                <w:szCs w:val="24"/>
                <w:vertAlign w:val="baseline"/>
                <w:lang w:val="en-US" w:eastAsia="zh-CN"/>
              </w:rPr>
            </w:pPr>
          </w:p>
        </w:tc>
      </w:tr>
      <w:tr w14:paraId="4BBCA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412A2FB9">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eastAsiaTheme="minorEastAsia" w:cstheme="minorEastAsia"/>
                <w:b w:val="0"/>
                <w:color w:val="000000"/>
                <w:sz w:val="24"/>
                <w:szCs w:val="24"/>
                <w:vertAlign w:val="baseline"/>
                <w:lang w:val="en-US" w:eastAsia="zh-CN"/>
              </w:rPr>
            </w:pPr>
          </w:p>
        </w:tc>
        <w:tc>
          <w:tcPr>
            <w:tcW w:w="5292" w:type="dxa"/>
            <w:tcBorders>
              <w:top w:val="nil"/>
              <w:left w:val="nil"/>
              <w:bottom w:val="nil"/>
              <w:right w:val="nil"/>
            </w:tcBorders>
            <w:shd w:val="clear" w:color="auto" w:fill="FFFFFF"/>
            <w:vAlign w:val="center"/>
          </w:tcPr>
          <w:p w14:paraId="4B468F66">
            <w:pPr>
              <w:pageBreakBefore w:val="0"/>
              <w:kinsoku/>
              <w:wordWrap/>
              <w:overflowPunct/>
              <w:topLinePunct w:val="0"/>
              <w:autoSpaceDE/>
              <w:autoSpaceDN/>
              <w:bidi w:val="0"/>
              <w:adjustRightInd/>
              <w:snapToGrid/>
              <w:spacing w:line="240" w:lineRule="auto"/>
              <w:jc w:val="left"/>
              <w:textAlignment w:val="auto"/>
              <w:rPr>
                <w:rFonts w:hint="eastAsia" w:asciiTheme="minorEastAsia" w:hAnsiTheme="minorEastAsia" w:eastAsiaTheme="minorEastAsia" w:cstheme="minorEastAsia"/>
                <w:b w:val="0"/>
                <w:color w:val="000000"/>
                <w:sz w:val="24"/>
                <w:szCs w:val="24"/>
                <w:vertAlign w:val="baseline"/>
                <w:lang w:val="en-US" w:eastAsia="zh-CN"/>
              </w:rPr>
            </w:pPr>
          </w:p>
        </w:tc>
        <w:tc>
          <w:tcPr>
            <w:tcW w:w="1855" w:type="dxa"/>
            <w:tcBorders>
              <w:top w:val="nil"/>
              <w:left w:val="nil"/>
              <w:bottom w:val="nil"/>
              <w:right w:val="nil"/>
            </w:tcBorders>
            <w:shd w:val="clear" w:color="auto" w:fill="FFFFFF"/>
            <w:vAlign w:val="center"/>
          </w:tcPr>
          <w:p w14:paraId="542F0DFC">
            <w:pPr>
              <w:pageBreakBefore w:val="0"/>
              <w:kinsoku/>
              <w:wordWrap/>
              <w:overflowPunct/>
              <w:topLinePunct w:val="0"/>
              <w:autoSpaceDE/>
              <w:autoSpaceDN/>
              <w:bidi w:val="0"/>
              <w:adjustRightInd/>
              <w:snapToGrid/>
              <w:spacing w:line="240" w:lineRule="auto"/>
              <w:jc w:val="left"/>
              <w:textAlignment w:val="auto"/>
              <w:rPr>
                <w:rFonts w:hint="eastAsia" w:asciiTheme="minorEastAsia" w:hAnsiTheme="minorEastAsia" w:eastAsiaTheme="minorEastAsia" w:cstheme="minorEastAsia"/>
                <w:b w:val="0"/>
                <w:color w:val="000000"/>
                <w:sz w:val="24"/>
                <w:szCs w:val="24"/>
                <w:vertAlign w:val="baseline"/>
                <w:lang w:val="en-US" w:eastAsia="zh-CN"/>
              </w:rPr>
            </w:pPr>
          </w:p>
        </w:tc>
      </w:tr>
      <w:tr w14:paraId="2BD0D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7814C0F7">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eastAsiaTheme="minorEastAsia" w:cstheme="minorEastAsia"/>
                <w:b w:val="0"/>
                <w:color w:val="000000"/>
                <w:sz w:val="24"/>
                <w:szCs w:val="24"/>
                <w:vertAlign w:val="baseline"/>
                <w:lang w:val="en-US" w:eastAsia="zh-CN"/>
              </w:rPr>
            </w:pPr>
          </w:p>
        </w:tc>
        <w:tc>
          <w:tcPr>
            <w:tcW w:w="5292" w:type="dxa"/>
            <w:tcBorders>
              <w:top w:val="nil"/>
              <w:left w:val="nil"/>
              <w:bottom w:val="nil"/>
              <w:right w:val="nil"/>
            </w:tcBorders>
            <w:shd w:val="clear" w:color="auto" w:fill="FFFFFF"/>
            <w:vAlign w:val="center"/>
          </w:tcPr>
          <w:p w14:paraId="3E05D147">
            <w:pPr>
              <w:pageBreakBefore w:val="0"/>
              <w:kinsoku/>
              <w:wordWrap/>
              <w:overflowPunct/>
              <w:topLinePunct w:val="0"/>
              <w:autoSpaceDE/>
              <w:autoSpaceDN/>
              <w:bidi w:val="0"/>
              <w:adjustRightInd/>
              <w:snapToGrid/>
              <w:spacing w:line="240" w:lineRule="auto"/>
              <w:jc w:val="left"/>
              <w:textAlignment w:val="auto"/>
              <w:rPr>
                <w:rFonts w:hint="eastAsia" w:asciiTheme="minorEastAsia" w:hAnsiTheme="minorEastAsia" w:eastAsiaTheme="minorEastAsia" w:cstheme="minorEastAsia"/>
                <w:b w:val="0"/>
                <w:color w:val="000000"/>
                <w:sz w:val="24"/>
                <w:szCs w:val="24"/>
                <w:vertAlign w:val="baseline"/>
                <w:lang w:val="en-US" w:eastAsia="zh-CN"/>
              </w:rPr>
            </w:pPr>
          </w:p>
        </w:tc>
        <w:tc>
          <w:tcPr>
            <w:tcW w:w="1855" w:type="dxa"/>
            <w:tcBorders>
              <w:top w:val="nil"/>
              <w:left w:val="nil"/>
              <w:bottom w:val="nil"/>
              <w:right w:val="nil"/>
            </w:tcBorders>
            <w:shd w:val="clear" w:color="auto" w:fill="FFFFFF"/>
            <w:vAlign w:val="center"/>
          </w:tcPr>
          <w:p w14:paraId="7FE53FA6">
            <w:pPr>
              <w:pageBreakBefore w:val="0"/>
              <w:kinsoku/>
              <w:wordWrap/>
              <w:overflowPunct/>
              <w:topLinePunct w:val="0"/>
              <w:autoSpaceDE/>
              <w:autoSpaceDN/>
              <w:bidi w:val="0"/>
              <w:adjustRightInd/>
              <w:snapToGrid/>
              <w:spacing w:line="240" w:lineRule="auto"/>
              <w:jc w:val="left"/>
              <w:textAlignment w:val="auto"/>
              <w:rPr>
                <w:rFonts w:hint="eastAsia" w:asciiTheme="minorEastAsia" w:hAnsiTheme="minorEastAsia" w:eastAsiaTheme="minorEastAsia" w:cstheme="minorEastAsia"/>
                <w:b w:val="0"/>
                <w:color w:val="000000"/>
                <w:sz w:val="24"/>
                <w:szCs w:val="24"/>
                <w:vertAlign w:val="baseline"/>
                <w:lang w:val="en-US" w:eastAsia="zh-CN"/>
              </w:rPr>
            </w:pPr>
          </w:p>
        </w:tc>
      </w:tr>
      <w:tr w14:paraId="6BFAC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522" w:type="dxa"/>
            <w:gridSpan w:val="3"/>
            <w:tcBorders>
              <w:top w:val="nil"/>
              <w:left w:val="nil"/>
              <w:bottom w:val="nil"/>
              <w:right w:val="nil"/>
            </w:tcBorders>
            <w:shd w:val="clear" w:color="auto" w:fill="FFFFFF"/>
            <w:vAlign w:val="center"/>
          </w:tcPr>
          <w:p w14:paraId="7C48CFF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2026年</w:t>
            </w:r>
          </w:p>
        </w:tc>
      </w:tr>
      <w:tr w14:paraId="2E00A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62C1B31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1月9日</w:t>
            </w:r>
          </w:p>
        </w:tc>
        <w:tc>
          <w:tcPr>
            <w:tcW w:w="5292" w:type="dxa"/>
            <w:tcBorders>
              <w:top w:val="nil"/>
              <w:left w:val="nil"/>
              <w:bottom w:val="nil"/>
              <w:right w:val="nil"/>
            </w:tcBorders>
            <w:shd w:val="clear" w:color="auto" w:fill="FFFFFF"/>
            <w:vAlign w:val="center"/>
          </w:tcPr>
          <w:p w14:paraId="7D7C9F9F">
            <w:pPr>
              <w:pageBreakBefore w:val="0"/>
              <w:kinsoku/>
              <w:wordWrap/>
              <w:overflowPunct/>
              <w:topLinePunct w:val="0"/>
              <w:autoSpaceDE/>
              <w:autoSpaceDN/>
              <w:bidi w:val="0"/>
              <w:adjustRightInd/>
              <w:snapToGrid/>
              <w:spacing w:line="240" w:lineRule="auto"/>
              <w:jc w:val="left"/>
              <w:textAlignment w:val="auto"/>
              <w:rPr>
                <w:rFonts w:hint="eastAsia"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整理文档：</w:t>
            </w:r>
          </w:p>
          <w:p w14:paraId="7AC061C0">
            <w:pPr>
              <w:pageBreakBefore w:val="0"/>
              <w:kinsoku/>
              <w:wordWrap/>
              <w:overflowPunct/>
              <w:topLinePunct w:val="0"/>
              <w:autoSpaceDE/>
              <w:autoSpaceDN/>
              <w:bidi w:val="0"/>
              <w:adjustRightInd/>
              <w:snapToGrid/>
              <w:spacing w:line="240" w:lineRule="auto"/>
              <w:ind w:firstLine="480" w:firstLineChars="200"/>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使用WPS重新编写文档，排版美化文档</w:t>
            </w:r>
          </w:p>
        </w:tc>
        <w:tc>
          <w:tcPr>
            <w:tcW w:w="1855" w:type="dxa"/>
            <w:tcBorders>
              <w:top w:val="nil"/>
              <w:left w:val="nil"/>
              <w:bottom w:val="nil"/>
              <w:right w:val="nil"/>
            </w:tcBorders>
            <w:shd w:val="clear" w:color="auto" w:fill="FFFFFF"/>
            <w:vAlign w:val="center"/>
          </w:tcPr>
          <w:p w14:paraId="1B86792F">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WF</w:t>
            </w:r>
          </w:p>
        </w:tc>
      </w:tr>
      <w:tr w14:paraId="5C99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1D8C8631">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eastAsiaTheme="minorEastAsia" w:cstheme="minorEastAsia"/>
                <w:b w:val="0"/>
                <w:color w:val="000000"/>
                <w:sz w:val="24"/>
                <w:szCs w:val="24"/>
                <w:vertAlign w:val="baseline"/>
                <w:lang w:val="en-US" w:eastAsia="zh-CN"/>
              </w:rPr>
            </w:pPr>
          </w:p>
        </w:tc>
        <w:tc>
          <w:tcPr>
            <w:tcW w:w="5292" w:type="dxa"/>
            <w:tcBorders>
              <w:top w:val="nil"/>
              <w:left w:val="nil"/>
              <w:bottom w:val="nil"/>
              <w:right w:val="nil"/>
            </w:tcBorders>
            <w:shd w:val="clear" w:color="auto" w:fill="FFFFFF"/>
            <w:vAlign w:val="center"/>
          </w:tcPr>
          <w:p w14:paraId="568BA463">
            <w:pPr>
              <w:pageBreakBefore w:val="0"/>
              <w:kinsoku/>
              <w:wordWrap/>
              <w:overflowPunct/>
              <w:topLinePunct w:val="0"/>
              <w:autoSpaceDE/>
              <w:autoSpaceDN/>
              <w:bidi w:val="0"/>
              <w:adjustRightInd/>
              <w:snapToGrid/>
              <w:spacing w:line="240" w:lineRule="auto"/>
              <w:jc w:val="left"/>
              <w:textAlignment w:val="auto"/>
              <w:rPr>
                <w:rFonts w:hint="eastAsia" w:asciiTheme="minorEastAsia" w:hAnsiTheme="minorEastAsia" w:eastAsiaTheme="minorEastAsia" w:cstheme="minorEastAsia"/>
                <w:b w:val="0"/>
                <w:color w:val="000000"/>
                <w:sz w:val="24"/>
                <w:szCs w:val="24"/>
                <w:vertAlign w:val="baseline"/>
                <w:lang w:val="en-US" w:eastAsia="zh-CN"/>
              </w:rPr>
            </w:pPr>
          </w:p>
        </w:tc>
        <w:tc>
          <w:tcPr>
            <w:tcW w:w="1855" w:type="dxa"/>
            <w:tcBorders>
              <w:top w:val="nil"/>
              <w:left w:val="nil"/>
              <w:bottom w:val="nil"/>
              <w:right w:val="nil"/>
            </w:tcBorders>
            <w:shd w:val="clear" w:color="auto" w:fill="FFFFFF"/>
            <w:vAlign w:val="center"/>
          </w:tcPr>
          <w:p w14:paraId="277A2DB2">
            <w:pPr>
              <w:pageBreakBefore w:val="0"/>
              <w:kinsoku/>
              <w:wordWrap/>
              <w:overflowPunct/>
              <w:topLinePunct w:val="0"/>
              <w:autoSpaceDE/>
              <w:autoSpaceDN/>
              <w:bidi w:val="0"/>
              <w:adjustRightInd/>
              <w:snapToGrid/>
              <w:spacing w:line="240" w:lineRule="auto"/>
              <w:jc w:val="left"/>
              <w:textAlignment w:val="auto"/>
              <w:rPr>
                <w:rFonts w:hint="eastAsia" w:asciiTheme="minorEastAsia" w:hAnsiTheme="minorEastAsia" w:eastAsiaTheme="minorEastAsia" w:cstheme="minorEastAsia"/>
                <w:b w:val="0"/>
                <w:color w:val="000000"/>
                <w:sz w:val="24"/>
                <w:szCs w:val="24"/>
                <w:vertAlign w:val="baseline"/>
                <w:lang w:val="en-US" w:eastAsia="zh-CN"/>
              </w:rPr>
            </w:pPr>
          </w:p>
        </w:tc>
      </w:tr>
      <w:tr w14:paraId="5B9C1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single" w:color="000000" w:sz="12" w:space="0"/>
              <w:right w:val="nil"/>
            </w:tcBorders>
            <w:shd w:val="clear" w:color="auto" w:fill="FFFFFF"/>
            <w:vAlign w:val="center"/>
          </w:tcPr>
          <w:p w14:paraId="00B2295A">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eastAsiaTheme="minorEastAsia" w:cstheme="minorEastAsia"/>
                <w:b w:val="0"/>
                <w:color w:val="000000"/>
                <w:sz w:val="24"/>
                <w:szCs w:val="24"/>
                <w:vertAlign w:val="baseline"/>
                <w:lang w:val="en-US" w:eastAsia="zh-CN"/>
              </w:rPr>
            </w:pPr>
          </w:p>
        </w:tc>
        <w:tc>
          <w:tcPr>
            <w:tcW w:w="5292" w:type="dxa"/>
            <w:tcBorders>
              <w:top w:val="nil"/>
              <w:left w:val="nil"/>
              <w:bottom w:val="single" w:color="000000" w:sz="12" w:space="0"/>
              <w:right w:val="nil"/>
            </w:tcBorders>
            <w:shd w:val="clear" w:color="auto" w:fill="FFFFFF"/>
            <w:vAlign w:val="center"/>
          </w:tcPr>
          <w:p w14:paraId="4010989E">
            <w:pPr>
              <w:pageBreakBefore w:val="0"/>
              <w:kinsoku/>
              <w:wordWrap/>
              <w:overflowPunct/>
              <w:topLinePunct w:val="0"/>
              <w:autoSpaceDE/>
              <w:autoSpaceDN/>
              <w:bidi w:val="0"/>
              <w:adjustRightInd/>
              <w:snapToGrid/>
              <w:spacing w:line="240" w:lineRule="auto"/>
              <w:jc w:val="left"/>
              <w:textAlignment w:val="auto"/>
              <w:rPr>
                <w:rFonts w:hint="eastAsia" w:asciiTheme="minorEastAsia" w:hAnsiTheme="minorEastAsia" w:eastAsiaTheme="minorEastAsia" w:cstheme="minorEastAsia"/>
                <w:b w:val="0"/>
                <w:color w:val="000000"/>
                <w:sz w:val="24"/>
                <w:szCs w:val="24"/>
                <w:vertAlign w:val="baseline"/>
                <w:lang w:val="en-US" w:eastAsia="zh-CN"/>
              </w:rPr>
            </w:pPr>
          </w:p>
        </w:tc>
        <w:tc>
          <w:tcPr>
            <w:tcW w:w="1855" w:type="dxa"/>
            <w:tcBorders>
              <w:top w:val="nil"/>
              <w:left w:val="nil"/>
              <w:bottom w:val="single" w:color="000000" w:sz="12" w:space="0"/>
              <w:right w:val="nil"/>
            </w:tcBorders>
            <w:shd w:val="clear" w:color="auto" w:fill="FFFFFF"/>
            <w:vAlign w:val="center"/>
          </w:tcPr>
          <w:p w14:paraId="56F8D446">
            <w:pPr>
              <w:pageBreakBefore w:val="0"/>
              <w:kinsoku/>
              <w:wordWrap/>
              <w:overflowPunct/>
              <w:topLinePunct w:val="0"/>
              <w:autoSpaceDE/>
              <w:autoSpaceDN/>
              <w:bidi w:val="0"/>
              <w:adjustRightInd/>
              <w:snapToGrid/>
              <w:spacing w:line="240" w:lineRule="auto"/>
              <w:jc w:val="left"/>
              <w:textAlignment w:val="auto"/>
              <w:rPr>
                <w:rFonts w:hint="eastAsia" w:asciiTheme="minorEastAsia" w:hAnsiTheme="minorEastAsia" w:eastAsiaTheme="minorEastAsia" w:cstheme="minorEastAsia"/>
                <w:b w:val="0"/>
                <w:color w:val="000000"/>
                <w:sz w:val="24"/>
                <w:szCs w:val="24"/>
                <w:vertAlign w:val="baseline"/>
                <w:lang w:val="en-US" w:eastAsia="zh-CN"/>
              </w:rPr>
            </w:pPr>
          </w:p>
        </w:tc>
      </w:tr>
    </w:tbl>
    <w:p w14:paraId="578B92EB">
      <w:pPr>
        <w:pageBreakBefore w:val="0"/>
        <w:kinsoku/>
        <w:wordWrap/>
        <w:overflowPunct/>
        <w:topLinePunct w:val="0"/>
        <w:autoSpaceDE/>
        <w:autoSpaceDN/>
        <w:bidi w:val="0"/>
        <w:adjustRightInd/>
        <w:snapToGrid/>
        <w:spacing w:line="240" w:lineRule="auto"/>
        <w:textAlignment w:val="auto"/>
        <w:rPr>
          <w:rFonts w:hint="default"/>
          <w:sz w:val="24"/>
          <w:szCs w:val="24"/>
          <w:lang w:val="en-US" w:eastAsia="zh-CN"/>
        </w:rPr>
      </w:pPr>
    </w:p>
    <w:p w14:paraId="231350F6">
      <w:pPr>
        <w:pStyle w:val="3"/>
        <w:pageBreakBefore w:val="0"/>
        <w:kinsoku/>
        <w:wordWrap/>
        <w:overflowPunct/>
        <w:topLinePunct w:val="0"/>
        <w:autoSpaceDE/>
        <w:autoSpaceDN/>
        <w:bidi w:val="0"/>
        <w:adjustRightInd/>
        <w:snapToGrid/>
        <w:spacing w:line="240" w:lineRule="auto"/>
        <w:textAlignment w:val="auto"/>
        <w:rPr>
          <w:rFonts w:hint="default"/>
          <w:lang w:val="en-US" w:eastAsia="zh-CN"/>
        </w:rPr>
      </w:pPr>
      <w:bookmarkStart w:id="35" w:name="_Toc17330"/>
      <w:r>
        <w:rPr>
          <w:rFonts w:hint="eastAsia"/>
          <w:lang w:val="en-US" w:eastAsia="zh-CN"/>
        </w:rPr>
        <w:t>A3. 开发日志</w:t>
      </w:r>
      <w:bookmarkEnd w:id="35"/>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Liberation Serif">
    <w:panose1 w:val="02020603050405020304"/>
    <w:charset w:val="00"/>
    <w:family w:val="auto"/>
    <w:pitch w:val="default"/>
    <w:sig w:usb0="E0000AFF" w:usb1="500078FF" w:usb2="00000021" w:usb3="00000000" w:csb0="600001BF" w:csb1="DFF70000"/>
  </w:font>
  <w:font w:name="Noto Sans SC">
    <w:altName w:val="宋体"/>
    <w:panose1 w:val="020B0200000000000000"/>
    <w:charset w:val="86"/>
    <w:family w:val="auto"/>
    <w:pitch w:val="default"/>
    <w:sig w:usb0="00000000" w:usb1="00000000" w:usb2="00000016" w:usb3="00000000" w:csb0="60060107" w:csb1="00000000"/>
  </w:font>
  <w:font w:name="Liberation Sans">
    <w:panose1 w:val="020B0604020202020204"/>
    <w:charset w:val="00"/>
    <w:family w:val="auto"/>
    <w:pitch w:val="default"/>
    <w:sig w:usb0="E0000AFF" w:usb1="500078FF" w:usb2="00000021" w:usb3="00000000" w:csb0="600001BF" w:csb1="DFF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6C85D38"/>
    <w:multiLevelType w:val="singleLevel"/>
    <w:tmpl w:val="C6C85D38"/>
    <w:lvl w:ilvl="0" w:tentative="0">
      <w:start w:val="2"/>
      <w:numFmt w:val="decimal"/>
      <w:lvlText w:val="%1."/>
      <w:lvlJc w:val="left"/>
      <w:pPr>
        <w:tabs>
          <w:tab w:val="left" w:pos="312"/>
        </w:tabs>
        <w:ind w:left="210"/>
      </w:pPr>
      <w:rPr>
        <w:rFonts w:hint="default" w:ascii="Arial" w:hAnsi="Arial" w:cs="Arial"/>
        <w:b/>
        <w:bCs/>
        <w:sz w:val="24"/>
        <w:szCs w:val="24"/>
      </w:rPr>
    </w:lvl>
  </w:abstractNum>
  <w:abstractNum w:abstractNumId="1">
    <w:nsid w:val="1649D9CD"/>
    <w:multiLevelType w:val="singleLevel"/>
    <w:tmpl w:val="1649D9CD"/>
    <w:lvl w:ilvl="0" w:tentative="0">
      <w:start w:val="1"/>
      <w:numFmt w:val="chineseCounting"/>
      <w:suff w:val="space"/>
      <w:lvlText w:val="第%1章"/>
      <w:lvlJc w:val="left"/>
      <w:rPr>
        <w:rFonts w:hint="eastAsia"/>
        <w:sz w:val="44"/>
        <w:szCs w:val="44"/>
      </w:rPr>
    </w:lvl>
  </w:abstractNum>
  <w:abstractNum w:abstractNumId="2">
    <w:nsid w:val="4B894F41"/>
    <w:multiLevelType w:val="singleLevel"/>
    <w:tmpl w:val="4B894F41"/>
    <w:lvl w:ilvl="0" w:tentative="0">
      <w:start w:val="1"/>
      <w:numFmt w:val="bullet"/>
      <w:lvlText w:val=""/>
      <w:lvlJc w:val="left"/>
      <w:pPr>
        <w:tabs>
          <w:tab w:val="left" w:pos="420"/>
        </w:tabs>
        <w:ind w:left="840" w:hanging="420"/>
      </w:pPr>
      <w:rPr>
        <w:rFonts w:hint="default" w:ascii="Wingdings" w:hAnsi="Wingdings"/>
      </w:rPr>
    </w:lvl>
  </w:abstractNum>
  <w:abstractNum w:abstractNumId="3">
    <w:nsid w:val="63F18918"/>
    <w:multiLevelType w:val="multilevel"/>
    <w:tmpl w:val="63F1891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Arial" w:hAnsi="Arial" w:cs="Arial"/>
        <w:sz w:val="32"/>
        <w:szCs w:val="32"/>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115E6A"/>
    <w:rsid w:val="01A43AC3"/>
    <w:rsid w:val="01E01967"/>
    <w:rsid w:val="01EA5D96"/>
    <w:rsid w:val="02624688"/>
    <w:rsid w:val="03E53491"/>
    <w:rsid w:val="053A034A"/>
    <w:rsid w:val="0551699A"/>
    <w:rsid w:val="05DD2118"/>
    <w:rsid w:val="05FF5C73"/>
    <w:rsid w:val="06176F1A"/>
    <w:rsid w:val="06244667"/>
    <w:rsid w:val="0643358E"/>
    <w:rsid w:val="07B459E5"/>
    <w:rsid w:val="086651F9"/>
    <w:rsid w:val="08782310"/>
    <w:rsid w:val="09896FC8"/>
    <w:rsid w:val="09AC75A0"/>
    <w:rsid w:val="09B434E5"/>
    <w:rsid w:val="0A4443D5"/>
    <w:rsid w:val="0A49229E"/>
    <w:rsid w:val="0AB20A3D"/>
    <w:rsid w:val="0B195150"/>
    <w:rsid w:val="0B4E48D3"/>
    <w:rsid w:val="0CA25018"/>
    <w:rsid w:val="0CC30ECF"/>
    <w:rsid w:val="0DCD3E65"/>
    <w:rsid w:val="0DD11E2B"/>
    <w:rsid w:val="0DF74BCD"/>
    <w:rsid w:val="0E287006"/>
    <w:rsid w:val="0ECC3703"/>
    <w:rsid w:val="0FD22978"/>
    <w:rsid w:val="0FD5610A"/>
    <w:rsid w:val="10F81754"/>
    <w:rsid w:val="11201532"/>
    <w:rsid w:val="117D7C50"/>
    <w:rsid w:val="11E03765"/>
    <w:rsid w:val="122E3665"/>
    <w:rsid w:val="127317C7"/>
    <w:rsid w:val="136250DE"/>
    <w:rsid w:val="14883990"/>
    <w:rsid w:val="148E1A1F"/>
    <w:rsid w:val="1628375A"/>
    <w:rsid w:val="165203EB"/>
    <w:rsid w:val="17075D31"/>
    <w:rsid w:val="17481B27"/>
    <w:rsid w:val="17C51B69"/>
    <w:rsid w:val="18043263"/>
    <w:rsid w:val="18790A67"/>
    <w:rsid w:val="18791EA7"/>
    <w:rsid w:val="188A200D"/>
    <w:rsid w:val="190728FE"/>
    <w:rsid w:val="1CBC2BB6"/>
    <w:rsid w:val="1CE467F2"/>
    <w:rsid w:val="1CE46B01"/>
    <w:rsid w:val="1CEF20E6"/>
    <w:rsid w:val="1E966A89"/>
    <w:rsid w:val="1EEA2B78"/>
    <w:rsid w:val="1F2168EB"/>
    <w:rsid w:val="1F5F1CED"/>
    <w:rsid w:val="1F721E42"/>
    <w:rsid w:val="1FA22535"/>
    <w:rsid w:val="20204434"/>
    <w:rsid w:val="22D9209E"/>
    <w:rsid w:val="23666232"/>
    <w:rsid w:val="238910E7"/>
    <w:rsid w:val="23E50503"/>
    <w:rsid w:val="242B656A"/>
    <w:rsid w:val="24650BDC"/>
    <w:rsid w:val="248942E4"/>
    <w:rsid w:val="25266D80"/>
    <w:rsid w:val="25B5495B"/>
    <w:rsid w:val="26B96884"/>
    <w:rsid w:val="273210E3"/>
    <w:rsid w:val="27BA4173"/>
    <w:rsid w:val="27D245AC"/>
    <w:rsid w:val="2B135780"/>
    <w:rsid w:val="2C24076D"/>
    <w:rsid w:val="2DC977A5"/>
    <w:rsid w:val="2DE06628"/>
    <w:rsid w:val="2E6320EE"/>
    <w:rsid w:val="2F5C3EAE"/>
    <w:rsid w:val="2FDC42FA"/>
    <w:rsid w:val="30325B54"/>
    <w:rsid w:val="30641187"/>
    <w:rsid w:val="32ED17CB"/>
    <w:rsid w:val="33A6067A"/>
    <w:rsid w:val="33D634B8"/>
    <w:rsid w:val="352B372D"/>
    <w:rsid w:val="355A6D61"/>
    <w:rsid w:val="367377A7"/>
    <w:rsid w:val="372068FC"/>
    <w:rsid w:val="382E4482"/>
    <w:rsid w:val="38DF31FC"/>
    <w:rsid w:val="39212A3B"/>
    <w:rsid w:val="392554A1"/>
    <w:rsid w:val="3948266A"/>
    <w:rsid w:val="39AC2F1C"/>
    <w:rsid w:val="3B7F7B4E"/>
    <w:rsid w:val="3C0F61C5"/>
    <w:rsid w:val="3C2D6E6C"/>
    <w:rsid w:val="3E792B73"/>
    <w:rsid w:val="3EB5188C"/>
    <w:rsid w:val="3EE95936"/>
    <w:rsid w:val="40276787"/>
    <w:rsid w:val="40367A99"/>
    <w:rsid w:val="40D45220"/>
    <w:rsid w:val="422B264F"/>
    <w:rsid w:val="43DD29F9"/>
    <w:rsid w:val="457E36C4"/>
    <w:rsid w:val="459E29D1"/>
    <w:rsid w:val="45F320DB"/>
    <w:rsid w:val="46E846CB"/>
    <w:rsid w:val="48270A63"/>
    <w:rsid w:val="48D94B1F"/>
    <w:rsid w:val="4950778A"/>
    <w:rsid w:val="4ADB6468"/>
    <w:rsid w:val="4AE4243E"/>
    <w:rsid w:val="4BA343E8"/>
    <w:rsid w:val="4BFE0B58"/>
    <w:rsid w:val="4E330DD9"/>
    <w:rsid w:val="4EA84040"/>
    <w:rsid w:val="4EFA38F5"/>
    <w:rsid w:val="5020694F"/>
    <w:rsid w:val="50595DB0"/>
    <w:rsid w:val="51017C56"/>
    <w:rsid w:val="51B44962"/>
    <w:rsid w:val="526E7210"/>
    <w:rsid w:val="535071E0"/>
    <w:rsid w:val="53AA455B"/>
    <w:rsid w:val="53FA4B8B"/>
    <w:rsid w:val="54B57682"/>
    <w:rsid w:val="54E24090"/>
    <w:rsid w:val="555D2994"/>
    <w:rsid w:val="55CE7019"/>
    <w:rsid w:val="56DF0A43"/>
    <w:rsid w:val="57A43828"/>
    <w:rsid w:val="583926AF"/>
    <w:rsid w:val="58527208"/>
    <w:rsid w:val="58BA2E70"/>
    <w:rsid w:val="58E314FE"/>
    <w:rsid w:val="59B43F00"/>
    <w:rsid w:val="5AE14B07"/>
    <w:rsid w:val="5AF67FCF"/>
    <w:rsid w:val="5CCA6A85"/>
    <w:rsid w:val="5D690388"/>
    <w:rsid w:val="5E8423CE"/>
    <w:rsid w:val="5F36131E"/>
    <w:rsid w:val="602E1550"/>
    <w:rsid w:val="605502DD"/>
    <w:rsid w:val="61590529"/>
    <w:rsid w:val="617A3208"/>
    <w:rsid w:val="617C3FCF"/>
    <w:rsid w:val="61BC5232"/>
    <w:rsid w:val="61CE31A0"/>
    <w:rsid w:val="61FE3E4F"/>
    <w:rsid w:val="63681A0A"/>
    <w:rsid w:val="637638B7"/>
    <w:rsid w:val="64003BC6"/>
    <w:rsid w:val="656624A8"/>
    <w:rsid w:val="657966BA"/>
    <w:rsid w:val="67460D67"/>
    <w:rsid w:val="67E44F0D"/>
    <w:rsid w:val="69070B81"/>
    <w:rsid w:val="691D2B71"/>
    <w:rsid w:val="696D5D85"/>
    <w:rsid w:val="69BA3734"/>
    <w:rsid w:val="6ABC27C2"/>
    <w:rsid w:val="6EE93792"/>
    <w:rsid w:val="6FAD5881"/>
    <w:rsid w:val="6FD5614F"/>
    <w:rsid w:val="70037A52"/>
    <w:rsid w:val="70566167"/>
    <w:rsid w:val="718007B1"/>
    <w:rsid w:val="749E6CAE"/>
    <w:rsid w:val="74BF2AEF"/>
    <w:rsid w:val="750F1435"/>
    <w:rsid w:val="7535244A"/>
    <w:rsid w:val="76A13CA7"/>
    <w:rsid w:val="76F87DDA"/>
    <w:rsid w:val="7751638C"/>
    <w:rsid w:val="780B2C75"/>
    <w:rsid w:val="782232B2"/>
    <w:rsid w:val="786A47D6"/>
    <w:rsid w:val="79E67280"/>
    <w:rsid w:val="7B675418"/>
    <w:rsid w:val="7B927266"/>
    <w:rsid w:val="7C4371FA"/>
    <w:rsid w:val="7DE04064"/>
    <w:rsid w:val="7F616785"/>
    <w:rsid w:val="7F7354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2">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6">
    <w:name w:val="toc 3"/>
    <w:basedOn w:val="1"/>
    <w:next w:val="1"/>
    <w:qFormat/>
    <w:uiPriority w:val="0"/>
    <w:pPr>
      <w:ind w:left="840" w:leftChars="400"/>
    </w:pPr>
  </w:style>
  <w:style w:type="paragraph" w:styleId="7">
    <w:name w:val="toc 1"/>
    <w:basedOn w:val="1"/>
    <w:next w:val="1"/>
    <w:qFormat/>
    <w:uiPriority w:val="0"/>
  </w:style>
  <w:style w:type="paragraph" w:styleId="8">
    <w:name w:val="toc 2"/>
    <w:basedOn w:val="1"/>
    <w:next w:val="1"/>
    <w:qFormat/>
    <w:uiPriority w:val="0"/>
    <w:pPr>
      <w:ind w:left="420" w:leftChars="200"/>
    </w:pPr>
  </w:style>
  <w:style w:type="paragraph" w:styleId="9">
    <w:name w:val="Normal (Web)"/>
    <w:basedOn w:val="1"/>
    <w:qFormat/>
    <w:uiPriority w:val="0"/>
    <w:pPr>
      <w:spacing w:before="0" w:beforeAutospacing="1" w:after="142" w:afterAutospacing="0" w:line="276" w:lineRule="auto"/>
      <w:ind w:left="0" w:right="0"/>
      <w:jc w:val="left"/>
    </w:pPr>
    <w:rPr>
      <w:kern w:val="0"/>
      <w:sz w:val="24"/>
      <w:lang w:val="en-US" w:eastAsia="zh-CN" w:bidi="ar"/>
    </w:rPr>
  </w:style>
  <w:style w:type="table" w:styleId="11">
    <w:name w:val="Table Grid"/>
    <w:basedOn w:val="1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0"/>
    <w:rPr>
      <w:b/>
    </w:rPr>
  </w:style>
  <w:style w:type="character" w:styleId="14">
    <w:name w:val="FollowedHyperlink"/>
    <w:basedOn w:val="12"/>
    <w:qFormat/>
    <w:uiPriority w:val="0"/>
    <w:rPr>
      <w:color w:val="800000"/>
      <w:u w:val="single"/>
    </w:rPr>
  </w:style>
  <w:style w:type="character" w:styleId="15">
    <w:name w:val="Hyperlink"/>
    <w:basedOn w:val="12"/>
    <w:qFormat/>
    <w:uiPriority w:val="0"/>
    <w:rPr>
      <w:color w:val="000080"/>
      <w:u w:val="singl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40</Pages>
  <Words>2012</Words>
  <Characters>2266</Characters>
  <Lines>0</Lines>
  <Paragraphs>0</Paragraphs>
  <TotalTime>3</TotalTime>
  <ScaleCrop>false</ScaleCrop>
  <LinksUpToDate>false</LinksUpToDate>
  <CharactersWithSpaces>2418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2026-01-09T09:56:00Z</dcterms:created>
  <dc:creator>21313</dc:creator>
  <cp:lastModifiedBy>ShaJian</cp:lastModifiedBy>
  <dcterms:modified xsi:type="dcterms:W3CDTF">2026-01-13T12:36:56Z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eyJoZGlkIjoiMjYzNjIxOGZlMDBiN2ZhYjRjMzQ3MjVjMTk4OGM5YjUiLCJ1c2VySWQiOiIzMjIxOTkxMDEifQ==</vt:lpwstr>
  </property>
  <property fmtid="{D5CDD505-2E9C-101B-9397-08002B2CF9AE}" pid="4" name="ICV">
    <vt:lpwstr>16CF5A34A16D47A6A337DA1D28817E21_12</vt:lpwstr>
  </property>
</Properties>
</file>