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3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架构设计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6721"/>
      </w:tblGrid>
      <w:tr w14:paraId="17C3A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59E50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6721" w:type="dxa"/>
          </w:tcPr>
          <w:p w14:paraId="02851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2023051604037WangFeng</w:t>
            </w:r>
          </w:p>
        </w:tc>
      </w:tr>
      <w:tr w14:paraId="5D8D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01A90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6721" w:type="dxa"/>
          </w:tcPr>
          <w:p w14:paraId="76BAF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</w:t>
            </w:r>
          </w:p>
        </w:tc>
      </w:tr>
      <w:tr w14:paraId="5F034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1" w:type="dxa"/>
          </w:tcPr>
          <w:p w14:paraId="60279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6721" w:type="dxa"/>
          </w:tcPr>
          <w:p w14:paraId="262E5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v0.1</w:t>
            </w:r>
          </w:p>
        </w:tc>
      </w:tr>
    </w:tbl>
    <w:p w14:paraId="76811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eastAsiaTheme="minorEastAsia"/>
          <w:lang w:val="en-US" w:eastAsia="zh-CN"/>
        </w:rPr>
      </w:pPr>
    </w:p>
    <w:p w14:paraId="0EC9D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</w:t>
      </w:r>
    </w:p>
    <w:p w14:paraId="20C0B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25/12/21 新建文档</w:t>
      </w:r>
    </w:p>
    <w:p w14:paraId="57275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2CFA1B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5434D0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  <w:t>系统设计</w:t>
      </w:r>
    </w:p>
    <w:p w14:paraId="511A6E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（系统架构、设计）</w:t>
      </w:r>
    </w:p>
    <w:p w14:paraId="41BF8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系统架构</w:t>
      </w:r>
    </w:p>
    <w:p w14:paraId="6B6C4D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质量、目标的优先级</w:t>
      </w:r>
    </w:p>
    <w:p w14:paraId="4155A2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功能性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：系统能正确、完整地运行所描述的功能</w:t>
      </w:r>
    </w:p>
    <w:p w14:paraId="766C5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1. 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核心绘画模块：</w:t>
      </w:r>
    </w:p>
    <w:p w14:paraId="4A7E4C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基础画布： 支持画笔（多种笔刷、透明度、流量）、颜色选取器（色轮、调色板）、图层管理（新建、合并、调整顺序、可见性）、撤销/重做、画布缩放/移动。</w:t>
      </w:r>
    </w:p>
    <w:p w14:paraId="6B50A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素材库： 提供免费/付费的笔刷、纹理、背景、模板。</w:t>
      </w:r>
    </w:p>
    <w:p w14:paraId="0DE7C8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文件管理： 支持常见格式导出（PNG, JPEG, PSD等）、项目保存与版本历史。</w:t>
      </w:r>
    </w:p>
    <w:p w14:paraId="5C3F7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 核心社区模块：</w:t>
      </w:r>
    </w:p>
    <w:p w14:paraId="7353B5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用户系统： 注册/登录、个人资料页（可展示作品集、简介、成就）。</w:t>
      </w:r>
    </w:p>
    <w:p w14:paraId="1CB6A0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作品展示与互动：</w:t>
      </w:r>
    </w:p>
    <w:p w14:paraId="75D1B0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画廊/动态流： 按关注、热门、最新等排序。</w:t>
      </w:r>
    </w:p>
    <w:p w14:paraId="7A06A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互动功能： 点赞、收藏、评论（可带图或@他人）、转发/分享。</w:t>
      </w:r>
    </w:p>
    <w:p w14:paraId="17F00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内容发布：</w:t>
      </w:r>
    </w:p>
    <w:p w14:paraId="09874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帖子： 图文发布，可关联自己的作品，支持话题标签。</w:t>
      </w:r>
    </w:p>
    <w:p w14:paraId="3660A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活动： 官方或用户发起绘画挑战（如“每周一绘”）、主题比赛。支持提交作品、投票评选。</w:t>
      </w:r>
    </w:p>
    <w:p w14:paraId="3B6B21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社交与沟通：</w:t>
      </w:r>
    </w:p>
    <w:p w14:paraId="6F07A8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私聊系统： 一对一文字、图片、文件传输，支持发送绘画作品或草稿链接进行协作讨论。</w:t>
      </w:r>
    </w:p>
    <w:p w14:paraId="4977A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社群/小组： 按画风、题材、兴趣创建小圈子。</w:t>
      </w:r>
    </w:p>
    <w:p w14:paraId="4E1599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交易模块（经济闭环关键）：</w:t>
      </w:r>
    </w:p>
    <w:p w14:paraId="4574E9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作品交易： 原创作品作为数字版画或打印品出售。</w:t>
      </w:r>
    </w:p>
    <w:p w14:paraId="7762D8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定制服务： 用户可发布“委托”需求，画师接单。</w:t>
      </w:r>
    </w:p>
    <w:p w14:paraId="066274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素材/工具商店： 画师出售自创笔刷、模板等。</w:t>
      </w:r>
    </w:p>
    <w:p w14:paraId="435D3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支付集成： 支持主流支付方式，具备订单管理、抽成/分润机制。</w:t>
      </w:r>
    </w:p>
    <w:p w14:paraId="611328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A98C7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DB1D7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有效性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：系统能利用好资源（设计好资源的使用），有效地运行</w:t>
      </w:r>
    </w:p>
    <w:p w14:paraId="1CAF30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40" w:firstLineChars="1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性能： 画布工具需响应迅速（&lt;100ms延迟），图片上传和加载需优化（压缩、CDN、懒加载），确保流畅的创作和浏览体验。</w:t>
      </w:r>
    </w:p>
    <w:p w14:paraId="5E996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40" w:firstLineChars="1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用户体验：</w:t>
      </w:r>
    </w:p>
    <w:p w14:paraId="61DCCD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界面设计： 绘画工具界面专业且直观，社区界面清晰友好。</w:t>
      </w:r>
    </w:p>
    <w:p w14:paraId="3D72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流程顺畅： 从创作到发布、从浏览到交易，关键路径简洁。</w:t>
      </w:r>
    </w:p>
    <w:p w14:paraId="2FB72D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个性化： 推荐算法（基于兴趣推荐作品、用户、活动）。</w:t>
      </w:r>
    </w:p>
    <w:p w14:paraId="5D2BAE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40" w:firstLineChars="1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用户参与度： 通过活动、成就系统、等级/勋章、评论互动等机制提升用户活跃和留存。</w:t>
      </w:r>
    </w:p>
    <w:p w14:paraId="5E6A2C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C022D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1152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0"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经济性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</w:t>
      </w:r>
    </w:p>
    <w:p w14:paraId="0A3A7B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成本构成：</w:t>
      </w:r>
    </w:p>
    <w:p w14:paraId="2C091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开发成本： 前端（特别是画布）开发难度高，后端复杂度中等。</w:t>
      </w:r>
    </w:p>
    <w:p w14:paraId="44C80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运营成本： 服务器（高带宽存储图片/视频）、流量、第三方服务（支付、短信）。</w:t>
      </w:r>
    </w:p>
    <w:p w14:paraId="3C3C4F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维护与推广成本。</w:t>
      </w:r>
    </w:p>
    <w:p w14:paraId="599B60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盈利模式（需重点设计）：</w:t>
      </w:r>
    </w:p>
    <w:p w14:paraId="01CB15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交易抽成： 对作品交易、定制服务抽成（核心）。</w:t>
      </w:r>
    </w:p>
    <w:p w14:paraId="7345B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高级会员： 解锁高级笔刷、云存储空间、去广告、专属活动。</w:t>
      </w:r>
    </w:p>
    <w:p w14:paraId="6C453E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素材商店分成： 对售卖的素材抽成。</w:t>
      </w:r>
    </w:p>
    <w:p w14:paraId="19FAC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广告： 信息流广告（需谨慎，避免影响体验）。</w:t>
      </w:r>
    </w:p>
    <w:p w14:paraId="1AE3C1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企业服务： 为团队提供协作版工具。</w:t>
      </w:r>
    </w:p>
    <w:p w14:paraId="54231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71F9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可靠性：系统（软件层面）能正确地运行，并能很好的处理、覆盖可能出现的</w:t>
      </w:r>
    </w:p>
    <w:p w14:paraId="6EA7DD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//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异常情况；系统能确保数据的正确、完整、有效性</w:t>
      </w:r>
    </w:p>
    <w:p w14:paraId="7DCD7E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761CA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安全性：系统能很好地应付外部恶意的攻击，限制内部人员非授权的使用，做好数据的隐私保护</w:t>
      </w:r>
    </w:p>
    <w:p w14:paraId="7C42A0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数据与隐私安全：</w:t>
      </w:r>
    </w:p>
    <w:p w14:paraId="1398EC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用户数据： 密码加密存储（如bcrypt），敏感信息传输加密（HTTPS），符合隐私法规（如GDPR/个人信息保护法）。</w:t>
      </w:r>
    </w:p>
    <w:p w14:paraId="355061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支付安全： 使用可靠的第三方支付接口，不直接处理敏感银行卡信息。</w:t>
      </w:r>
    </w:p>
    <w:p w14:paraId="322750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内容安全：</w:t>
      </w:r>
    </w:p>
    <w:p w14:paraId="37685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审核机制： 图片/文字内容审核（AI审核+人工审核），防止色情、暴力、侵权内容传播。</w:t>
      </w:r>
    </w:p>
    <w:p w14:paraId="2C875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原创保护： 提供“原创声明”功能，支持添加水印，建立侵权投诉处理流程。</w:t>
      </w:r>
    </w:p>
    <w:p w14:paraId="656EC5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应用安全：</w:t>
      </w:r>
    </w:p>
    <w:p w14:paraId="10CEA1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防攻击： 防SQL注入、XSS、CSRF等常见Web攻击。</w:t>
      </w:r>
    </w:p>
    <w:p w14:paraId="12D83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权限控制： 严格的访问控制（如用户只能删除自己的作品和评论，私聊内容保密）。</w:t>
      </w:r>
    </w:p>
    <w:p w14:paraId="19A77E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516D5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3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可维护性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：做好分析设计，并写好文档、做好归档；按规范写好代码，做好测试</w:t>
      </w:r>
    </w:p>
    <w:p w14:paraId="5B3F7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代码结构： </w:t>
      </w:r>
    </w:p>
    <w:p w14:paraId="46612B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采用清晰的模块化架构，前后端分离（如前端React/Vue，后端Spring Boot/Django）。</w:t>
      </w:r>
    </w:p>
    <w:p w14:paraId="3BDD6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文档齐全： </w:t>
      </w:r>
    </w:p>
    <w:p w14:paraId="58C656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编写详细的API文档、部署文档和代码注释。</w:t>
      </w:r>
    </w:p>
    <w:p w14:paraId="604E23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监控与日志： </w:t>
      </w:r>
    </w:p>
    <w:p w14:paraId="577E3E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集成系统性能监控（如APM工具）、错误日志收集（如Sentry），便于快速定位问题。</w:t>
      </w:r>
    </w:p>
    <w:p w14:paraId="249EE6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持续集成/持续部署： </w:t>
      </w:r>
    </w:p>
    <w:p w14:paraId="3E3659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建立CI/CD流水线，实现自动化测试和部署。</w:t>
      </w:r>
    </w:p>
    <w:p w14:paraId="616318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D3C0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D8D5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3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可重用性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：做好类的设计与实现</w:t>
      </w:r>
    </w:p>
    <w:p w14:paraId="16E60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微服务化设计： </w:t>
      </w:r>
    </w:p>
    <w:p w14:paraId="0A4618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将系统拆分为独立服务（如用户服务、画布引擎服务、内容服务、交易服务）。这样，画布引擎未来甚至可以单独作为SDK提供给其他项目使用。</w:t>
      </w:r>
    </w:p>
    <w:p w14:paraId="779F32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组件化/库化：</w:t>
      </w:r>
    </w:p>
    <w:p w14:paraId="3F6753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前端： 将通用UI组件（如按钮、评论框）、绘画核心逻辑封装成独立库。</w:t>
      </w:r>
    </w:p>
    <w:p w14:paraId="4BE73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后端： 将通用业务逻辑（如文件上传、支付接口、消息推送）抽象为独立模块或服务。</w:t>
      </w:r>
    </w:p>
    <w:p w14:paraId="29E3AB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720" w:firstLineChars="30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清晰的API设计： 遵循RESTful或GraphQL规范，使接口定义良好，便于内部其他模块或未来可能的第三方调用。</w:t>
      </w:r>
    </w:p>
    <w:p w14:paraId="1BE64B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757D8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子系统划分</w:t>
      </w:r>
    </w:p>
    <w:p w14:paraId="258A25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客户端</w:t>
      </w:r>
    </w:p>
    <w:p w14:paraId="589C49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画布编辑器 (Canvas Editor)</w:t>
      </w:r>
    </w:p>
    <w:p w14:paraId="1E721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图层管理器 (Layer Manager)</w:t>
      </w:r>
    </w:p>
    <w:p w14:paraId="0F6C16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工具栏 (Tool Panel)</w:t>
      </w:r>
    </w:p>
    <w:p w14:paraId="21D88D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社区 (Community UI)</w:t>
      </w:r>
    </w:p>
    <w:p w14:paraId="53E53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首页 (Home Feed)</w:t>
      </w:r>
    </w:p>
    <w:p w14:paraId="5E52B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内容详情页 (Artwork Detail)</w:t>
      </w:r>
    </w:p>
    <w:p w14:paraId="79DC22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搜索 (Search)</w:t>
      </w:r>
    </w:p>
    <w:p w14:paraId="6DB26A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社交 (Social Hub)</w:t>
      </w:r>
    </w:p>
    <w:p w14:paraId="5C4CAA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个人主页 (Profile Page)</w:t>
      </w:r>
    </w:p>
    <w:p w14:paraId="795FFE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私聊界面 (Chat Interface)</w:t>
      </w:r>
    </w:p>
    <w:p w14:paraId="5CB84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消息列表 (Message List)</w:t>
      </w:r>
    </w:p>
    <w:p w14:paraId="6F7D67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通知中心 (Notification Center)</w:t>
      </w:r>
    </w:p>
    <w:p w14:paraId="460F8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市场 (Marketplace UI)</w:t>
      </w:r>
    </w:p>
    <w:p w14:paraId="4AAF3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作品商店 (Art Store)</w:t>
      </w:r>
    </w:p>
    <w:p w14:paraId="182B4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委托市场 (Commission Market)</w:t>
      </w:r>
    </w:p>
    <w:p w14:paraId="7D1264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购物车/订单 (Cart &amp; Orders)</w:t>
      </w:r>
    </w:p>
    <w:p w14:paraId="350A28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通用组件 (Common Components)</w:t>
      </w:r>
    </w:p>
    <w:p w14:paraId="15AEFC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用户认证 (Auth Components)</w:t>
      </w:r>
    </w:p>
    <w:p w14:paraId="2C246F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上传组件 (Upload Components)</w:t>
      </w:r>
    </w:p>
    <w:p w14:paraId="40D945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支付组件 (Payment Components)</w:t>
      </w:r>
    </w:p>
    <w:p w14:paraId="1C4E78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服务器</w:t>
      </w:r>
    </w:p>
    <w:p w14:paraId="4236B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User Service/</w:t>
      </w:r>
    </w:p>
    <w:p w14:paraId="49398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用户管理 (User Management)</w:t>
      </w:r>
    </w:p>
    <w:p w14:paraId="068087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注册/登录 (Registration/Login)</w:t>
      </w:r>
    </w:p>
    <w:p w14:paraId="75B74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资料管理 (Profile Management)</w:t>
      </w:r>
    </w:p>
    <w:p w14:paraId="2AEDB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社交关系 (Follow/Block System)</w:t>
      </w:r>
    </w:p>
    <w:p w14:paraId="6F4DEE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权限管理 (RBAC)</w:t>
      </w:r>
    </w:p>
    <w:p w14:paraId="71D20A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角色定义 (Roles)</w:t>
      </w:r>
    </w:p>
    <w:p w14:paraId="4CAB3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权限控制 (Permissions)</w:t>
      </w:r>
    </w:p>
    <w:p w14:paraId="4D454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访问策略 (Access Policies)</w:t>
      </w:r>
    </w:p>
    <w:p w14:paraId="1A439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成就系统 (Achievement System)</w:t>
      </w:r>
    </w:p>
    <w:p w14:paraId="70984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勋章管理 (Badges)</w:t>
      </w:r>
    </w:p>
    <w:p w14:paraId="338F0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等级系统 (Levels)</w:t>
      </w:r>
    </w:p>
    <w:p w14:paraId="48FBBE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任务管理 (Quests)</w:t>
      </w:r>
    </w:p>
    <w:p w14:paraId="17126D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Content Service/</w:t>
      </w:r>
    </w:p>
    <w:p w14:paraId="4E575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作品管理 (Artwork Management)</w:t>
      </w:r>
    </w:p>
    <w:p w14:paraId="749807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发布/编辑 (Publish/Edit)</w:t>
      </w:r>
    </w:p>
    <w:p w14:paraId="2C216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内容存储 (Content Storage)</w:t>
      </w:r>
    </w:p>
    <w:p w14:paraId="195655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元数据管理 (Metadata)</w:t>
      </w:r>
    </w:p>
    <w:p w14:paraId="5FB6D3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帖子系统 (Post System)</w:t>
      </w:r>
    </w:p>
    <w:p w14:paraId="64C8C8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动态发布 (Feed Posts)</w:t>
      </w:r>
    </w:p>
    <w:p w14:paraId="66C4BB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话题管理 (Hashtags)</w:t>
      </w:r>
    </w:p>
    <w:p w14:paraId="3504C5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内容分类 (Categorization)</w:t>
      </w:r>
    </w:p>
    <w:p w14:paraId="1823A7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审核系统 (Moderation System)</w:t>
      </w:r>
    </w:p>
    <w:p w14:paraId="3D6A5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AI审核 (AI Moderation)</w:t>
      </w:r>
    </w:p>
    <w:p w14:paraId="1B68A3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人工审核 (Manual Review)</w:t>
      </w:r>
    </w:p>
    <w:p w14:paraId="73DF28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举报处理 (Report Handling)</w:t>
      </w:r>
    </w:p>
    <w:p w14:paraId="5627A4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搜索服务 (Search Service)</w:t>
      </w:r>
    </w:p>
    <w:p w14:paraId="73AAC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全文搜索 (Full-text Search)</w:t>
      </w:r>
    </w:p>
    <w:p w14:paraId="4E7102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标签搜索 (Tag Search)</w:t>
      </w:r>
    </w:p>
    <w:p w14:paraId="74E995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图像搜索 (Reverse Image Search)</w:t>
      </w:r>
    </w:p>
    <w:p w14:paraId="4EC3B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Social Service/</w:t>
      </w:r>
    </w:p>
    <w:p w14:paraId="19856C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互动系统 (Interaction System)</w:t>
      </w:r>
    </w:p>
    <w:p w14:paraId="49BBF1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点赞收藏 (Likes/Favorites)</w:t>
      </w:r>
    </w:p>
    <w:p w14:paraId="5288E8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评论回复 (Comments/Replies)</w:t>
      </w:r>
    </w:p>
    <w:p w14:paraId="500DD0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分享转发 (Shares)</w:t>
      </w:r>
    </w:p>
    <w:p w14:paraId="792219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消息系统 (Messaging System)</w:t>
      </w:r>
    </w:p>
    <w:p w14:paraId="3D38DB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私聊管理 (Private Chat)</w:t>
      </w:r>
    </w:p>
    <w:p w14:paraId="048082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群聊管理 (Group Chat)</w:t>
      </w:r>
    </w:p>
    <w:p w14:paraId="3B7B22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消息队列 (Message Queue)</w:t>
      </w:r>
    </w:p>
    <w:p w14:paraId="30E40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活动系统 (Event System)</w:t>
      </w:r>
    </w:p>
    <w:p w14:paraId="06F1B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绘画挑战 (Drawing Challenges)</w:t>
      </w:r>
    </w:p>
    <w:p w14:paraId="613498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比赛管理 (Contests)</w:t>
      </w:r>
    </w:p>
    <w:p w14:paraId="7BB426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投票系统 (Voting System)</w:t>
      </w:r>
    </w:p>
    <w:p w14:paraId="2F094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推荐引擎 (Recommendation Engine)</w:t>
      </w:r>
    </w:p>
    <w:p w14:paraId="6EBD2E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内容推荐 (Content Recommendation)</w:t>
      </w:r>
    </w:p>
    <w:p w14:paraId="099057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用户推荐 (User Recommendation)</w:t>
      </w:r>
    </w:p>
    <w:p w14:paraId="13541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个性化算法 (Personalization)</w:t>
      </w:r>
    </w:p>
    <w:p w14:paraId="71F2A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Transaction Service/</w:t>
      </w:r>
    </w:p>
    <w:p w14:paraId="46AD08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商品管理 (Product Management)</w:t>
      </w:r>
    </w:p>
    <w:p w14:paraId="574D65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数字商品 (Digital Products)</w:t>
      </w:r>
    </w:p>
    <w:p w14:paraId="78A2E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实体商品 (Physical Products)</w:t>
      </w:r>
    </w:p>
    <w:p w14:paraId="67000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委托服务 (Commission Services)</w:t>
      </w:r>
    </w:p>
    <w:p w14:paraId="64EEE8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订单系统 (Order System)</w:t>
      </w:r>
    </w:p>
    <w:p w14:paraId="6632DC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购物车 (Shopping Cart)</w:t>
      </w:r>
    </w:p>
    <w:p w14:paraId="6936B9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订单处理 (Order Processing)</w:t>
      </w:r>
    </w:p>
    <w:p w14:paraId="33793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退款管理 (Refunds)</w:t>
      </w:r>
    </w:p>
    <w:p w14:paraId="4D5A5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支付网关 (Payment Gateway)</w:t>
      </w:r>
    </w:p>
    <w:p w14:paraId="7FA2E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支付接口 (Payment APIs)</w:t>
      </w:r>
    </w:p>
    <w:p w14:paraId="5FF318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分账系统 (Settlement)</w:t>
      </w:r>
    </w:p>
    <w:p w14:paraId="00317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发票管理 (Invoicing)</w:t>
      </w:r>
    </w:p>
    <w:p w14:paraId="44EE7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评价系统 (Review System)</w:t>
      </w:r>
    </w:p>
    <w:p w14:paraId="1AE89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卖家评价 (Seller Reviews)</w:t>
      </w:r>
    </w:p>
    <w:p w14:paraId="5996FC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买家评价 (Buyer Reviews)</w:t>
      </w:r>
    </w:p>
    <w:p w14:paraId="384FC7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纠纷处理 (Dispute Resolution)</w:t>
      </w:r>
    </w:p>
    <w:p w14:paraId="0376F8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Notification Service/</w:t>
      </w:r>
    </w:p>
    <w:p w14:paraId="4892CD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消息推送 (Push Notifications)</w:t>
      </w:r>
    </w:p>
    <w:p w14:paraId="7F9FC9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WebSocket推送 (WebSocket)</w:t>
      </w:r>
    </w:p>
    <w:p w14:paraId="699C85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邮件通知 (Email)</w:t>
      </w:r>
    </w:p>
    <w:p w14:paraId="20B38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短信通知 (SMS)</w:t>
      </w:r>
    </w:p>
    <w:p w14:paraId="749CE2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事件分发 (Event Distribution)</w:t>
      </w:r>
    </w:p>
    <w:p w14:paraId="72B23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关注通知 (Follow Notifications)</w:t>
      </w:r>
    </w:p>
    <w:p w14:paraId="67F3F1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互动通知 (Interaction Notifications)</w:t>
      </w:r>
    </w:p>
    <w:p w14:paraId="3584F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系统公告 (System Announcements)</w:t>
      </w:r>
    </w:p>
    <w:p w14:paraId="6CF796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消息队列 (Message Queue)</w:t>
      </w:r>
    </w:p>
    <w:p w14:paraId="07130C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生产者 (Producers)</w:t>
      </w:r>
    </w:p>
    <w:p w14:paraId="4549DA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消费者 (Consumers)</w:t>
      </w:r>
    </w:p>
    <w:p w14:paraId="5AFC6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死信处理 (Dead Letter Handling)</w:t>
      </w:r>
    </w:p>
    <w:p w14:paraId="1E92A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Monitoring Service/</w:t>
      </w:r>
    </w:p>
    <w:p w14:paraId="54F468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性能监控 (Performance Monitoring)</w:t>
      </w:r>
    </w:p>
    <w:p w14:paraId="06C33A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APM (应用性能监控)</w:t>
      </w:r>
    </w:p>
    <w:p w14:paraId="2C565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业务指标 (Business Metrics)</w:t>
      </w:r>
    </w:p>
    <w:p w14:paraId="4B5D2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用户体验监控 (User Experience)</w:t>
      </w:r>
      <w:bookmarkStart w:id="0" w:name="_GoBack"/>
      <w:bookmarkEnd w:id="0"/>
    </w:p>
    <w:p w14:paraId="697854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├── 日志收集 (Log Collection)</w:t>
      </w:r>
    </w:p>
    <w:p w14:paraId="4BA45B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访问日志 (Access Logs)</w:t>
      </w:r>
    </w:p>
    <w:p w14:paraId="569BCE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├── 错误日志 (Error Logs)</w:t>
      </w:r>
    </w:p>
    <w:p w14:paraId="4B38D9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│   └── 审计日志 (Audit Logs)</w:t>
      </w:r>
    </w:p>
    <w:p w14:paraId="55F54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└── 告警系统 (Alerting System)</w:t>
      </w:r>
    </w:p>
    <w:p w14:paraId="2D0722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阈值告警 (Threshold Alerts)</w:t>
      </w:r>
    </w:p>
    <w:p w14:paraId="1E42EF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├── 异常检测 (Anomaly Detection)</w:t>
      </w:r>
    </w:p>
    <w:p w14:paraId="35AD9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└── 告警通知 (Alert Notifications)</w:t>
      </w:r>
    </w:p>
    <w:p w14:paraId="33C2C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65E76B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3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并发</w:t>
      </w:r>
    </w:p>
    <w:p w14:paraId="5389427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34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在服务器端，面对数量庞大的服务请求，需要分组并发处理，减少服务器压力</w:t>
      </w:r>
    </w:p>
    <w:p w14:paraId="0F7C6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在客户端，主体功能和网络部分需要并发</w:t>
      </w:r>
    </w:p>
    <w:p w14:paraId="11F573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7040D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代码开发标准</w:t>
      </w:r>
    </w:p>
    <w:p w14:paraId="3AEC5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160D2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系统设计</w:t>
      </w:r>
    </w:p>
    <w:p w14:paraId="61A02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原型设计</w:t>
      </w:r>
    </w:p>
    <w:p w14:paraId="1E5B82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界面UI设计</w:t>
      </w:r>
    </w:p>
    <w:p w14:paraId="640FF5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0"/>
        <w:textAlignment w:val="auto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反馈：功能反馈、内容反馈</w:t>
      </w:r>
    </w:p>
    <w:p w14:paraId="711EA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A455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6A568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  <w:t>详细设计</w:t>
      </w:r>
    </w:p>
    <w:p w14:paraId="6E83B2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数据库结构</w:t>
      </w:r>
    </w:p>
    <w:p w14:paraId="61F136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Databases/</w:t>
      </w:r>
    </w:p>
    <w:p w14:paraId="2D8C5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├── 关系型数据库 (SQL) - 用户/订单/关系数据</w:t>
      </w:r>
    </w:p>
    <w:p w14:paraId="5BA5CB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├── 文档数据库 (NoSQL) - 内容/配置数据</w:t>
      </w:r>
    </w:p>
    <w:p w14:paraId="710625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├── 图数据库 (Graph DB) - 社交关系</w:t>
      </w:r>
    </w:p>
    <w:p w14:paraId="0CA35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├── 时序数据库 (Time Series) - 监控数据</w:t>
      </w:r>
    </w:p>
    <w:p w14:paraId="5C665C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└── 缓存层 (Redis/Memcached) - 热点数据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E59B52"/>
    <w:multiLevelType w:val="singleLevel"/>
    <w:tmpl w:val="8FE59B5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13B8E"/>
    <w:rsid w:val="06471F93"/>
    <w:rsid w:val="0A3D7E98"/>
    <w:rsid w:val="0A4231EC"/>
    <w:rsid w:val="140F5CB7"/>
    <w:rsid w:val="1DA9796C"/>
    <w:rsid w:val="219F6403"/>
    <w:rsid w:val="260D6DA4"/>
    <w:rsid w:val="36E93D50"/>
    <w:rsid w:val="40414319"/>
    <w:rsid w:val="516455FC"/>
    <w:rsid w:val="624D4F34"/>
    <w:rsid w:val="64080220"/>
    <w:rsid w:val="694E523B"/>
    <w:rsid w:val="6B712132"/>
    <w:rsid w:val="6C8314AA"/>
    <w:rsid w:val="7980701A"/>
    <w:rsid w:val="7B82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444</Words>
  <Characters>491</Characters>
  <Lines>0</Lines>
  <Paragraphs>0</Paragraphs>
  <TotalTime>12</TotalTime>
  <ScaleCrop>false</ScaleCrop>
  <LinksUpToDate>false</LinksUpToDate>
  <CharactersWithSpaces>493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2025-12-21T15:33:00Z</dcterms:created>
  <dc:creator>21313</dc:creator>
  <cp:lastModifiedBy>ShaJian</cp:lastModifiedBy>
  <dcterms:modified xsi:type="dcterms:W3CDTF">2025-12-23T14:54:08Z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eyJoZGlkIjoiMjYzNjIxOGZlMDBiN2ZhYjRjMzQ3MjVjMTk4OGM5YjUiLCJ1c2VySWQiOiIzMjIxOTkxMDEifQ==</vt:lpwstr>
  </property>
  <property fmtid="{D5CDD505-2E9C-101B-9397-08002B2CF9AE}" pid="4" name="ICV">
    <vt:lpwstr>B896BD3EB8B24F0EB3A0B078B4ADDC51_12</vt:lpwstr>
  </property>
</Properties>
</file>