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2943"/>
        <w:gridCol w:w="3686"/>
      </w:tblGrid>
      <w:tr w:rsidR="00D1237C" w:rsidTr="00080BE1">
        <w:tc>
          <w:tcPr>
            <w:tcW w:w="2943" w:type="dxa"/>
          </w:tcPr>
          <w:p w:rsidR="00D1237C" w:rsidRPr="00D1237C" w:rsidRDefault="00D1237C">
            <w:pPr>
              <w:rPr>
                <w:b/>
              </w:rPr>
            </w:pPr>
            <w:r w:rsidRPr="00D1237C">
              <w:rPr>
                <w:b/>
              </w:rPr>
              <w:t>Protocole – Nom simplifié</w:t>
            </w:r>
          </w:p>
        </w:tc>
        <w:tc>
          <w:tcPr>
            <w:tcW w:w="3686" w:type="dxa"/>
          </w:tcPr>
          <w:p w:rsidR="00D1237C" w:rsidRPr="00D1237C" w:rsidRDefault="006C5819" w:rsidP="00D1237C">
            <w:pPr>
              <w:rPr>
                <w:b/>
              </w:rPr>
            </w:pPr>
            <w:r>
              <w:rPr>
                <w:b/>
              </w:rPr>
              <w:t>cmtg_mam_marins</w:t>
            </w:r>
          </w:p>
        </w:tc>
      </w:tr>
      <w:tr w:rsidR="00D1237C" w:rsidTr="00080BE1">
        <w:tc>
          <w:tcPr>
            <w:tcW w:w="2943" w:type="dxa"/>
          </w:tcPr>
          <w:p w:rsidR="00D1237C" w:rsidRPr="00D1237C" w:rsidRDefault="00D1237C">
            <w:pPr>
              <w:rPr>
                <w:b/>
              </w:rPr>
            </w:pPr>
            <w:r w:rsidRPr="00D1237C">
              <w:rPr>
                <w:b/>
              </w:rPr>
              <w:t>Protocole – Nom complet</w:t>
            </w:r>
          </w:p>
        </w:tc>
        <w:tc>
          <w:tcPr>
            <w:tcW w:w="3686" w:type="dxa"/>
          </w:tcPr>
          <w:p w:rsidR="00D1237C" w:rsidRPr="00D1237C" w:rsidRDefault="006C5819" w:rsidP="00D1237C">
            <w:pPr>
              <w:rPr>
                <w:b/>
              </w:rPr>
            </w:pPr>
            <w:r w:rsidRPr="006C5819">
              <w:rPr>
                <w:b/>
              </w:rPr>
              <w:t>Comptage mammifères marins</w:t>
            </w:r>
          </w:p>
        </w:tc>
      </w:tr>
    </w:tbl>
    <w:p w:rsidR="0065244B" w:rsidRDefault="0065244B"/>
    <w:p w:rsidR="00D1237C" w:rsidRDefault="00D1237C">
      <w:r w:rsidRPr="00D1237C">
        <w:rPr>
          <w:u w:val="single"/>
        </w:rPr>
        <w:t>Description du protocole</w:t>
      </w:r>
      <w:r>
        <w:t> :</w:t>
      </w:r>
    </w:p>
    <w:p w:rsidR="00D1237C" w:rsidRDefault="006C5819">
      <w:r>
        <w:t>Comptage des mammifères marins. Tous les mammifères marins sont comptés sur une ligne parcourue par les observateurs. On note les coordonnées géographiques de début et de fin de la ligne, le statut (pachas, femelles, males, pup ou jeunes de l’année) et le nombre des individus observés. Un même comptage peut être effectué par plusieurs personnes (jusqu’à 4 personnes).</w:t>
      </w:r>
    </w:p>
    <w:p w:rsidR="00D1237C" w:rsidRDefault="00D1237C" w:rsidP="00D1237C">
      <w:r w:rsidRPr="00D1237C">
        <w:rPr>
          <w:u w:val="single"/>
        </w:rPr>
        <w:t xml:space="preserve">Description </w:t>
      </w:r>
      <w:r>
        <w:rPr>
          <w:u w:val="single"/>
        </w:rPr>
        <w:t>des tables</w:t>
      </w:r>
      <w:r>
        <w:t> :</w:t>
      </w:r>
    </w:p>
    <w:p w:rsidR="006C5819" w:rsidRPr="006C5819" w:rsidRDefault="006C5819" w:rsidP="006C5819">
      <w:pPr>
        <w:pStyle w:val="Paragraphedeliste"/>
        <w:numPr>
          <w:ilvl w:val="0"/>
          <w:numId w:val="7"/>
        </w:numPr>
      </w:pPr>
      <w:r w:rsidRPr="006C5819">
        <w:rPr>
          <w:b/>
        </w:rPr>
        <w:t xml:space="preserve">cmtg_mam_marins_metadonnees </w:t>
      </w:r>
    </w:p>
    <w:p w:rsidR="00A9431E" w:rsidRDefault="00A9431E" w:rsidP="006C5819">
      <w:r>
        <w:t>Table contenant les informations s</w:t>
      </w:r>
      <w:r w:rsidR="006C5819">
        <w:t>ur les métadonnées du comptage (latitude et longitude du comptage, espèce comptée, lien vers la table des métadonnées de la manipe).</w:t>
      </w:r>
    </w:p>
    <w:p w:rsidR="00A9431E" w:rsidRPr="00A9431E" w:rsidRDefault="00A9431E" w:rsidP="00A9431E"/>
    <w:tbl>
      <w:tblPr>
        <w:tblStyle w:val="Grilledutableau"/>
        <w:tblW w:w="0" w:type="auto"/>
        <w:tblLayout w:type="fixed"/>
        <w:tblLook w:val="04A0"/>
      </w:tblPr>
      <w:tblGrid>
        <w:gridCol w:w="2040"/>
        <w:gridCol w:w="1470"/>
        <w:gridCol w:w="4441"/>
        <w:gridCol w:w="1018"/>
        <w:gridCol w:w="892"/>
        <w:gridCol w:w="1587"/>
        <w:gridCol w:w="2772"/>
      </w:tblGrid>
      <w:tr w:rsidR="007A28C6" w:rsidTr="00A20174">
        <w:tc>
          <w:tcPr>
            <w:tcW w:w="2040" w:type="dxa"/>
          </w:tcPr>
          <w:p w:rsidR="007A28C6" w:rsidRPr="00D56DBB" w:rsidRDefault="007A28C6" w:rsidP="00EF290B">
            <w:pPr>
              <w:jc w:val="center"/>
              <w:rPr>
                <w:sz w:val="20"/>
              </w:rPr>
            </w:pPr>
            <w:r w:rsidRPr="00D56DBB">
              <w:rPr>
                <w:sz w:val="20"/>
              </w:rPr>
              <w:t>Attribut</w:t>
            </w:r>
          </w:p>
        </w:tc>
        <w:tc>
          <w:tcPr>
            <w:tcW w:w="1470" w:type="dxa"/>
          </w:tcPr>
          <w:p w:rsidR="007A28C6" w:rsidRPr="00D56DBB" w:rsidRDefault="007A28C6" w:rsidP="00EF290B">
            <w:pPr>
              <w:jc w:val="center"/>
              <w:rPr>
                <w:sz w:val="20"/>
              </w:rPr>
            </w:pPr>
            <w:r w:rsidRPr="00D56DBB">
              <w:rPr>
                <w:sz w:val="20"/>
              </w:rPr>
              <w:t>Type</w:t>
            </w:r>
          </w:p>
        </w:tc>
        <w:tc>
          <w:tcPr>
            <w:tcW w:w="4441" w:type="dxa"/>
          </w:tcPr>
          <w:p w:rsidR="007A28C6" w:rsidRPr="00D56DBB" w:rsidRDefault="007A28C6" w:rsidP="00EF290B">
            <w:pPr>
              <w:jc w:val="center"/>
              <w:rPr>
                <w:sz w:val="20"/>
              </w:rPr>
            </w:pPr>
            <w:r w:rsidRPr="00D56DBB">
              <w:rPr>
                <w:sz w:val="20"/>
              </w:rPr>
              <w:t>Description</w:t>
            </w:r>
          </w:p>
        </w:tc>
        <w:tc>
          <w:tcPr>
            <w:tcW w:w="1018" w:type="dxa"/>
          </w:tcPr>
          <w:p w:rsidR="007A28C6" w:rsidRPr="00D56DBB" w:rsidRDefault="007A28C6" w:rsidP="00EF290B">
            <w:pPr>
              <w:jc w:val="center"/>
              <w:rPr>
                <w:sz w:val="20"/>
              </w:rPr>
            </w:pPr>
            <w:r w:rsidRPr="00D56DBB">
              <w:rPr>
                <w:sz w:val="20"/>
              </w:rPr>
              <w:t>Dépendance fonctionnelle</w:t>
            </w:r>
          </w:p>
        </w:tc>
        <w:tc>
          <w:tcPr>
            <w:tcW w:w="892" w:type="dxa"/>
          </w:tcPr>
          <w:p w:rsidR="007A28C6" w:rsidRPr="00D56DBB" w:rsidRDefault="007A28C6" w:rsidP="00EF290B">
            <w:pPr>
              <w:jc w:val="center"/>
              <w:rPr>
                <w:sz w:val="20"/>
              </w:rPr>
            </w:pPr>
            <w:r w:rsidRPr="00D56DBB">
              <w:rPr>
                <w:sz w:val="20"/>
              </w:rPr>
              <w:t>Obligatoire (not null)</w:t>
            </w:r>
          </w:p>
        </w:tc>
        <w:tc>
          <w:tcPr>
            <w:tcW w:w="1587" w:type="dxa"/>
          </w:tcPr>
          <w:p w:rsidR="007A28C6" w:rsidRPr="00D56DBB" w:rsidRDefault="007A28C6" w:rsidP="00B3668D">
            <w:pPr>
              <w:jc w:val="center"/>
              <w:rPr>
                <w:sz w:val="20"/>
              </w:rPr>
            </w:pPr>
            <w:r w:rsidRPr="00D56DBB">
              <w:rPr>
                <w:sz w:val="20"/>
              </w:rPr>
              <w:t>Calculé automatiquement (trigger ou séquence)</w:t>
            </w:r>
          </w:p>
        </w:tc>
        <w:tc>
          <w:tcPr>
            <w:tcW w:w="2772" w:type="dxa"/>
          </w:tcPr>
          <w:p w:rsidR="007A28C6" w:rsidRPr="00D56DBB" w:rsidRDefault="007A28C6" w:rsidP="00EF290B">
            <w:pPr>
              <w:jc w:val="center"/>
              <w:rPr>
                <w:sz w:val="20"/>
              </w:rPr>
            </w:pPr>
            <w:r w:rsidRPr="00D56DBB">
              <w:rPr>
                <w:sz w:val="20"/>
              </w:rPr>
              <w:t>Remarques</w:t>
            </w:r>
          </w:p>
        </w:tc>
      </w:tr>
      <w:tr w:rsidR="007A28C6" w:rsidRPr="00C96E9A" w:rsidTr="00A20174">
        <w:trPr>
          <w:trHeight w:val="496"/>
        </w:trPr>
        <w:tc>
          <w:tcPr>
            <w:tcW w:w="2040" w:type="dxa"/>
          </w:tcPr>
          <w:p w:rsidR="006C5819" w:rsidRPr="006E0A39" w:rsidRDefault="006C5819" w:rsidP="006C5819">
            <w:pPr>
              <w:rPr>
                <w:b/>
                <w:sz w:val="20"/>
                <w:lang w:val="en-US"/>
              </w:rPr>
            </w:pPr>
            <w:r w:rsidRPr="006E0A39">
              <w:rPr>
                <w:b/>
                <w:sz w:val="20"/>
                <w:lang w:val="en-US"/>
              </w:rPr>
              <w:t xml:space="preserve">pk_cmtg_mam_marins_metadonnees </w:t>
            </w:r>
          </w:p>
          <w:p w:rsidR="007A28C6" w:rsidRPr="00D56DBB" w:rsidRDefault="007A28C6" w:rsidP="008F4DA2">
            <w:pPr>
              <w:rPr>
                <w:sz w:val="20"/>
                <w:lang w:val="en-US"/>
              </w:rPr>
            </w:pPr>
          </w:p>
        </w:tc>
        <w:tc>
          <w:tcPr>
            <w:tcW w:w="1470" w:type="dxa"/>
          </w:tcPr>
          <w:p w:rsidR="007A28C6" w:rsidRPr="00D56DBB" w:rsidRDefault="008F4DA2" w:rsidP="00A9431E">
            <w:pPr>
              <w:rPr>
                <w:sz w:val="20"/>
              </w:rPr>
            </w:pPr>
            <w:r w:rsidRPr="006C5819">
              <w:rPr>
                <w:sz w:val="20"/>
                <w:lang w:val="en-US"/>
              </w:rPr>
              <w:t>CHARACTER VARYING(25)</w:t>
            </w:r>
          </w:p>
        </w:tc>
        <w:tc>
          <w:tcPr>
            <w:tcW w:w="4441" w:type="dxa"/>
          </w:tcPr>
          <w:p w:rsidR="00380E41" w:rsidRDefault="00C96E9A" w:rsidP="00C96E9A">
            <w:pPr>
              <w:rPr>
                <w:sz w:val="20"/>
              </w:rPr>
            </w:pPr>
            <w:r>
              <w:rPr>
                <w:sz w:val="20"/>
              </w:rPr>
              <w:t>Clé primaire</w:t>
            </w:r>
          </w:p>
          <w:p w:rsidR="00C96E9A" w:rsidRPr="00C96E9A" w:rsidRDefault="00C96E9A" w:rsidP="00C96E9A">
            <w:pPr>
              <w:rPr>
                <w:i/>
                <w:sz w:val="20"/>
              </w:rPr>
            </w:pPr>
            <w:r w:rsidRPr="00C96E9A">
              <w:rPr>
                <w:i/>
                <w:sz w:val="20"/>
              </w:rPr>
              <w:t>NEW.fk_code_manipe||'_'||NEW.numero_comptage</w:t>
            </w:r>
          </w:p>
        </w:tc>
        <w:tc>
          <w:tcPr>
            <w:tcW w:w="1018" w:type="dxa"/>
          </w:tcPr>
          <w:p w:rsidR="007A28C6" w:rsidRPr="00C96E9A" w:rsidRDefault="00C96E9A">
            <w:pPr>
              <w:rPr>
                <w:sz w:val="20"/>
              </w:rPr>
            </w:pPr>
            <w:r>
              <w:rPr>
                <w:sz w:val="20"/>
              </w:rPr>
              <w:t>Non</w:t>
            </w:r>
          </w:p>
        </w:tc>
        <w:tc>
          <w:tcPr>
            <w:tcW w:w="892" w:type="dxa"/>
          </w:tcPr>
          <w:p w:rsidR="007A28C6" w:rsidRPr="00C96E9A" w:rsidRDefault="00C96E9A">
            <w:pPr>
              <w:rPr>
                <w:sz w:val="20"/>
              </w:rPr>
            </w:pPr>
            <w:r>
              <w:rPr>
                <w:sz w:val="20"/>
              </w:rPr>
              <w:t>Oui</w:t>
            </w:r>
          </w:p>
        </w:tc>
        <w:tc>
          <w:tcPr>
            <w:tcW w:w="1587" w:type="dxa"/>
          </w:tcPr>
          <w:p w:rsidR="007A28C6" w:rsidRDefault="00C96E9A">
            <w:pPr>
              <w:rPr>
                <w:sz w:val="20"/>
              </w:rPr>
            </w:pPr>
            <w:r>
              <w:rPr>
                <w:sz w:val="20"/>
              </w:rPr>
              <w:t>Oui</w:t>
            </w:r>
          </w:p>
          <w:p w:rsidR="00C96E9A" w:rsidRPr="00C96E9A" w:rsidRDefault="00C96E9A">
            <w:pPr>
              <w:rPr>
                <w:i/>
                <w:sz w:val="20"/>
                <w:lang w:val="en-US"/>
              </w:rPr>
            </w:pPr>
            <w:r w:rsidRPr="00C96E9A">
              <w:rPr>
                <w:i/>
                <w:sz w:val="20"/>
                <w:lang w:val="en-US"/>
              </w:rPr>
              <w:t>calcul_pk_cmtg_mam_marins_metadonnees</w:t>
            </w:r>
          </w:p>
        </w:tc>
        <w:tc>
          <w:tcPr>
            <w:tcW w:w="2772" w:type="dxa"/>
          </w:tcPr>
          <w:p w:rsidR="007A28C6" w:rsidRPr="00C96E9A" w:rsidRDefault="007A28C6">
            <w:pPr>
              <w:rPr>
                <w:i/>
                <w:sz w:val="20"/>
                <w:lang w:val="en-US"/>
              </w:rPr>
            </w:pPr>
          </w:p>
        </w:tc>
      </w:tr>
      <w:tr w:rsidR="00C96E9A" w:rsidRPr="007A28C6" w:rsidTr="00A20174">
        <w:trPr>
          <w:trHeight w:val="496"/>
        </w:trPr>
        <w:tc>
          <w:tcPr>
            <w:tcW w:w="2040" w:type="dxa"/>
          </w:tcPr>
          <w:p w:rsidR="00C96E9A" w:rsidRPr="006C5819" w:rsidRDefault="00C96E9A" w:rsidP="008F4DA2">
            <w:pPr>
              <w:rPr>
                <w:sz w:val="20"/>
                <w:lang w:val="en-US"/>
              </w:rPr>
            </w:pPr>
            <w:r w:rsidRPr="006C5819">
              <w:rPr>
                <w:sz w:val="20"/>
                <w:lang w:val="en-US"/>
              </w:rPr>
              <w:t xml:space="preserve">numero_comptage </w:t>
            </w:r>
          </w:p>
          <w:p w:rsidR="00C96E9A" w:rsidRPr="006C5819" w:rsidRDefault="00C96E9A" w:rsidP="006C5819">
            <w:pPr>
              <w:rPr>
                <w:sz w:val="20"/>
                <w:lang w:val="en-US"/>
              </w:rPr>
            </w:pPr>
          </w:p>
        </w:tc>
        <w:tc>
          <w:tcPr>
            <w:tcW w:w="1470" w:type="dxa"/>
          </w:tcPr>
          <w:p w:rsidR="00C96E9A" w:rsidRPr="00D56DBB" w:rsidRDefault="00C96E9A" w:rsidP="00A9431E">
            <w:pPr>
              <w:rPr>
                <w:sz w:val="20"/>
              </w:rPr>
            </w:pPr>
            <w:r w:rsidRPr="006C5819">
              <w:rPr>
                <w:sz w:val="20"/>
                <w:lang w:val="en-US"/>
              </w:rPr>
              <w:t>INTEGER</w:t>
            </w:r>
          </w:p>
        </w:tc>
        <w:tc>
          <w:tcPr>
            <w:tcW w:w="4441" w:type="dxa"/>
          </w:tcPr>
          <w:p w:rsidR="00C96E9A" w:rsidRPr="00910B9A" w:rsidRDefault="00C96E9A" w:rsidP="00D93258">
            <w:pPr>
              <w:rPr>
                <w:sz w:val="20"/>
              </w:rPr>
            </w:pPr>
            <w:r>
              <w:rPr>
                <w:sz w:val="20"/>
              </w:rPr>
              <w:t>Numéro de comptage.</w:t>
            </w:r>
          </w:p>
          <w:p w:rsidR="00C96E9A" w:rsidRDefault="00C96E9A" w:rsidP="00D93258">
            <w:pPr>
              <w:rPr>
                <w:sz w:val="20"/>
              </w:rPr>
            </w:pPr>
            <w:r>
              <w:rPr>
                <w:sz w:val="20"/>
              </w:rPr>
              <w:t>N+1 par rapport au numéro du dernier comptage</w:t>
            </w:r>
            <w:r w:rsidRPr="00D56DBB">
              <w:rPr>
                <w:sz w:val="20"/>
              </w:rPr>
              <w:t xml:space="preserve"> saisie.</w:t>
            </w:r>
            <w:r>
              <w:rPr>
                <w:sz w:val="20"/>
              </w:rPr>
              <w:t xml:space="preserve"> </w:t>
            </w:r>
          </w:p>
          <w:p w:rsidR="00C96E9A" w:rsidRPr="00CA6415" w:rsidRDefault="00C96E9A" w:rsidP="00D93258">
            <w:pPr>
              <w:rPr>
                <w:sz w:val="20"/>
              </w:rPr>
            </w:pPr>
            <w:r w:rsidRPr="00D56DBB">
              <w:rPr>
                <w:sz w:val="20"/>
              </w:rPr>
              <w:t>Sert à calculer l</w:t>
            </w:r>
            <w:r>
              <w:rPr>
                <w:sz w:val="20"/>
              </w:rPr>
              <w:t xml:space="preserve">’attribut </w:t>
            </w:r>
            <w:r w:rsidRPr="00CA6415">
              <w:rPr>
                <w:sz w:val="20"/>
              </w:rPr>
              <w:t xml:space="preserve">pk_cmtg_indiff_metadonnees </w:t>
            </w:r>
          </w:p>
          <w:p w:rsidR="00C96E9A" w:rsidRPr="00D56DBB" w:rsidRDefault="00C96E9A" w:rsidP="00D93258">
            <w:pPr>
              <w:rPr>
                <w:sz w:val="20"/>
              </w:rPr>
            </w:pPr>
          </w:p>
        </w:tc>
        <w:tc>
          <w:tcPr>
            <w:tcW w:w="1018" w:type="dxa"/>
          </w:tcPr>
          <w:p w:rsidR="00C96E9A" w:rsidRPr="00D56DBB" w:rsidRDefault="00C96E9A" w:rsidP="00D93258">
            <w:pPr>
              <w:rPr>
                <w:sz w:val="20"/>
              </w:rPr>
            </w:pPr>
            <w:r w:rsidRPr="00D56DBB">
              <w:rPr>
                <w:sz w:val="20"/>
              </w:rPr>
              <w:t>Non</w:t>
            </w:r>
          </w:p>
        </w:tc>
        <w:tc>
          <w:tcPr>
            <w:tcW w:w="892" w:type="dxa"/>
          </w:tcPr>
          <w:p w:rsidR="00C96E9A" w:rsidRPr="00D56DBB" w:rsidRDefault="00C96E9A" w:rsidP="00D93258">
            <w:pPr>
              <w:rPr>
                <w:sz w:val="20"/>
              </w:rPr>
            </w:pPr>
            <w:r w:rsidRPr="00D56DBB">
              <w:rPr>
                <w:sz w:val="20"/>
              </w:rPr>
              <w:t>Oui</w:t>
            </w:r>
          </w:p>
        </w:tc>
        <w:tc>
          <w:tcPr>
            <w:tcW w:w="1587" w:type="dxa"/>
          </w:tcPr>
          <w:p w:rsidR="00C96E9A" w:rsidRPr="00D56DBB" w:rsidRDefault="00C96E9A" w:rsidP="00D93258">
            <w:pPr>
              <w:rPr>
                <w:sz w:val="20"/>
              </w:rPr>
            </w:pPr>
            <w:r w:rsidRPr="00D56DBB">
              <w:rPr>
                <w:sz w:val="20"/>
              </w:rPr>
              <w:t>Oui</w:t>
            </w:r>
          </w:p>
          <w:p w:rsidR="00C96E9A" w:rsidRPr="00D56DBB" w:rsidRDefault="00C96E9A" w:rsidP="00D93258">
            <w:pPr>
              <w:rPr>
                <w:sz w:val="20"/>
              </w:rPr>
            </w:pPr>
            <w:r w:rsidRPr="00D56DBB">
              <w:rPr>
                <w:sz w:val="20"/>
              </w:rPr>
              <w:t>masque de saisie</w:t>
            </w:r>
          </w:p>
        </w:tc>
        <w:tc>
          <w:tcPr>
            <w:tcW w:w="2772" w:type="dxa"/>
          </w:tcPr>
          <w:p w:rsidR="00C96E9A" w:rsidRPr="00D56DBB" w:rsidRDefault="00C96E9A" w:rsidP="00D93258">
            <w:pPr>
              <w:rPr>
                <w:sz w:val="20"/>
              </w:rPr>
            </w:pPr>
            <w:r>
              <w:rPr>
                <w:sz w:val="20"/>
              </w:rPr>
              <w:t>Le N+1 est calculé via le masque de saisie et non pas via la base de données (</w:t>
            </w:r>
            <w:r w:rsidRPr="005D1146">
              <w:rPr>
                <w:sz w:val="20"/>
              </w:rPr>
              <w:sym w:font="Wingdings" w:char="F0F3"/>
            </w:r>
            <w:r>
              <w:rPr>
                <w:sz w:val="20"/>
              </w:rPr>
              <w:t>l’attribut n’est pas un serial). Ceci pour éviter les problèmes dus au fait que les données sont saisies sur plusieurs ordinateurs.</w:t>
            </w:r>
          </w:p>
        </w:tc>
      </w:tr>
      <w:tr w:rsidR="00C96E9A" w:rsidRPr="007A28C6" w:rsidTr="00A20174">
        <w:trPr>
          <w:trHeight w:val="496"/>
        </w:trPr>
        <w:tc>
          <w:tcPr>
            <w:tcW w:w="2040" w:type="dxa"/>
          </w:tcPr>
          <w:p w:rsidR="00C96E9A" w:rsidRPr="006C5819" w:rsidRDefault="00C96E9A" w:rsidP="008F4DA2">
            <w:pPr>
              <w:rPr>
                <w:sz w:val="20"/>
                <w:lang w:val="en-US"/>
              </w:rPr>
            </w:pPr>
            <w:r w:rsidRPr="006C5819">
              <w:rPr>
                <w:sz w:val="20"/>
                <w:lang w:val="en-US"/>
              </w:rPr>
              <w:lastRenderedPageBreak/>
              <w:t xml:space="preserve">fk_code_manipe </w:t>
            </w:r>
          </w:p>
          <w:p w:rsidR="00C96E9A" w:rsidRPr="006C5819" w:rsidRDefault="00C96E9A" w:rsidP="006C5819">
            <w:pPr>
              <w:rPr>
                <w:sz w:val="20"/>
                <w:lang w:val="en-US"/>
              </w:rPr>
            </w:pPr>
          </w:p>
        </w:tc>
        <w:tc>
          <w:tcPr>
            <w:tcW w:w="1470" w:type="dxa"/>
          </w:tcPr>
          <w:p w:rsidR="00C96E9A" w:rsidRPr="00D56DBB" w:rsidRDefault="00C96E9A" w:rsidP="00A9431E">
            <w:pPr>
              <w:rPr>
                <w:sz w:val="20"/>
              </w:rPr>
            </w:pPr>
            <w:r w:rsidRPr="006C5819">
              <w:rPr>
                <w:sz w:val="20"/>
                <w:lang w:val="en-US"/>
              </w:rPr>
              <w:t>CHARACTER VARYING(25)</w:t>
            </w:r>
          </w:p>
        </w:tc>
        <w:tc>
          <w:tcPr>
            <w:tcW w:w="4441" w:type="dxa"/>
          </w:tcPr>
          <w:p w:rsidR="00C96E9A" w:rsidRPr="00910B9A" w:rsidRDefault="00C96E9A" w:rsidP="00D93258">
            <w:pPr>
              <w:rPr>
                <w:sz w:val="20"/>
              </w:rPr>
            </w:pPr>
            <w:r>
              <w:rPr>
                <w:sz w:val="20"/>
              </w:rPr>
              <w:t>Code de la manipe auquel est liée l’observation</w:t>
            </w:r>
          </w:p>
        </w:tc>
        <w:tc>
          <w:tcPr>
            <w:tcW w:w="1018" w:type="dxa"/>
          </w:tcPr>
          <w:p w:rsidR="00C96E9A" w:rsidRDefault="00C96E9A" w:rsidP="00D93258">
            <w:pPr>
              <w:rPr>
                <w:sz w:val="20"/>
              </w:rPr>
            </w:pPr>
            <w:r>
              <w:rPr>
                <w:sz w:val="20"/>
              </w:rPr>
              <w:t>Oui</w:t>
            </w:r>
          </w:p>
          <w:p w:rsidR="00C96E9A" w:rsidRPr="00C433C3" w:rsidRDefault="00C96E9A" w:rsidP="00D93258">
            <w:pPr>
              <w:rPr>
                <w:i/>
                <w:sz w:val="20"/>
              </w:rPr>
            </w:pPr>
            <w:r w:rsidRPr="00C433C3">
              <w:rPr>
                <w:i/>
                <w:sz w:val="20"/>
              </w:rPr>
              <w:t>tb_</w:t>
            </w:r>
            <w:r>
              <w:rPr>
                <w:i/>
                <w:sz w:val="20"/>
              </w:rPr>
              <w:t>manipe_metadonnees</w:t>
            </w:r>
          </w:p>
        </w:tc>
        <w:tc>
          <w:tcPr>
            <w:tcW w:w="892" w:type="dxa"/>
          </w:tcPr>
          <w:p w:rsidR="00C96E9A" w:rsidRPr="00D56DBB" w:rsidRDefault="00C96E9A" w:rsidP="00D93258">
            <w:pPr>
              <w:rPr>
                <w:sz w:val="20"/>
              </w:rPr>
            </w:pPr>
            <w:r>
              <w:rPr>
                <w:sz w:val="20"/>
              </w:rPr>
              <w:t>Oui</w:t>
            </w:r>
          </w:p>
        </w:tc>
        <w:tc>
          <w:tcPr>
            <w:tcW w:w="1587" w:type="dxa"/>
          </w:tcPr>
          <w:p w:rsidR="00C96E9A" w:rsidRDefault="00C96E9A" w:rsidP="00D93258">
            <w:pPr>
              <w:rPr>
                <w:sz w:val="20"/>
              </w:rPr>
            </w:pPr>
            <w:r>
              <w:rPr>
                <w:sz w:val="20"/>
              </w:rPr>
              <w:t>Oui</w:t>
            </w:r>
          </w:p>
          <w:p w:rsidR="00C96E9A" w:rsidRPr="00D56DBB" w:rsidRDefault="00C96E9A" w:rsidP="00D93258">
            <w:pPr>
              <w:rPr>
                <w:sz w:val="20"/>
              </w:rPr>
            </w:pPr>
            <w:r>
              <w:rPr>
                <w:sz w:val="20"/>
              </w:rPr>
              <w:t>masque de saisie</w:t>
            </w:r>
          </w:p>
        </w:tc>
        <w:tc>
          <w:tcPr>
            <w:tcW w:w="2772" w:type="dxa"/>
          </w:tcPr>
          <w:p w:rsidR="00C96E9A" w:rsidRPr="00D56DBB" w:rsidRDefault="00C96E9A" w:rsidP="00D93258">
            <w:pPr>
              <w:rPr>
                <w:sz w:val="20"/>
              </w:rPr>
            </w:pPr>
          </w:p>
        </w:tc>
      </w:tr>
      <w:tr w:rsidR="00C96E9A" w:rsidRPr="007A28C6" w:rsidTr="00A20174">
        <w:trPr>
          <w:trHeight w:val="496"/>
        </w:trPr>
        <w:tc>
          <w:tcPr>
            <w:tcW w:w="2040" w:type="dxa"/>
          </w:tcPr>
          <w:p w:rsidR="00C96E9A" w:rsidRPr="006C5819" w:rsidRDefault="00C96E9A" w:rsidP="008F4DA2">
            <w:pPr>
              <w:rPr>
                <w:sz w:val="20"/>
                <w:lang w:val="en-US"/>
              </w:rPr>
            </w:pPr>
            <w:r w:rsidRPr="006C5819">
              <w:rPr>
                <w:sz w:val="20"/>
                <w:lang w:val="en-US"/>
              </w:rPr>
              <w:t xml:space="preserve">fk_espece_vernaculaire </w:t>
            </w:r>
          </w:p>
          <w:p w:rsidR="00C96E9A" w:rsidRPr="006C5819" w:rsidRDefault="00C96E9A" w:rsidP="006C5819">
            <w:pPr>
              <w:rPr>
                <w:sz w:val="20"/>
                <w:lang w:val="en-US"/>
              </w:rPr>
            </w:pPr>
          </w:p>
        </w:tc>
        <w:tc>
          <w:tcPr>
            <w:tcW w:w="1470" w:type="dxa"/>
          </w:tcPr>
          <w:p w:rsidR="00C96E9A" w:rsidRPr="00D56DBB" w:rsidRDefault="00C96E9A" w:rsidP="00A9431E">
            <w:pPr>
              <w:rPr>
                <w:sz w:val="20"/>
              </w:rPr>
            </w:pPr>
            <w:r w:rsidRPr="006C5819">
              <w:rPr>
                <w:sz w:val="20"/>
                <w:lang w:val="en-US"/>
              </w:rPr>
              <w:t>CHARACTER VARYING(100)</w:t>
            </w:r>
          </w:p>
        </w:tc>
        <w:tc>
          <w:tcPr>
            <w:tcW w:w="4441" w:type="dxa"/>
          </w:tcPr>
          <w:p w:rsidR="00C96E9A" w:rsidRDefault="00C96E9A">
            <w:pPr>
              <w:rPr>
                <w:sz w:val="20"/>
              </w:rPr>
            </w:pPr>
            <w:r w:rsidRPr="00280F9A">
              <w:rPr>
                <w:sz w:val="20"/>
              </w:rPr>
              <w:t>Espèce comptée lors du comptage</w:t>
            </w:r>
          </w:p>
          <w:p w:rsidR="00C96E9A" w:rsidRPr="00280F9A" w:rsidRDefault="00C96E9A">
            <w:pPr>
              <w:rPr>
                <w:sz w:val="20"/>
              </w:rPr>
            </w:pPr>
          </w:p>
        </w:tc>
        <w:tc>
          <w:tcPr>
            <w:tcW w:w="1018" w:type="dxa"/>
          </w:tcPr>
          <w:p w:rsidR="00C96E9A" w:rsidRDefault="00C96E9A">
            <w:pPr>
              <w:rPr>
                <w:sz w:val="20"/>
              </w:rPr>
            </w:pPr>
            <w:r w:rsidRPr="00C96E9A">
              <w:rPr>
                <w:sz w:val="20"/>
              </w:rPr>
              <w:t>Oui</w:t>
            </w:r>
          </w:p>
          <w:p w:rsidR="00C96E9A" w:rsidRPr="00C96E9A" w:rsidRDefault="00C96E9A">
            <w:pPr>
              <w:rPr>
                <w:i/>
                <w:sz w:val="20"/>
              </w:rPr>
            </w:pPr>
            <w:r>
              <w:rPr>
                <w:i/>
                <w:sz w:val="20"/>
              </w:rPr>
              <w:t>t</w:t>
            </w:r>
            <w:r w:rsidRPr="00C96E9A">
              <w:rPr>
                <w:i/>
                <w:sz w:val="20"/>
              </w:rPr>
              <w:t>b_especes_metadonnees</w:t>
            </w:r>
          </w:p>
        </w:tc>
        <w:tc>
          <w:tcPr>
            <w:tcW w:w="892" w:type="dxa"/>
          </w:tcPr>
          <w:p w:rsidR="00C96E9A" w:rsidRPr="00C96E9A" w:rsidRDefault="00C96E9A">
            <w:pPr>
              <w:rPr>
                <w:sz w:val="20"/>
              </w:rPr>
            </w:pPr>
            <w:r w:rsidRPr="00C96E9A">
              <w:rPr>
                <w:sz w:val="20"/>
              </w:rPr>
              <w:t>Oui</w:t>
            </w:r>
          </w:p>
        </w:tc>
        <w:tc>
          <w:tcPr>
            <w:tcW w:w="1587" w:type="dxa"/>
          </w:tcPr>
          <w:p w:rsidR="00C96E9A" w:rsidRPr="00C96E9A" w:rsidRDefault="00C96E9A">
            <w:pPr>
              <w:rPr>
                <w:sz w:val="20"/>
              </w:rPr>
            </w:pPr>
            <w:r w:rsidRPr="00C96E9A">
              <w:rPr>
                <w:sz w:val="20"/>
              </w:rPr>
              <w:t>Non</w:t>
            </w:r>
          </w:p>
        </w:tc>
        <w:tc>
          <w:tcPr>
            <w:tcW w:w="2772" w:type="dxa"/>
          </w:tcPr>
          <w:p w:rsidR="00C96E9A" w:rsidRPr="006E0A39" w:rsidRDefault="00C96E9A">
            <w:pPr>
              <w:rPr>
                <w:i/>
                <w:sz w:val="20"/>
              </w:rPr>
            </w:pPr>
          </w:p>
        </w:tc>
      </w:tr>
      <w:tr w:rsidR="00C96E9A" w:rsidRPr="007A28C6" w:rsidTr="00A20174">
        <w:trPr>
          <w:trHeight w:val="496"/>
        </w:trPr>
        <w:tc>
          <w:tcPr>
            <w:tcW w:w="2040" w:type="dxa"/>
          </w:tcPr>
          <w:p w:rsidR="00C96E9A" w:rsidRPr="006C5819" w:rsidRDefault="00C96E9A" w:rsidP="006C5819">
            <w:pPr>
              <w:rPr>
                <w:sz w:val="20"/>
                <w:lang w:val="en-US"/>
              </w:rPr>
            </w:pPr>
            <w:r w:rsidRPr="006C5819">
              <w:rPr>
                <w:sz w:val="20"/>
                <w:lang w:val="en-US"/>
              </w:rPr>
              <w:t>lat_depart</w:t>
            </w:r>
          </w:p>
        </w:tc>
        <w:tc>
          <w:tcPr>
            <w:tcW w:w="1470" w:type="dxa"/>
          </w:tcPr>
          <w:p w:rsidR="00C96E9A" w:rsidRPr="006C5819" w:rsidRDefault="00C96E9A" w:rsidP="008F4DA2">
            <w:pPr>
              <w:rPr>
                <w:sz w:val="20"/>
                <w:lang w:val="en-US"/>
              </w:rPr>
            </w:pPr>
            <w:r w:rsidRPr="006C5819">
              <w:rPr>
                <w:sz w:val="20"/>
                <w:lang w:val="en-US"/>
              </w:rPr>
              <w:t>REAL</w:t>
            </w:r>
          </w:p>
          <w:p w:rsidR="00C96E9A" w:rsidRPr="00D56DBB" w:rsidRDefault="00C96E9A" w:rsidP="00A9431E">
            <w:pPr>
              <w:rPr>
                <w:sz w:val="20"/>
              </w:rPr>
            </w:pPr>
          </w:p>
        </w:tc>
        <w:tc>
          <w:tcPr>
            <w:tcW w:w="4441" w:type="dxa"/>
          </w:tcPr>
          <w:p w:rsidR="00C96E9A" w:rsidRPr="006E0A39" w:rsidRDefault="00C96E9A">
            <w:pPr>
              <w:rPr>
                <w:sz w:val="20"/>
              </w:rPr>
            </w:pPr>
            <w:r>
              <w:rPr>
                <w:sz w:val="20"/>
              </w:rPr>
              <w:t>Latitude de départ du comptage (en WGS84)</w:t>
            </w:r>
          </w:p>
        </w:tc>
        <w:tc>
          <w:tcPr>
            <w:tcW w:w="1018" w:type="dxa"/>
          </w:tcPr>
          <w:p w:rsidR="00C96E9A" w:rsidRPr="006E0A39" w:rsidRDefault="00C96E9A">
            <w:pPr>
              <w:rPr>
                <w:sz w:val="20"/>
              </w:rPr>
            </w:pPr>
            <w:r w:rsidRPr="006E0A39">
              <w:rPr>
                <w:sz w:val="20"/>
              </w:rPr>
              <w:t>Non</w:t>
            </w:r>
          </w:p>
        </w:tc>
        <w:tc>
          <w:tcPr>
            <w:tcW w:w="892" w:type="dxa"/>
          </w:tcPr>
          <w:p w:rsidR="00C96E9A" w:rsidRPr="006E0A39" w:rsidRDefault="00C96E9A">
            <w:pPr>
              <w:rPr>
                <w:sz w:val="20"/>
              </w:rPr>
            </w:pPr>
            <w:r w:rsidRPr="006E0A39">
              <w:rPr>
                <w:sz w:val="20"/>
              </w:rPr>
              <w:t>Oui</w:t>
            </w:r>
          </w:p>
        </w:tc>
        <w:tc>
          <w:tcPr>
            <w:tcW w:w="1587" w:type="dxa"/>
          </w:tcPr>
          <w:p w:rsidR="00C96E9A" w:rsidRPr="006E0A39" w:rsidRDefault="00C96E9A">
            <w:pPr>
              <w:rPr>
                <w:sz w:val="20"/>
              </w:rPr>
            </w:pPr>
            <w:r w:rsidRPr="006E0A39">
              <w:rPr>
                <w:sz w:val="20"/>
              </w:rPr>
              <w:t>Non</w:t>
            </w:r>
          </w:p>
        </w:tc>
        <w:tc>
          <w:tcPr>
            <w:tcW w:w="2772" w:type="dxa"/>
          </w:tcPr>
          <w:p w:rsidR="00C96E9A" w:rsidRPr="006E0A39" w:rsidRDefault="00C96E9A">
            <w:pPr>
              <w:rPr>
                <w:i/>
                <w:sz w:val="20"/>
              </w:rPr>
            </w:pPr>
          </w:p>
        </w:tc>
      </w:tr>
      <w:tr w:rsidR="00C96E9A" w:rsidRPr="007A28C6" w:rsidTr="00A20174">
        <w:trPr>
          <w:trHeight w:val="496"/>
        </w:trPr>
        <w:tc>
          <w:tcPr>
            <w:tcW w:w="2040" w:type="dxa"/>
          </w:tcPr>
          <w:p w:rsidR="00C96E9A" w:rsidRPr="006C5819" w:rsidRDefault="00C96E9A" w:rsidP="006C5819">
            <w:pPr>
              <w:rPr>
                <w:sz w:val="20"/>
                <w:lang w:val="en-US"/>
              </w:rPr>
            </w:pPr>
            <w:r w:rsidRPr="006C5819">
              <w:rPr>
                <w:sz w:val="20"/>
                <w:lang w:val="en-US"/>
              </w:rPr>
              <w:t>long_depart</w:t>
            </w:r>
          </w:p>
        </w:tc>
        <w:tc>
          <w:tcPr>
            <w:tcW w:w="1470" w:type="dxa"/>
          </w:tcPr>
          <w:p w:rsidR="00C96E9A" w:rsidRPr="006C5819" w:rsidRDefault="00C96E9A" w:rsidP="008F4DA2">
            <w:pPr>
              <w:rPr>
                <w:sz w:val="20"/>
                <w:lang w:val="en-US"/>
              </w:rPr>
            </w:pPr>
            <w:r w:rsidRPr="006C5819">
              <w:rPr>
                <w:sz w:val="20"/>
                <w:lang w:val="en-US"/>
              </w:rPr>
              <w:t>REAL</w:t>
            </w:r>
          </w:p>
          <w:p w:rsidR="00C96E9A" w:rsidRPr="00D56DBB" w:rsidRDefault="00C96E9A" w:rsidP="00A9431E">
            <w:pPr>
              <w:rPr>
                <w:sz w:val="20"/>
              </w:rPr>
            </w:pPr>
          </w:p>
        </w:tc>
        <w:tc>
          <w:tcPr>
            <w:tcW w:w="4441" w:type="dxa"/>
          </w:tcPr>
          <w:p w:rsidR="00C96E9A" w:rsidRPr="006E0A39" w:rsidRDefault="00C96E9A">
            <w:pPr>
              <w:rPr>
                <w:i/>
                <w:sz w:val="20"/>
              </w:rPr>
            </w:pPr>
            <w:r>
              <w:rPr>
                <w:sz w:val="20"/>
              </w:rPr>
              <w:t>Longitude de départ du comptage (en WGS84)</w:t>
            </w:r>
          </w:p>
        </w:tc>
        <w:tc>
          <w:tcPr>
            <w:tcW w:w="1018" w:type="dxa"/>
          </w:tcPr>
          <w:p w:rsidR="00C96E9A" w:rsidRPr="006E0A39" w:rsidRDefault="00C96E9A" w:rsidP="00D93258">
            <w:pPr>
              <w:rPr>
                <w:sz w:val="20"/>
              </w:rPr>
            </w:pPr>
            <w:r w:rsidRPr="006E0A39">
              <w:rPr>
                <w:sz w:val="20"/>
              </w:rPr>
              <w:t>Non</w:t>
            </w:r>
          </w:p>
        </w:tc>
        <w:tc>
          <w:tcPr>
            <w:tcW w:w="892" w:type="dxa"/>
          </w:tcPr>
          <w:p w:rsidR="00C96E9A" w:rsidRPr="006E0A39" w:rsidRDefault="00C96E9A" w:rsidP="00D93258">
            <w:pPr>
              <w:rPr>
                <w:sz w:val="20"/>
              </w:rPr>
            </w:pPr>
            <w:r w:rsidRPr="006E0A39">
              <w:rPr>
                <w:sz w:val="20"/>
              </w:rPr>
              <w:t>Oui</w:t>
            </w:r>
          </w:p>
        </w:tc>
        <w:tc>
          <w:tcPr>
            <w:tcW w:w="1587" w:type="dxa"/>
          </w:tcPr>
          <w:p w:rsidR="00C96E9A" w:rsidRPr="006E0A39" w:rsidRDefault="00C96E9A" w:rsidP="00D93258">
            <w:pPr>
              <w:rPr>
                <w:sz w:val="20"/>
              </w:rPr>
            </w:pPr>
            <w:r w:rsidRPr="006E0A39">
              <w:rPr>
                <w:sz w:val="20"/>
              </w:rPr>
              <w:t>Non</w:t>
            </w:r>
          </w:p>
        </w:tc>
        <w:tc>
          <w:tcPr>
            <w:tcW w:w="2772" w:type="dxa"/>
          </w:tcPr>
          <w:p w:rsidR="00C96E9A" w:rsidRPr="006E0A39" w:rsidRDefault="00C96E9A">
            <w:pPr>
              <w:rPr>
                <w:i/>
                <w:sz w:val="20"/>
              </w:rPr>
            </w:pPr>
          </w:p>
        </w:tc>
      </w:tr>
      <w:tr w:rsidR="00C96E9A" w:rsidRPr="007A28C6" w:rsidTr="00A20174">
        <w:trPr>
          <w:trHeight w:val="496"/>
        </w:trPr>
        <w:tc>
          <w:tcPr>
            <w:tcW w:w="2040" w:type="dxa"/>
          </w:tcPr>
          <w:p w:rsidR="00C96E9A" w:rsidRPr="006C5819" w:rsidRDefault="00C96E9A" w:rsidP="008F4DA2">
            <w:pPr>
              <w:rPr>
                <w:sz w:val="20"/>
                <w:lang w:val="en-US"/>
              </w:rPr>
            </w:pPr>
            <w:r w:rsidRPr="006C5819">
              <w:rPr>
                <w:sz w:val="20"/>
                <w:lang w:val="en-US"/>
              </w:rPr>
              <w:t xml:space="preserve">lat_fin </w:t>
            </w:r>
          </w:p>
          <w:p w:rsidR="00C96E9A" w:rsidRPr="006C5819" w:rsidRDefault="00C96E9A" w:rsidP="006C5819">
            <w:pPr>
              <w:rPr>
                <w:sz w:val="20"/>
                <w:lang w:val="en-US"/>
              </w:rPr>
            </w:pPr>
          </w:p>
        </w:tc>
        <w:tc>
          <w:tcPr>
            <w:tcW w:w="1470" w:type="dxa"/>
          </w:tcPr>
          <w:p w:rsidR="00C96E9A" w:rsidRPr="006C5819" w:rsidRDefault="00C96E9A" w:rsidP="008F4DA2">
            <w:pPr>
              <w:rPr>
                <w:sz w:val="20"/>
                <w:lang w:val="en-US"/>
              </w:rPr>
            </w:pPr>
            <w:r w:rsidRPr="006C5819">
              <w:rPr>
                <w:sz w:val="20"/>
                <w:lang w:val="en-US"/>
              </w:rPr>
              <w:t>REAL</w:t>
            </w:r>
          </w:p>
          <w:p w:rsidR="00C96E9A" w:rsidRPr="00D56DBB" w:rsidRDefault="00C96E9A" w:rsidP="00A9431E">
            <w:pPr>
              <w:rPr>
                <w:sz w:val="20"/>
              </w:rPr>
            </w:pPr>
          </w:p>
        </w:tc>
        <w:tc>
          <w:tcPr>
            <w:tcW w:w="4441" w:type="dxa"/>
          </w:tcPr>
          <w:p w:rsidR="00C96E9A" w:rsidRPr="006E0A39" w:rsidRDefault="00C96E9A" w:rsidP="006E0A39">
            <w:pPr>
              <w:rPr>
                <w:i/>
                <w:sz w:val="20"/>
              </w:rPr>
            </w:pPr>
            <w:r>
              <w:rPr>
                <w:sz w:val="20"/>
              </w:rPr>
              <w:t>Latitude de fin du comptage (en WGS84)</w:t>
            </w:r>
          </w:p>
        </w:tc>
        <w:tc>
          <w:tcPr>
            <w:tcW w:w="1018" w:type="dxa"/>
          </w:tcPr>
          <w:p w:rsidR="00C96E9A" w:rsidRPr="006E0A39" w:rsidRDefault="00C96E9A" w:rsidP="00D93258">
            <w:pPr>
              <w:rPr>
                <w:sz w:val="20"/>
              </w:rPr>
            </w:pPr>
            <w:r w:rsidRPr="006E0A39">
              <w:rPr>
                <w:sz w:val="20"/>
              </w:rPr>
              <w:t>Non</w:t>
            </w:r>
          </w:p>
        </w:tc>
        <w:tc>
          <w:tcPr>
            <w:tcW w:w="892" w:type="dxa"/>
          </w:tcPr>
          <w:p w:rsidR="00C96E9A" w:rsidRPr="006E0A39" w:rsidRDefault="00C96E9A" w:rsidP="00D93258">
            <w:pPr>
              <w:rPr>
                <w:sz w:val="20"/>
              </w:rPr>
            </w:pPr>
            <w:r w:rsidRPr="006E0A39">
              <w:rPr>
                <w:sz w:val="20"/>
              </w:rPr>
              <w:t>Oui</w:t>
            </w:r>
          </w:p>
        </w:tc>
        <w:tc>
          <w:tcPr>
            <w:tcW w:w="1587" w:type="dxa"/>
          </w:tcPr>
          <w:p w:rsidR="00C96E9A" w:rsidRPr="006E0A39" w:rsidRDefault="00C96E9A" w:rsidP="00D93258">
            <w:pPr>
              <w:rPr>
                <w:sz w:val="20"/>
              </w:rPr>
            </w:pPr>
            <w:r w:rsidRPr="006E0A39">
              <w:rPr>
                <w:sz w:val="20"/>
              </w:rPr>
              <w:t>Non</w:t>
            </w:r>
          </w:p>
        </w:tc>
        <w:tc>
          <w:tcPr>
            <w:tcW w:w="2772" w:type="dxa"/>
          </w:tcPr>
          <w:p w:rsidR="00C96E9A" w:rsidRPr="006E0A39" w:rsidRDefault="00C96E9A">
            <w:pPr>
              <w:rPr>
                <w:i/>
                <w:sz w:val="20"/>
              </w:rPr>
            </w:pPr>
          </w:p>
        </w:tc>
      </w:tr>
      <w:tr w:rsidR="00C96E9A" w:rsidRPr="007A28C6" w:rsidTr="00A20174">
        <w:trPr>
          <w:trHeight w:val="496"/>
        </w:trPr>
        <w:tc>
          <w:tcPr>
            <w:tcW w:w="2040" w:type="dxa"/>
          </w:tcPr>
          <w:p w:rsidR="00C96E9A" w:rsidRPr="006C5819" w:rsidRDefault="00C96E9A" w:rsidP="008F4DA2">
            <w:pPr>
              <w:rPr>
                <w:sz w:val="20"/>
                <w:lang w:val="en-US"/>
              </w:rPr>
            </w:pPr>
            <w:r w:rsidRPr="006C5819">
              <w:rPr>
                <w:sz w:val="20"/>
                <w:lang w:val="en-US"/>
              </w:rPr>
              <w:t xml:space="preserve">long_fin </w:t>
            </w:r>
          </w:p>
          <w:p w:rsidR="00C96E9A" w:rsidRPr="006C5819" w:rsidRDefault="00C96E9A" w:rsidP="006C5819">
            <w:pPr>
              <w:rPr>
                <w:sz w:val="20"/>
                <w:lang w:val="en-US"/>
              </w:rPr>
            </w:pPr>
          </w:p>
        </w:tc>
        <w:tc>
          <w:tcPr>
            <w:tcW w:w="1470" w:type="dxa"/>
          </w:tcPr>
          <w:p w:rsidR="00C96E9A" w:rsidRPr="006C5819" w:rsidRDefault="00C96E9A" w:rsidP="008F4DA2">
            <w:pPr>
              <w:rPr>
                <w:sz w:val="20"/>
                <w:lang w:val="en-US"/>
              </w:rPr>
            </w:pPr>
            <w:r w:rsidRPr="006C5819">
              <w:rPr>
                <w:sz w:val="20"/>
                <w:lang w:val="en-US"/>
              </w:rPr>
              <w:t>REAL</w:t>
            </w:r>
          </w:p>
          <w:p w:rsidR="00C96E9A" w:rsidRPr="00D56DBB" w:rsidRDefault="00C96E9A" w:rsidP="00A9431E">
            <w:pPr>
              <w:rPr>
                <w:sz w:val="20"/>
              </w:rPr>
            </w:pPr>
          </w:p>
        </w:tc>
        <w:tc>
          <w:tcPr>
            <w:tcW w:w="4441" w:type="dxa"/>
          </w:tcPr>
          <w:p w:rsidR="00C96E9A" w:rsidRPr="006E0A39" w:rsidRDefault="00C96E9A">
            <w:pPr>
              <w:rPr>
                <w:i/>
                <w:sz w:val="20"/>
              </w:rPr>
            </w:pPr>
            <w:r>
              <w:rPr>
                <w:sz w:val="20"/>
              </w:rPr>
              <w:t>Longitude de départ du comptage (en WGS84)</w:t>
            </w:r>
          </w:p>
        </w:tc>
        <w:tc>
          <w:tcPr>
            <w:tcW w:w="1018" w:type="dxa"/>
          </w:tcPr>
          <w:p w:rsidR="00C96E9A" w:rsidRPr="006E0A39" w:rsidRDefault="00C96E9A" w:rsidP="00D93258">
            <w:pPr>
              <w:rPr>
                <w:sz w:val="20"/>
              </w:rPr>
            </w:pPr>
            <w:r w:rsidRPr="006E0A39">
              <w:rPr>
                <w:sz w:val="20"/>
              </w:rPr>
              <w:t>Non</w:t>
            </w:r>
          </w:p>
        </w:tc>
        <w:tc>
          <w:tcPr>
            <w:tcW w:w="892" w:type="dxa"/>
          </w:tcPr>
          <w:p w:rsidR="00C96E9A" w:rsidRPr="006E0A39" w:rsidRDefault="00C96E9A" w:rsidP="00D93258">
            <w:pPr>
              <w:rPr>
                <w:sz w:val="20"/>
              </w:rPr>
            </w:pPr>
            <w:r w:rsidRPr="006E0A39">
              <w:rPr>
                <w:sz w:val="20"/>
              </w:rPr>
              <w:t>Oui</w:t>
            </w:r>
          </w:p>
        </w:tc>
        <w:tc>
          <w:tcPr>
            <w:tcW w:w="1587" w:type="dxa"/>
          </w:tcPr>
          <w:p w:rsidR="00C96E9A" w:rsidRPr="006E0A39" w:rsidRDefault="00C96E9A" w:rsidP="00D93258">
            <w:pPr>
              <w:rPr>
                <w:sz w:val="20"/>
              </w:rPr>
            </w:pPr>
            <w:r w:rsidRPr="006E0A39">
              <w:rPr>
                <w:sz w:val="20"/>
              </w:rPr>
              <w:t>Non</w:t>
            </w:r>
          </w:p>
        </w:tc>
        <w:tc>
          <w:tcPr>
            <w:tcW w:w="2772" w:type="dxa"/>
          </w:tcPr>
          <w:p w:rsidR="00C96E9A" w:rsidRPr="006E0A39" w:rsidRDefault="00C96E9A">
            <w:pPr>
              <w:rPr>
                <w:i/>
                <w:sz w:val="20"/>
              </w:rPr>
            </w:pPr>
          </w:p>
        </w:tc>
      </w:tr>
      <w:tr w:rsidR="00C96E9A" w:rsidRPr="006E0A39" w:rsidTr="00A20174">
        <w:trPr>
          <w:trHeight w:val="496"/>
        </w:trPr>
        <w:tc>
          <w:tcPr>
            <w:tcW w:w="2040" w:type="dxa"/>
          </w:tcPr>
          <w:p w:rsidR="00C96E9A" w:rsidRPr="006C5819" w:rsidRDefault="00C96E9A" w:rsidP="006C5819">
            <w:pPr>
              <w:rPr>
                <w:sz w:val="20"/>
                <w:lang w:val="en-US"/>
              </w:rPr>
            </w:pPr>
            <w:r w:rsidRPr="006C5819">
              <w:rPr>
                <w:sz w:val="20"/>
                <w:lang w:val="en-US"/>
              </w:rPr>
              <w:t>position_pt_depart</w:t>
            </w:r>
          </w:p>
        </w:tc>
        <w:tc>
          <w:tcPr>
            <w:tcW w:w="1470" w:type="dxa"/>
          </w:tcPr>
          <w:p w:rsidR="00C96E9A" w:rsidRPr="00D56DBB" w:rsidRDefault="00C96E9A" w:rsidP="00A9431E">
            <w:pPr>
              <w:rPr>
                <w:sz w:val="20"/>
              </w:rPr>
            </w:pPr>
            <w:r w:rsidRPr="006E0A39">
              <w:rPr>
                <w:sz w:val="20"/>
              </w:rPr>
              <w:t>geometry(Point,32742)</w:t>
            </w:r>
          </w:p>
        </w:tc>
        <w:tc>
          <w:tcPr>
            <w:tcW w:w="4441" w:type="dxa"/>
          </w:tcPr>
          <w:p w:rsidR="00C96E9A" w:rsidRDefault="00C96E9A">
            <w:pPr>
              <w:rPr>
                <w:sz w:val="20"/>
              </w:rPr>
            </w:pPr>
            <w:r>
              <w:rPr>
                <w:sz w:val="20"/>
              </w:rPr>
              <w:t>Geometrie du point de départ du comptage</w:t>
            </w:r>
          </w:p>
          <w:p w:rsidR="00C96E9A" w:rsidRPr="006E0A39" w:rsidRDefault="00C96E9A">
            <w:pPr>
              <w:rPr>
                <w:i/>
                <w:sz w:val="20"/>
                <w:lang w:val="en-US"/>
              </w:rPr>
            </w:pPr>
            <w:r w:rsidRPr="006E0A39">
              <w:rPr>
                <w:i/>
                <w:sz w:val="20"/>
                <w:lang w:val="en-US"/>
              </w:rPr>
              <w:t>ST_transform(ST_SetSRID(ST_MakePoint(NEW.long_depart,NEW.lat_depart),4326),32742)</w:t>
            </w:r>
          </w:p>
        </w:tc>
        <w:tc>
          <w:tcPr>
            <w:tcW w:w="1018" w:type="dxa"/>
          </w:tcPr>
          <w:p w:rsidR="00C96E9A" w:rsidRPr="006E0A39" w:rsidRDefault="00C96E9A">
            <w:pPr>
              <w:rPr>
                <w:sz w:val="20"/>
                <w:lang w:val="en-US"/>
              </w:rPr>
            </w:pPr>
            <w:r w:rsidRPr="006E0A39">
              <w:rPr>
                <w:sz w:val="20"/>
                <w:lang w:val="en-US"/>
              </w:rPr>
              <w:t>Non</w:t>
            </w:r>
          </w:p>
        </w:tc>
        <w:tc>
          <w:tcPr>
            <w:tcW w:w="892" w:type="dxa"/>
          </w:tcPr>
          <w:p w:rsidR="00C96E9A" w:rsidRPr="006E0A39" w:rsidRDefault="00C96E9A">
            <w:pPr>
              <w:rPr>
                <w:sz w:val="20"/>
                <w:lang w:val="en-US"/>
              </w:rPr>
            </w:pPr>
            <w:r w:rsidRPr="006E0A39">
              <w:rPr>
                <w:sz w:val="20"/>
                <w:lang w:val="en-US"/>
              </w:rPr>
              <w:t>Oui</w:t>
            </w:r>
          </w:p>
        </w:tc>
        <w:tc>
          <w:tcPr>
            <w:tcW w:w="1587" w:type="dxa"/>
          </w:tcPr>
          <w:p w:rsidR="00C96E9A" w:rsidRPr="001B3283" w:rsidRDefault="00C96E9A" w:rsidP="006E0A39">
            <w:pPr>
              <w:jc w:val="center"/>
              <w:rPr>
                <w:sz w:val="20"/>
              </w:rPr>
            </w:pPr>
            <w:r w:rsidRPr="001B3283">
              <w:rPr>
                <w:sz w:val="20"/>
              </w:rPr>
              <w:t>Oui</w:t>
            </w:r>
          </w:p>
          <w:p w:rsidR="00C96E9A" w:rsidRPr="001B3283" w:rsidRDefault="00C96E9A">
            <w:pPr>
              <w:rPr>
                <w:i/>
                <w:sz w:val="20"/>
              </w:rPr>
            </w:pPr>
            <w:r w:rsidRPr="001B3283">
              <w:rPr>
                <w:i/>
                <w:sz w:val="20"/>
              </w:rPr>
              <w:t>calcul_position_pt_depart_cmtg_mam_marins</w:t>
            </w:r>
          </w:p>
        </w:tc>
        <w:tc>
          <w:tcPr>
            <w:tcW w:w="2772" w:type="dxa"/>
          </w:tcPr>
          <w:p w:rsidR="00C96E9A" w:rsidRPr="001B3283" w:rsidRDefault="00C96E9A">
            <w:pPr>
              <w:rPr>
                <w:i/>
                <w:sz w:val="20"/>
              </w:rPr>
            </w:pPr>
          </w:p>
        </w:tc>
      </w:tr>
      <w:tr w:rsidR="00C96E9A" w:rsidRPr="006E0A39" w:rsidTr="00A20174">
        <w:trPr>
          <w:trHeight w:val="496"/>
        </w:trPr>
        <w:tc>
          <w:tcPr>
            <w:tcW w:w="2040" w:type="dxa"/>
          </w:tcPr>
          <w:p w:rsidR="00C96E9A" w:rsidRPr="006C5819" w:rsidRDefault="00C96E9A" w:rsidP="008F4DA2">
            <w:pPr>
              <w:rPr>
                <w:sz w:val="20"/>
                <w:lang w:val="en-US"/>
              </w:rPr>
            </w:pPr>
            <w:r w:rsidRPr="006C5819">
              <w:rPr>
                <w:sz w:val="20"/>
                <w:lang w:val="en-US"/>
              </w:rPr>
              <w:t xml:space="preserve">position_pt_fin </w:t>
            </w:r>
          </w:p>
          <w:p w:rsidR="00C96E9A" w:rsidRPr="006C5819" w:rsidRDefault="00C96E9A" w:rsidP="006C5819">
            <w:pPr>
              <w:rPr>
                <w:sz w:val="20"/>
                <w:lang w:val="en-US"/>
              </w:rPr>
            </w:pPr>
          </w:p>
        </w:tc>
        <w:tc>
          <w:tcPr>
            <w:tcW w:w="1470" w:type="dxa"/>
          </w:tcPr>
          <w:p w:rsidR="00C96E9A" w:rsidRPr="00D56DBB" w:rsidRDefault="00C96E9A" w:rsidP="00A9431E">
            <w:pPr>
              <w:rPr>
                <w:sz w:val="20"/>
              </w:rPr>
            </w:pPr>
            <w:r w:rsidRPr="006E0A39">
              <w:rPr>
                <w:sz w:val="20"/>
              </w:rPr>
              <w:t>geometry(Point,32742)</w:t>
            </w:r>
          </w:p>
        </w:tc>
        <w:tc>
          <w:tcPr>
            <w:tcW w:w="4441" w:type="dxa"/>
          </w:tcPr>
          <w:p w:rsidR="00C96E9A" w:rsidRDefault="00C96E9A" w:rsidP="006E0A39">
            <w:pPr>
              <w:rPr>
                <w:sz w:val="20"/>
              </w:rPr>
            </w:pPr>
            <w:r>
              <w:rPr>
                <w:sz w:val="20"/>
              </w:rPr>
              <w:t>Geometrie du point de fin du comptage</w:t>
            </w:r>
          </w:p>
          <w:p w:rsidR="00C96E9A" w:rsidRPr="006E0A39" w:rsidRDefault="00C96E9A" w:rsidP="006E0A39">
            <w:pPr>
              <w:rPr>
                <w:i/>
                <w:sz w:val="20"/>
                <w:lang w:val="en-US"/>
              </w:rPr>
            </w:pPr>
            <w:r w:rsidRPr="006E0A39">
              <w:rPr>
                <w:i/>
                <w:sz w:val="20"/>
                <w:lang w:val="en-US"/>
              </w:rPr>
              <w:t>ST_transform(ST_SetSRID(ST_MakePoint(NEW.long_</w:t>
            </w:r>
            <w:r>
              <w:rPr>
                <w:i/>
                <w:sz w:val="20"/>
                <w:lang w:val="en-US"/>
              </w:rPr>
              <w:t>fin</w:t>
            </w:r>
            <w:r w:rsidRPr="006E0A39">
              <w:rPr>
                <w:i/>
                <w:sz w:val="20"/>
                <w:lang w:val="en-US"/>
              </w:rPr>
              <w:t>,NEW.lat_</w:t>
            </w:r>
            <w:r>
              <w:rPr>
                <w:i/>
                <w:sz w:val="20"/>
                <w:lang w:val="en-US"/>
              </w:rPr>
              <w:t>fin</w:t>
            </w:r>
            <w:r w:rsidRPr="006E0A39">
              <w:rPr>
                <w:i/>
                <w:sz w:val="20"/>
                <w:lang w:val="en-US"/>
              </w:rPr>
              <w:t>),4326),32742)</w:t>
            </w:r>
          </w:p>
        </w:tc>
        <w:tc>
          <w:tcPr>
            <w:tcW w:w="1018" w:type="dxa"/>
          </w:tcPr>
          <w:p w:rsidR="00C96E9A" w:rsidRPr="006E0A39" w:rsidRDefault="00C96E9A">
            <w:pPr>
              <w:rPr>
                <w:sz w:val="20"/>
                <w:lang w:val="en-US"/>
              </w:rPr>
            </w:pPr>
            <w:r w:rsidRPr="006E0A39">
              <w:rPr>
                <w:sz w:val="20"/>
                <w:lang w:val="en-US"/>
              </w:rPr>
              <w:t>Non</w:t>
            </w:r>
          </w:p>
        </w:tc>
        <w:tc>
          <w:tcPr>
            <w:tcW w:w="892" w:type="dxa"/>
          </w:tcPr>
          <w:p w:rsidR="00C96E9A" w:rsidRPr="006E0A39" w:rsidRDefault="00C96E9A">
            <w:pPr>
              <w:rPr>
                <w:sz w:val="20"/>
                <w:lang w:val="en-US"/>
              </w:rPr>
            </w:pPr>
            <w:r w:rsidRPr="006E0A39">
              <w:rPr>
                <w:sz w:val="20"/>
                <w:lang w:val="en-US"/>
              </w:rPr>
              <w:t>Oui</w:t>
            </w:r>
          </w:p>
        </w:tc>
        <w:tc>
          <w:tcPr>
            <w:tcW w:w="1587" w:type="dxa"/>
          </w:tcPr>
          <w:p w:rsidR="00C96E9A" w:rsidRPr="001B3283" w:rsidRDefault="00C96E9A" w:rsidP="006E0A39">
            <w:pPr>
              <w:jc w:val="center"/>
              <w:rPr>
                <w:sz w:val="20"/>
              </w:rPr>
            </w:pPr>
            <w:r w:rsidRPr="001B3283">
              <w:rPr>
                <w:sz w:val="20"/>
              </w:rPr>
              <w:t>Oui</w:t>
            </w:r>
          </w:p>
          <w:p w:rsidR="00C96E9A" w:rsidRPr="001B3283" w:rsidRDefault="00C96E9A" w:rsidP="006E0A39">
            <w:pPr>
              <w:rPr>
                <w:i/>
                <w:sz w:val="20"/>
              </w:rPr>
            </w:pPr>
            <w:r w:rsidRPr="001B3283">
              <w:rPr>
                <w:i/>
                <w:sz w:val="20"/>
              </w:rPr>
              <w:t>calcul_position_pt_fin_cmtg_mam_marins</w:t>
            </w:r>
          </w:p>
        </w:tc>
        <w:tc>
          <w:tcPr>
            <w:tcW w:w="2772" w:type="dxa"/>
          </w:tcPr>
          <w:p w:rsidR="00C96E9A" w:rsidRPr="001B3283" w:rsidRDefault="00C96E9A">
            <w:pPr>
              <w:rPr>
                <w:i/>
                <w:sz w:val="20"/>
              </w:rPr>
            </w:pPr>
          </w:p>
        </w:tc>
      </w:tr>
      <w:tr w:rsidR="00C96E9A" w:rsidRPr="007A28C6" w:rsidTr="00A20174">
        <w:trPr>
          <w:trHeight w:val="496"/>
        </w:trPr>
        <w:tc>
          <w:tcPr>
            <w:tcW w:w="2040" w:type="dxa"/>
          </w:tcPr>
          <w:p w:rsidR="00C96E9A" w:rsidRPr="006C5819" w:rsidRDefault="00C96E9A" w:rsidP="008F4DA2">
            <w:pPr>
              <w:rPr>
                <w:sz w:val="20"/>
                <w:lang w:val="en-US"/>
              </w:rPr>
            </w:pPr>
            <w:r w:rsidRPr="006C5819">
              <w:rPr>
                <w:sz w:val="20"/>
                <w:lang w:val="en-US"/>
              </w:rPr>
              <w:t xml:space="preserve">mode_trace_enregistre </w:t>
            </w:r>
          </w:p>
          <w:p w:rsidR="00C96E9A" w:rsidRPr="006C5819" w:rsidRDefault="00C96E9A" w:rsidP="006C5819">
            <w:pPr>
              <w:rPr>
                <w:sz w:val="20"/>
                <w:lang w:val="en-US"/>
              </w:rPr>
            </w:pPr>
          </w:p>
        </w:tc>
        <w:tc>
          <w:tcPr>
            <w:tcW w:w="1470" w:type="dxa"/>
          </w:tcPr>
          <w:p w:rsidR="00C96E9A" w:rsidRPr="00D56DBB" w:rsidRDefault="00C96E9A" w:rsidP="00A9431E">
            <w:pPr>
              <w:rPr>
                <w:sz w:val="20"/>
              </w:rPr>
            </w:pPr>
            <w:r w:rsidRPr="006C5819">
              <w:rPr>
                <w:sz w:val="20"/>
                <w:lang w:val="en-US"/>
              </w:rPr>
              <w:t>BOOLEAN</w:t>
            </w:r>
          </w:p>
        </w:tc>
        <w:tc>
          <w:tcPr>
            <w:tcW w:w="4441" w:type="dxa"/>
          </w:tcPr>
          <w:p w:rsidR="00C96E9A" w:rsidRDefault="00C96E9A">
            <w:pPr>
              <w:rPr>
                <w:sz w:val="20"/>
              </w:rPr>
            </w:pPr>
            <w:r>
              <w:rPr>
                <w:sz w:val="20"/>
              </w:rPr>
              <w:t>TRUE si le mode tracé du GPS a été activé</w:t>
            </w:r>
          </w:p>
          <w:p w:rsidR="00C96E9A" w:rsidRDefault="00C96E9A" w:rsidP="006E0A39">
            <w:pPr>
              <w:rPr>
                <w:sz w:val="20"/>
              </w:rPr>
            </w:pPr>
            <w:r>
              <w:rPr>
                <w:sz w:val="20"/>
              </w:rPr>
              <w:t>FALSE si le mode tracé du GPS n’a été activé</w:t>
            </w:r>
          </w:p>
          <w:p w:rsidR="00C96E9A" w:rsidRPr="006E0A39" w:rsidRDefault="00C96E9A">
            <w:pPr>
              <w:rPr>
                <w:sz w:val="20"/>
              </w:rPr>
            </w:pPr>
          </w:p>
        </w:tc>
        <w:tc>
          <w:tcPr>
            <w:tcW w:w="1018" w:type="dxa"/>
          </w:tcPr>
          <w:p w:rsidR="00C96E9A" w:rsidRPr="006E0A39" w:rsidRDefault="00C96E9A">
            <w:pPr>
              <w:rPr>
                <w:sz w:val="20"/>
              </w:rPr>
            </w:pPr>
            <w:r w:rsidRPr="006E0A39">
              <w:rPr>
                <w:sz w:val="20"/>
              </w:rPr>
              <w:t>Non</w:t>
            </w:r>
          </w:p>
        </w:tc>
        <w:tc>
          <w:tcPr>
            <w:tcW w:w="892" w:type="dxa"/>
          </w:tcPr>
          <w:p w:rsidR="00C96E9A" w:rsidRPr="006E0A39" w:rsidRDefault="00C96E9A">
            <w:pPr>
              <w:rPr>
                <w:sz w:val="20"/>
              </w:rPr>
            </w:pPr>
            <w:r w:rsidRPr="006E0A39">
              <w:rPr>
                <w:sz w:val="20"/>
              </w:rPr>
              <w:t>Oui</w:t>
            </w:r>
          </w:p>
        </w:tc>
        <w:tc>
          <w:tcPr>
            <w:tcW w:w="1587" w:type="dxa"/>
          </w:tcPr>
          <w:p w:rsidR="00C96E9A" w:rsidRPr="006E0A39" w:rsidRDefault="00C96E9A">
            <w:pPr>
              <w:rPr>
                <w:sz w:val="20"/>
              </w:rPr>
            </w:pPr>
            <w:r w:rsidRPr="006E0A39">
              <w:rPr>
                <w:sz w:val="20"/>
              </w:rPr>
              <w:t>Non</w:t>
            </w:r>
          </w:p>
        </w:tc>
        <w:tc>
          <w:tcPr>
            <w:tcW w:w="2772" w:type="dxa"/>
          </w:tcPr>
          <w:p w:rsidR="00C96E9A" w:rsidRPr="006E0A39" w:rsidRDefault="00C96E9A">
            <w:pPr>
              <w:rPr>
                <w:i/>
                <w:sz w:val="20"/>
              </w:rPr>
            </w:pPr>
          </w:p>
        </w:tc>
      </w:tr>
      <w:tr w:rsidR="00C96E9A" w:rsidRPr="001B3283" w:rsidTr="00A20174">
        <w:trPr>
          <w:trHeight w:val="496"/>
        </w:trPr>
        <w:tc>
          <w:tcPr>
            <w:tcW w:w="2040" w:type="dxa"/>
          </w:tcPr>
          <w:p w:rsidR="00C96E9A" w:rsidRPr="006C5819" w:rsidRDefault="00C96E9A" w:rsidP="006C5819">
            <w:pPr>
              <w:rPr>
                <w:sz w:val="20"/>
                <w:lang w:val="en-US"/>
              </w:rPr>
            </w:pPr>
            <w:r w:rsidRPr="006C5819">
              <w:rPr>
                <w:sz w:val="20"/>
                <w:lang w:val="en-US"/>
              </w:rPr>
              <w:t>the_geom</w:t>
            </w:r>
          </w:p>
        </w:tc>
        <w:tc>
          <w:tcPr>
            <w:tcW w:w="1470" w:type="dxa"/>
          </w:tcPr>
          <w:p w:rsidR="00C96E9A" w:rsidRPr="00D56DBB" w:rsidRDefault="00C96E9A" w:rsidP="00A9431E">
            <w:pPr>
              <w:rPr>
                <w:sz w:val="20"/>
              </w:rPr>
            </w:pPr>
            <w:r w:rsidRPr="006E0A39">
              <w:rPr>
                <w:sz w:val="20"/>
              </w:rPr>
              <w:t>geometry(LineString,32742)</w:t>
            </w:r>
          </w:p>
        </w:tc>
        <w:tc>
          <w:tcPr>
            <w:tcW w:w="4441" w:type="dxa"/>
          </w:tcPr>
          <w:p w:rsidR="00C96E9A" w:rsidRDefault="00C96E9A">
            <w:pPr>
              <w:rPr>
                <w:sz w:val="20"/>
              </w:rPr>
            </w:pPr>
            <w:r w:rsidRPr="006E0A39">
              <w:rPr>
                <w:sz w:val="20"/>
              </w:rPr>
              <w:t>Geometrie de la ligne.</w:t>
            </w:r>
            <w:r>
              <w:rPr>
                <w:sz w:val="20"/>
              </w:rPr>
              <w:t xml:space="preserve"> Jointure entre le point de départ et le point d’arrivée.</w:t>
            </w:r>
          </w:p>
          <w:p w:rsidR="00C96E9A" w:rsidRPr="006E0A39" w:rsidRDefault="00C96E9A">
            <w:pPr>
              <w:rPr>
                <w:i/>
                <w:sz w:val="20"/>
                <w:lang w:val="en-US"/>
              </w:rPr>
            </w:pPr>
            <w:r w:rsidRPr="006E0A39">
              <w:rPr>
                <w:i/>
                <w:sz w:val="20"/>
                <w:lang w:val="en-US"/>
              </w:rPr>
              <w:t>ST_MakeLine(ST_transform(ST_SetSRID(ST_MakePoint(NEW.long_depart,NEW.lat_depart),4326),32742),ST_transform(ST_SetSRID(ST_MakePoint(NEW.long_fin,NEW.lat_fin),4326),32742))</w:t>
            </w:r>
          </w:p>
        </w:tc>
        <w:tc>
          <w:tcPr>
            <w:tcW w:w="1018" w:type="dxa"/>
          </w:tcPr>
          <w:p w:rsidR="00C96E9A" w:rsidRPr="006E0A39" w:rsidRDefault="00C96E9A">
            <w:pPr>
              <w:rPr>
                <w:sz w:val="20"/>
                <w:lang w:val="en-US"/>
              </w:rPr>
            </w:pPr>
            <w:r>
              <w:rPr>
                <w:sz w:val="20"/>
                <w:lang w:val="en-US"/>
              </w:rPr>
              <w:t>Non</w:t>
            </w:r>
          </w:p>
        </w:tc>
        <w:tc>
          <w:tcPr>
            <w:tcW w:w="892" w:type="dxa"/>
          </w:tcPr>
          <w:p w:rsidR="00C96E9A" w:rsidRPr="006E0A39" w:rsidRDefault="00C96E9A">
            <w:pPr>
              <w:rPr>
                <w:sz w:val="20"/>
                <w:lang w:val="en-US"/>
              </w:rPr>
            </w:pPr>
            <w:r>
              <w:rPr>
                <w:sz w:val="20"/>
                <w:lang w:val="en-US"/>
              </w:rPr>
              <w:t>Oui</w:t>
            </w:r>
          </w:p>
        </w:tc>
        <w:tc>
          <w:tcPr>
            <w:tcW w:w="1587" w:type="dxa"/>
          </w:tcPr>
          <w:p w:rsidR="00C96E9A" w:rsidRPr="006E0A39" w:rsidRDefault="00C96E9A" w:rsidP="006E0A39">
            <w:pPr>
              <w:jc w:val="center"/>
              <w:rPr>
                <w:sz w:val="20"/>
                <w:lang w:val="en-US"/>
              </w:rPr>
            </w:pPr>
            <w:r w:rsidRPr="006E0A39">
              <w:rPr>
                <w:sz w:val="20"/>
                <w:lang w:val="en-US"/>
              </w:rPr>
              <w:t>Oui</w:t>
            </w:r>
          </w:p>
          <w:p w:rsidR="00C96E9A" w:rsidRPr="006E0A39" w:rsidRDefault="00C96E9A">
            <w:pPr>
              <w:rPr>
                <w:i/>
                <w:sz w:val="20"/>
                <w:lang w:val="en-US"/>
              </w:rPr>
            </w:pPr>
            <w:r w:rsidRPr="006E0A39">
              <w:rPr>
                <w:i/>
                <w:sz w:val="20"/>
                <w:lang w:val="en-US"/>
              </w:rPr>
              <w:t>calcul_the_geom_cmtg_mam_marins_metadonnees</w:t>
            </w:r>
          </w:p>
        </w:tc>
        <w:tc>
          <w:tcPr>
            <w:tcW w:w="2772" w:type="dxa"/>
          </w:tcPr>
          <w:p w:rsidR="00C96E9A" w:rsidRPr="006E0A39" w:rsidRDefault="00C96E9A">
            <w:pPr>
              <w:rPr>
                <w:i/>
                <w:sz w:val="20"/>
                <w:lang w:val="en-US"/>
              </w:rPr>
            </w:pPr>
          </w:p>
        </w:tc>
      </w:tr>
      <w:tr w:rsidR="00C96E9A" w:rsidRPr="007A28C6" w:rsidTr="00A20174">
        <w:trPr>
          <w:trHeight w:val="496"/>
        </w:trPr>
        <w:tc>
          <w:tcPr>
            <w:tcW w:w="2040" w:type="dxa"/>
          </w:tcPr>
          <w:p w:rsidR="00C96E9A" w:rsidRPr="006C5819" w:rsidRDefault="00C96E9A" w:rsidP="006C5819">
            <w:pPr>
              <w:rPr>
                <w:sz w:val="20"/>
                <w:lang w:val="en-US"/>
              </w:rPr>
            </w:pPr>
            <w:r w:rsidRPr="006C5819">
              <w:rPr>
                <w:sz w:val="20"/>
                <w:lang w:val="en-US"/>
              </w:rPr>
              <w:t>remarques</w:t>
            </w:r>
          </w:p>
        </w:tc>
        <w:tc>
          <w:tcPr>
            <w:tcW w:w="1470" w:type="dxa"/>
          </w:tcPr>
          <w:p w:rsidR="00C96E9A" w:rsidRPr="00D56DBB" w:rsidRDefault="00C96E9A" w:rsidP="00A9431E">
            <w:pPr>
              <w:rPr>
                <w:sz w:val="20"/>
              </w:rPr>
            </w:pPr>
            <w:r w:rsidRPr="006C5819">
              <w:rPr>
                <w:sz w:val="20"/>
                <w:lang w:val="en-US"/>
              </w:rPr>
              <w:t>TEXT</w:t>
            </w:r>
          </w:p>
        </w:tc>
        <w:tc>
          <w:tcPr>
            <w:tcW w:w="4441" w:type="dxa"/>
          </w:tcPr>
          <w:p w:rsidR="00C96E9A" w:rsidRPr="006E0A39" w:rsidRDefault="00C96E9A">
            <w:pPr>
              <w:rPr>
                <w:sz w:val="20"/>
              </w:rPr>
            </w:pPr>
            <w:r w:rsidRPr="006E0A39">
              <w:rPr>
                <w:sz w:val="20"/>
              </w:rPr>
              <w:t>Remarques sur le comptage</w:t>
            </w:r>
          </w:p>
        </w:tc>
        <w:tc>
          <w:tcPr>
            <w:tcW w:w="1018" w:type="dxa"/>
          </w:tcPr>
          <w:p w:rsidR="00C96E9A" w:rsidRPr="006E0A39" w:rsidRDefault="00C96E9A">
            <w:pPr>
              <w:rPr>
                <w:sz w:val="20"/>
              </w:rPr>
            </w:pPr>
            <w:r>
              <w:rPr>
                <w:sz w:val="20"/>
              </w:rPr>
              <w:t>Non</w:t>
            </w:r>
          </w:p>
        </w:tc>
        <w:tc>
          <w:tcPr>
            <w:tcW w:w="892" w:type="dxa"/>
          </w:tcPr>
          <w:p w:rsidR="00C96E9A" w:rsidRPr="006E0A39" w:rsidRDefault="00C96E9A">
            <w:pPr>
              <w:rPr>
                <w:sz w:val="20"/>
              </w:rPr>
            </w:pPr>
            <w:r>
              <w:rPr>
                <w:sz w:val="20"/>
              </w:rPr>
              <w:t>Non</w:t>
            </w:r>
          </w:p>
        </w:tc>
        <w:tc>
          <w:tcPr>
            <w:tcW w:w="1587" w:type="dxa"/>
          </w:tcPr>
          <w:p w:rsidR="00C96E9A" w:rsidRPr="006E0A39" w:rsidRDefault="00C96E9A">
            <w:pPr>
              <w:rPr>
                <w:sz w:val="20"/>
              </w:rPr>
            </w:pPr>
            <w:r>
              <w:rPr>
                <w:sz w:val="20"/>
              </w:rPr>
              <w:t>Non</w:t>
            </w:r>
          </w:p>
        </w:tc>
        <w:tc>
          <w:tcPr>
            <w:tcW w:w="2772" w:type="dxa"/>
          </w:tcPr>
          <w:p w:rsidR="00C96E9A" w:rsidRPr="006E0A39" w:rsidRDefault="00C96E9A">
            <w:pPr>
              <w:rPr>
                <w:i/>
                <w:sz w:val="20"/>
              </w:rPr>
            </w:pPr>
          </w:p>
        </w:tc>
      </w:tr>
    </w:tbl>
    <w:p w:rsidR="00026604" w:rsidRDefault="00026604" w:rsidP="006C5819"/>
    <w:p w:rsidR="00C96E9A" w:rsidRPr="006C5819" w:rsidRDefault="00C96E9A" w:rsidP="00C96E9A">
      <w:pPr>
        <w:pStyle w:val="Paragraphedeliste"/>
        <w:numPr>
          <w:ilvl w:val="0"/>
          <w:numId w:val="7"/>
        </w:numPr>
      </w:pPr>
      <w:r w:rsidRPr="006C5819">
        <w:rPr>
          <w:b/>
        </w:rPr>
        <w:lastRenderedPageBreak/>
        <w:t>cmtg_mam_marins</w:t>
      </w:r>
    </w:p>
    <w:p w:rsidR="00C96E9A" w:rsidRDefault="00C96E9A" w:rsidP="00C96E9A">
      <w:r>
        <w:t>Table contenant les chiffres sur le comptage. Cette table est reliée à la table cmtg_mam_marins_metadonnées. Chaque entrée correspond à un type d’effectif pour un comptage.</w:t>
      </w:r>
      <w:r w:rsidR="00417B5D">
        <w:t xml:space="preserve"> Un comptage peut donc compter plusieurs lignes (une ligne pour les pachas, une ligne pour les femelles, etc…)</w:t>
      </w:r>
    </w:p>
    <w:p w:rsidR="00C96E9A" w:rsidRDefault="00C96E9A" w:rsidP="00C96E9A"/>
    <w:tbl>
      <w:tblPr>
        <w:tblStyle w:val="Grilledutableau"/>
        <w:tblW w:w="0" w:type="auto"/>
        <w:tblLayout w:type="fixed"/>
        <w:tblLook w:val="04A0"/>
      </w:tblPr>
      <w:tblGrid>
        <w:gridCol w:w="2040"/>
        <w:gridCol w:w="1470"/>
        <w:gridCol w:w="4441"/>
        <w:gridCol w:w="1018"/>
        <w:gridCol w:w="892"/>
        <w:gridCol w:w="1587"/>
        <w:gridCol w:w="2772"/>
      </w:tblGrid>
      <w:tr w:rsidR="00C96E9A" w:rsidRPr="00D56DBB" w:rsidTr="00D93258">
        <w:tc>
          <w:tcPr>
            <w:tcW w:w="2040" w:type="dxa"/>
          </w:tcPr>
          <w:p w:rsidR="00C96E9A" w:rsidRPr="00D56DBB" w:rsidRDefault="00C96E9A" w:rsidP="00D93258">
            <w:pPr>
              <w:jc w:val="center"/>
              <w:rPr>
                <w:sz w:val="20"/>
              </w:rPr>
            </w:pPr>
            <w:r w:rsidRPr="00D56DBB">
              <w:rPr>
                <w:sz w:val="20"/>
              </w:rPr>
              <w:t>Attribut</w:t>
            </w:r>
          </w:p>
        </w:tc>
        <w:tc>
          <w:tcPr>
            <w:tcW w:w="1470" w:type="dxa"/>
          </w:tcPr>
          <w:p w:rsidR="00C96E9A" w:rsidRPr="00D56DBB" w:rsidRDefault="00C96E9A" w:rsidP="00D93258">
            <w:pPr>
              <w:jc w:val="center"/>
              <w:rPr>
                <w:sz w:val="20"/>
              </w:rPr>
            </w:pPr>
            <w:r w:rsidRPr="00D56DBB">
              <w:rPr>
                <w:sz w:val="20"/>
              </w:rPr>
              <w:t>Type</w:t>
            </w:r>
          </w:p>
        </w:tc>
        <w:tc>
          <w:tcPr>
            <w:tcW w:w="4441" w:type="dxa"/>
          </w:tcPr>
          <w:p w:rsidR="00C96E9A" w:rsidRPr="00D56DBB" w:rsidRDefault="00C96E9A" w:rsidP="00D93258">
            <w:pPr>
              <w:jc w:val="center"/>
              <w:rPr>
                <w:sz w:val="20"/>
              </w:rPr>
            </w:pPr>
            <w:r w:rsidRPr="00D56DBB">
              <w:rPr>
                <w:sz w:val="20"/>
              </w:rPr>
              <w:t>Description</w:t>
            </w:r>
          </w:p>
        </w:tc>
        <w:tc>
          <w:tcPr>
            <w:tcW w:w="1018" w:type="dxa"/>
          </w:tcPr>
          <w:p w:rsidR="00C96E9A" w:rsidRPr="00D56DBB" w:rsidRDefault="00C96E9A" w:rsidP="00D93258">
            <w:pPr>
              <w:jc w:val="center"/>
              <w:rPr>
                <w:sz w:val="20"/>
              </w:rPr>
            </w:pPr>
            <w:r w:rsidRPr="00D56DBB">
              <w:rPr>
                <w:sz w:val="20"/>
              </w:rPr>
              <w:t>Dépendance fonctionnelle</w:t>
            </w:r>
          </w:p>
        </w:tc>
        <w:tc>
          <w:tcPr>
            <w:tcW w:w="892" w:type="dxa"/>
          </w:tcPr>
          <w:p w:rsidR="00C96E9A" w:rsidRPr="00D56DBB" w:rsidRDefault="00C96E9A" w:rsidP="00D93258">
            <w:pPr>
              <w:jc w:val="center"/>
              <w:rPr>
                <w:sz w:val="20"/>
              </w:rPr>
            </w:pPr>
            <w:r w:rsidRPr="00D56DBB">
              <w:rPr>
                <w:sz w:val="20"/>
              </w:rPr>
              <w:t>Obligatoire (not null)</w:t>
            </w:r>
          </w:p>
        </w:tc>
        <w:tc>
          <w:tcPr>
            <w:tcW w:w="1587" w:type="dxa"/>
          </w:tcPr>
          <w:p w:rsidR="00C96E9A" w:rsidRPr="00D56DBB" w:rsidRDefault="00C96E9A" w:rsidP="00D93258">
            <w:pPr>
              <w:jc w:val="center"/>
              <w:rPr>
                <w:sz w:val="20"/>
              </w:rPr>
            </w:pPr>
            <w:r w:rsidRPr="00D56DBB">
              <w:rPr>
                <w:sz w:val="20"/>
              </w:rPr>
              <w:t>Calculé automatiquement (trigger ou séquence)</w:t>
            </w:r>
          </w:p>
        </w:tc>
        <w:tc>
          <w:tcPr>
            <w:tcW w:w="2772" w:type="dxa"/>
          </w:tcPr>
          <w:p w:rsidR="00C96E9A" w:rsidRPr="00D56DBB" w:rsidRDefault="00C96E9A" w:rsidP="00D93258">
            <w:pPr>
              <w:jc w:val="center"/>
              <w:rPr>
                <w:sz w:val="20"/>
              </w:rPr>
            </w:pPr>
            <w:r w:rsidRPr="00D56DBB">
              <w:rPr>
                <w:sz w:val="20"/>
              </w:rPr>
              <w:t>Remarques</w:t>
            </w:r>
          </w:p>
        </w:tc>
      </w:tr>
      <w:tr w:rsidR="00C96E9A" w:rsidRPr="00D56DBB" w:rsidTr="00D93258">
        <w:tc>
          <w:tcPr>
            <w:tcW w:w="2040" w:type="dxa"/>
          </w:tcPr>
          <w:p w:rsidR="00C96E9A" w:rsidRPr="00C96E9A" w:rsidRDefault="00C96E9A" w:rsidP="00C96E9A">
            <w:pPr>
              <w:jc w:val="center"/>
              <w:rPr>
                <w:sz w:val="20"/>
                <w:lang w:val="en-US"/>
              </w:rPr>
            </w:pPr>
            <w:r w:rsidRPr="00C96E9A">
              <w:rPr>
                <w:sz w:val="20"/>
                <w:lang w:val="en-US"/>
              </w:rPr>
              <w:t xml:space="preserve">pk_cmtg_mam_marins </w:t>
            </w:r>
          </w:p>
        </w:tc>
        <w:tc>
          <w:tcPr>
            <w:tcW w:w="1470" w:type="dxa"/>
          </w:tcPr>
          <w:p w:rsidR="00C96E9A" w:rsidRPr="00D56DBB" w:rsidRDefault="00C96E9A" w:rsidP="00D93258">
            <w:pPr>
              <w:jc w:val="center"/>
              <w:rPr>
                <w:sz w:val="20"/>
              </w:rPr>
            </w:pPr>
            <w:r w:rsidRPr="00C96E9A">
              <w:rPr>
                <w:sz w:val="20"/>
                <w:lang w:val="en-US"/>
              </w:rPr>
              <w:t>CHARACTER VARYING(50)</w:t>
            </w:r>
          </w:p>
        </w:tc>
        <w:tc>
          <w:tcPr>
            <w:tcW w:w="4441" w:type="dxa"/>
          </w:tcPr>
          <w:p w:rsidR="00C96E9A" w:rsidRDefault="00C96E9A" w:rsidP="00C96E9A">
            <w:pPr>
              <w:rPr>
                <w:sz w:val="20"/>
              </w:rPr>
            </w:pPr>
            <w:r>
              <w:rPr>
                <w:sz w:val="20"/>
              </w:rPr>
              <w:t>Clé primaire</w:t>
            </w:r>
          </w:p>
          <w:p w:rsidR="00C96E9A" w:rsidRPr="00C96E9A" w:rsidRDefault="00C96E9A" w:rsidP="00C96E9A">
            <w:pPr>
              <w:rPr>
                <w:i/>
                <w:sz w:val="20"/>
              </w:rPr>
            </w:pPr>
            <w:r w:rsidRPr="00C96E9A">
              <w:rPr>
                <w:i/>
                <w:sz w:val="20"/>
              </w:rPr>
              <w:t>NEW.fk_cmtg_mam_marins_metadonnees||'_'||NEW.type_effectif</w:t>
            </w:r>
          </w:p>
        </w:tc>
        <w:tc>
          <w:tcPr>
            <w:tcW w:w="1018" w:type="dxa"/>
          </w:tcPr>
          <w:p w:rsidR="00C96E9A" w:rsidRPr="00D56DBB" w:rsidRDefault="00C96E9A" w:rsidP="00C96E9A">
            <w:pPr>
              <w:rPr>
                <w:sz w:val="20"/>
              </w:rPr>
            </w:pPr>
            <w:r>
              <w:rPr>
                <w:sz w:val="20"/>
              </w:rPr>
              <w:t>Non</w:t>
            </w:r>
          </w:p>
        </w:tc>
        <w:tc>
          <w:tcPr>
            <w:tcW w:w="892" w:type="dxa"/>
          </w:tcPr>
          <w:p w:rsidR="00C96E9A" w:rsidRPr="00D56DBB" w:rsidRDefault="00C96E9A" w:rsidP="00C96E9A">
            <w:pPr>
              <w:rPr>
                <w:sz w:val="20"/>
              </w:rPr>
            </w:pPr>
            <w:r>
              <w:rPr>
                <w:sz w:val="20"/>
              </w:rPr>
              <w:t>Oui</w:t>
            </w:r>
          </w:p>
        </w:tc>
        <w:tc>
          <w:tcPr>
            <w:tcW w:w="1587" w:type="dxa"/>
          </w:tcPr>
          <w:p w:rsidR="00C96E9A" w:rsidRDefault="00C96E9A" w:rsidP="00C96E9A">
            <w:pPr>
              <w:rPr>
                <w:sz w:val="20"/>
              </w:rPr>
            </w:pPr>
            <w:r>
              <w:rPr>
                <w:sz w:val="20"/>
              </w:rPr>
              <w:t>Oui</w:t>
            </w:r>
          </w:p>
          <w:p w:rsidR="00C96E9A" w:rsidRPr="00C96E9A" w:rsidRDefault="00C96E9A" w:rsidP="00C96E9A">
            <w:pPr>
              <w:rPr>
                <w:i/>
                <w:sz w:val="20"/>
              </w:rPr>
            </w:pPr>
            <w:r w:rsidRPr="00C96E9A">
              <w:rPr>
                <w:i/>
                <w:sz w:val="20"/>
              </w:rPr>
              <w:t>calcul_pk_cmtg_mam_marins</w:t>
            </w:r>
          </w:p>
        </w:tc>
        <w:tc>
          <w:tcPr>
            <w:tcW w:w="2772" w:type="dxa"/>
          </w:tcPr>
          <w:p w:rsidR="00C96E9A" w:rsidRPr="00D56DBB" w:rsidRDefault="00C96E9A" w:rsidP="00C96E9A">
            <w:pPr>
              <w:rPr>
                <w:sz w:val="20"/>
              </w:rPr>
            </w:pPr>
          </w:p>
        </w:tc>
      </w:tr>
      <w:tr w:rsidR="006379B7" w:rsidRPr="00D56DBB" w:rsidTr="00D93258">
        <w:tc>
          <w:tcPr>
            <w:tcW w:w="2040" w:type="dxa"/>
          </w:tcPr>
          <w:p w:rsidR="006379B7" w:rsidRPr="00C96E9A" w:rsidRDefault="006379B7" w:rsidP="00C96E9A">
            <w:pPr>
              <w:jc w:val="center"/>
              <w:rPr>
                <w:sz w:val="20"/>
                <w:lang w:val="en-US"/>
              </w:rPr>
            </w:pPr>
            <w:r w:rsidRPr="00C96E9A">
              <w:rPr>
                <w:sz w:val="20"/>
                <w:lang w:val="en-US"/>
              </w:rPr>
              <w:t xml:space="preserve">fk_cmtg_mam_marins_metadonnees </w:t>
            </w:r>
          </w:p>
          <w:p w:rsidR="006379B7" w:rsidRPr="006379B7" w:rsidRDefault="006379B7" w:rsidP="00D93258">
            <w:pPr>
              <w:jc w:val="center"/>
              <w:rPr>
                <w:sz w:val="20"/>
                <w:lang w:val="en-US"/>
              </w:rPr>
            </w:pPr>
          </w:p>
        </w:tc>
        <w:tc>
          <w:tcPr>
            <w:tcW w:w="1470" w:type="dxa"/>
          </w:tcPr>
          <w:p w:rsidR="006379B7" w:rsidRPr="00D56DBB" w:rsidRDefault="006379B7" w:rsidP="00D93258">
            <w:pPr>
              <w:jc w:val="center"/>
              <w:rPr>
                <w:sz w:val="20"/>
              </w:rPr>
            </w:pPr>
            <w:r w:rsidRPr="00C96E9A">
              <w:rPr>
                <w:sz w:val="20"/>
                <w:lang w:val="en-US"/>
              </w:rPr>
              <w:t>CHARACTER VARYING(100)</w:t>
            </w:r>
          </w:p>
        </w:tc>
        <w:tc>
          <w:tcPr>
            <w:tcW w:w="4441" w:type="dxa"/>
          </w:tcPr>
          <w:p w:rsidR="006379B7" w:rsidRPr="00910B9A" w:rsidRDefault="006379B7" w:rsidP="006379B7">
            <w:pPr>
              <w:rPr>
                <w:sz w:val="20"/>
              </w:rPr>
            </w:pPr>
            <w:r>
              <w:rPr>
                <w:sz w:val="20"/>
              </w:rPr>
              <w:t>Code de la table des metadonnées du comptage auquel est lié le comptage</w:t>
            </w:r>
          </w:p>
        </w:tc>
        <w:tc>
          <w:tcPr>
            <w:tcW w:w="1018" w:type="dxa"/>
          </w:tcPr>
          <w:p w:rsidR="006379B7" w:rsidRDefault="006379B7" w:rsidP="00D93258">
            <w:pPr>
              <w:rPr>
                <w:sz w:val="20"/>
              </w:rPr>
            </w:pPr>
            <w:r>
              <w:rPr>
                <w:sz w:val="20"/>
              </w:rPr>
              <w:t>Oui</w:t>
            </w:r>
          </w:p>
          <w:p w:rsidR="006379B7" w:rsidRPr="006379B7" w:rsidRDefault="006379B7" w:rsidP="00D93258">
            <w:pPr>
              <w:rPr>
                <w:i/>
                <w:sz w:val="20"/>
              </w:rPr>
            </w:pPr>
            <w:r w:rsidRPr="001B3283">
              <w:rPr>
                <w:i/>
                <w:sz w:val="20"/>
              </w:rPr>
              <w:t>cmtg_mam_marins_metadonnees</w:t>
            </w:r>
          </w:p>
        </w:tc>
        <w:tc>
          <w:tcPr>
            <w:tcW w:w="892" w:type="dxa"/>
          </w:tcPr>
          <w:p w:rsidR="006379B7" w:rsidRPr="00D56DBB" w:rsidRDefault="006379B7" w:rsidP="00D93258">
            <w:pPr>
              <w:rPr>
                <w:sz w:val="20"/>
              </w:rPr>
            </w:pPr>
            <w:r>
              <w:rPr>
                <w:sz w:val="20"/>
              </w:rPr>
              <w:t>Oui</w:t>
            </w:r>
          </w:p>
        </w:tc>
        <w:tc>
          <w:tcPr>
            <w:tcW w:w="1587" w:type="dxa"/>
          </w:tcPr>
          <w:p w:rsidR="006379B7" w:rsidRDefault="006379B7" w:rsidP="00D93258">
            <w:pPr>
              <w:rPr>
                <w:sz w:val="20"/>
              </w:rPr>
            </w:pPr>
            <w:r>
              <w:rPr>
                <w:sz w:val="20"/>
              </w:rPr>
              <w:t>Oui</w:t>
            </w:r>
          </w:p>
          <w:p w:rsidR="006379B7" w:rsidRPr="00D56DBB" w:rsidRDefault="006379B7" w:rsidP="00D93258">
            <w:pPr>
              <w:rPr>
                <w:sz w:val="20"/>
              </w:rPr>
            </w:pPr>
            <w:r>
              <w:rPr>
                <w:sz w:val="20"/>
              </w:rPr>
              <w:t>masque de saisie</w:t>
            </w:r>
          </w:p>
        </w:tc>
        <w:tc>
          <w:tcPr>
            <w:tcW w:w="2772" w:type="dxa"/>
          </w:tcPr>
          <w:p w:rsidR="006379B7" w:rsidRPr="00D56DBB" w:rsidRDefault="006379B7" w:rsidP="00C96E9A">
            <w:pPr>
              <w:rPr>
                <w:sz w:val="20"/>
              </w:rPr>
            </w:pPr>
          </w:p>
        </w:tc>
      </w:tr>
      <w:tr w:rsidR="006379B7" w:rsidRPr="00D56DBB" w:rsidTr="00D93258">
        <w:tc>
          <w:tcPr>
            <w:tcW w:w="2040" w:type="dxa"/>
          </w:tcPr>
          <w:p w:rsidR="006379B7" w:rsidRPr="00D56DBB" w:rsidRDefault="006379B7" w:rsidP="00D93258">
            <w:pPr>
              <w:jc w:val="center"/>
              <w:rPr>
                <w:sz w:val="20"/>
              </w:rPr>
            </w:pPr>
            <w:r w:rsidRPr="00C96E9A">
              <w:rPr>
                <w:sz w:val="20"/>
                <w:lang w:val="en-US"/>
              </w:rPr>
              <w:t>date_correction</w:t>
            </w:r>
          </w:p>
        </w:tc>
        <w:tc>
          <w:tcPr>
            <w:tcW w:w="1470" w:type="dxa"/>
          </w:tcPr>
          <w:p w:rsidR="006379B7" w:rsidRPr="00D56DBB" w:rsidRDefault="006379B7" w:rsidP="00D93258">
            <w:pPr>
              <w:jc w:val="center"/>
              <w:rPr>
                <w:sz w:val="20"/>
              </w:rPr>
            </w:pPr>
            <w:r w:rsidRPr="00C96E9A">
              <w:rPr>
                <w:sz w:val="20"/>
                <w:lang w:val="en-US"/>
              </w:rPr>
              <w:t>DATE</w:t>
            </w:r>
          </w:p>
        </w:tc>
        <w:tc>
          <w:tcPr>
            <w:tcW w:w="4441" w:type="dxa"/>
          </w:tcPr>
          <w:p w:rsidR="006379B7" w:rsidRPr="00910B9A" w:rsidRDefault="006379B7" w:rsidP="00D93258">
            <w:pPr>
              <w:rPr>
                <w:sz w:val="20"/>
              </w:rPr>
            </w:pPr>
            <w:r>
              <w:rPr>
                <w:sz w:val="20"/>
              </w:rPr>
              <w:t>Si erreur dans la date de manipe, cet attribut sert à corriger la date à laquelle le point a été saisi. Il ne faut pas changer la date dans la table des manipes car ………..</w:t>
            </w:r>
          </w:p>
        </w:tc>
        <w:tc>
          <w:tcPr>
            <w:tcW w:w="1018" w:type="dxa"/>
          </w:tcPr>
          <w:p w:rsidR="006379B7" w:rsidRPr="00D56DBB" w:rsidRDefault="006379B7" w:rsidP="00D93258">
            <w:pPr>
              <w:rPr>
                <w:sz w:val="20"/>
              </w:rPr>
            </w:pPr>
            <w:r>
              <w:rPr>
                <w:sz w:val="20"/>
              </w:rPr>
              <w:t>Non</w:t>
            </w:r>
          </w:p>
        </w:tc>
        <w:tc>
          <w:tcPr>
            <w:tcW w:w="892" w:type="dxa"/>
          </w:tcPr>
          <w:p w:rsidR="006379B7" w:rsidRPr="00D56DBB" w:rsidRDefault="006379B7" w:rsidP="00D93258">
            <w:pPr>
              <w:rPr>
                <w:sz w:val="20"/>
              </w:rPr>
            </w:pPr>
            <w:r>
              <w:rPr>
                <w:sz w:val="20"/>
              </w:rPr>
              <w:t>Non</w:t>
            </w:r>
          </w:p>
        </w:tc>
        <w:tc>
          <w:tcPr>
            <w:tcW w:w="1587" w:type="dxa"/>
          </w:tcPr>
          <w:p w:rsidR="006379B7" w:rsidRPr="00D56DBB" w:rsidRDefault="006379B7" w:rsidP="00D93258">
            <w:pPr>
              <w:rPr>
                <w:sz w:val="20"/>
              </w:rPr>
            </w:pPr>
            <w:r>
              <w:rPr>
                <w:sz w:val="20"/>
              </w:rPr>
              <w:t>Non</w:t>
            </w:r>
          </w:p>
        </w:tc>
        <w:tc>
          <w:tcPr>
            <w:tcW w:w="2772" w:type="dxa"/>
          </w:tcPr>
          <w:p w:rsidR="006379B7" w:rsidRPr="00D56DBB" w:rsidRDefault="006379B7" w:rsidP="00C96E9A">
            <w:pPr>
              <w:rPr>
                <w:sz w:val="20"/>
              </w:rPr>
            </w:pPr>
          </w:p>
        </w:tc>
      </w:tr>
      <w:tr w:rsidR="006379B7" w:rsidRPr="00D56DBB" w:rsidTr="00D93258">
        <w:tc>
          <w:tcPr>
            <w:tcW w:w="2040" w:type="dxa"/>
          </w:tcPr>
          <w:p w:rsidR="006379B7" w:rsidRPr="00C96E9A" w:rsidRDefault="006379B7" w:rsidP="00C96E9A">
            <w:pPr>
              <w:jc w:val="center"/>
              <w:rPr>
                <w:sz w:val="20"/>
                <w:lang w:val="en-US"/>
              </w:rPr>
            </w:pPr>
            <w:r w:rsidRPr="00C96E9A">
              <w:rPr>
                <w:sz w:val="20"/>
                <w:lang w:val="en-US"/>
              </w:rPr>
              <w:t xml:space="preserve">type_effectif </w:t>
            </w:r>
          </w:p>
          <w:p w:rsidR="006379B7" w:rsidRPr="00D56DBB" w:rsidRDefault="006379B7" w:rsidP="00D93258">
            <w:pPr>
              <w:jc w:val="center"/>
              <w:rPr>
                <w:sz w:val="20"/>
              </w:rPr>
            </w:pPr>
          </w:p>
        </w:tc>
        <w:tc>
          <w:tcPr>
            <w:tcW w:w="1470" w:type="dxa"/>
          </w:tcPr>
          <w:p w:rsidR="006379B7" w:rsidRPr="00D56DBB" w:rsidRDefault="006379B7" w:rsidP="00D93258">
            <w:pPr>
              <w:jc w:val="center"/>
              <w:rPr>
                <w:sz w:val="20"/>
              </w:rPr>
            </w:pPr>
            <w:r w:rsidRPr="00C96E9A">
              <w:rPr>
                <w:sz w:val="20"/>
                <w:lang w:val="en-US"/>
              </w:rPr>
              <w:t>CHARACTER VARYING(20)</w:t>
            </w:r>
          </w:p>
        </w:tc>
        <w:tc>
          <w:tcPr>
            <w:tcW w:w="4441" w:type="dxa"/>
          </w:tcPr>
          <w:p w:rsidR="006379B7" w:rsidRDefault="006379B7" w:rsidP="00C96E9A">
            <w:pPr>
              <w:rPr>
                <w:sz w:val="20"/>
              </w:rPr>
            </w:pPr>
            <w:r>
              <w:rPr>
                <w:sz w:val="20"/>
              </w:rPr>
              <w:t>Type d’effectif compté</w:t>
            </w:r>
          </w:p>
          <w:p w:rsidR="006379B7" w:rsidRPr="00D56DBB" w:rsidRDefault="006379B7" w:rsidP="00C96E9A">
            <w:pPr>
              <w:rPr>
                <w:sz w:val="20"/>
              </w:rPr>
            </w:pPr>
            <w:r>
              <w:t>{pachas, femelles, males, pup ou jeunes de l’année}</w:t>
            </w:r>
          </w:p>
        </w:tc>
        <w:tc>
          <w:tcPr>
            <w:tcW w:w="1018" w:type="dxa"/>
          </w:tcPr>
          <w:p w:rsidR="006379B7" w:rsidRPr="00D56DBB" w:rsidRDefault="001B3283" w:rsidP="00C96E9A">
            <w:pPr>
              <w:rPr>
                <w:sz w:val="20"/>
              </w:rPr>
            </w:pPr>
            <w:r>
              <w:rPr>
                <w:sz w:val="20"/>
              </w:rPr>
              <w:t>Non</w:t>
            </w:r>
          </w:p>
        </w:tc>
        <w:tc>
          <w:tcPr>
            <w:tcW w:w="892" w:type="dxa"/>
          </w:tcPr>
          <w:p w:rsidR="006379B7" w:rsidRPr="00D56DBB" w:rsidRDefault="001B3283" w:rsidP="00C96E9A">
            <w:pPr>
              <w:rPr>
                <w:sz w:val="20"/>
              </w:rPr>
            </w:pPr>
            <w:r>
              <w:rPr>
                <w:sz w:val="20"/>
              </w:rPr>
              <w:t>Oui</w:t>
            </w:r>
          </w:p>
        </w:tc>
        <w:tc>
          <w:tcPr>
            <w:tcW w:w="1587" w:type="dxa"/>
          </w:tcPr>
          <w:p w:rsidR="006379B7" w:rsidRPr="00D56DBB" w:rsidRDefault="001B3283" w:rsidP="00C96E9A">
            <w:pPr>
              <w:rPr>
                <w:sz w:val="20"/>
              </w:rPr>
            </w:pPr>
            <w:r>
              <w:rPr>
                <w:sz w:val="20"/>
              </w:rPr>
              <w:t>Non</w:t>
            </w:r>
          </w:p>
        </w:tc>
        <w:tc>
          <w:tcPr>
            <w:tcW w:w="2772" w:type="dxa"/>
          </w:tcPr>
          <w:p w:rsidR="006379B7" w:rsidRPr="00D56DBB" w:rsidRDefault="006379B7" w:rsidP="00C96E9A">
            <w:pPr>
              <w:rPr>
                <w:sz w:val="20"/>
              </w:rPr>
            </w:pPr>
          </w:p>
        </w:tc>
      </w:tr>
      <w:tr w:rsidR="006379B7" w:rsidRPr="00D56DBB" w:rsidTr="00D93258">
        <w:tc>
          <w:tcPr>
            <w:tcW w:w="2040" w:type="dxa"/>
          </w:tcPr>
          <w:p w:rsidR="006379B7" w:rsidRPr="00D56DBB" w:rsidRDefault="006379B7" w:rsidP="00D93258">
            <w:pPr>
              <w:jc w:val="center"/>
              <w:rPr>
                <w:sz w:val="20"/>
              </w:rPr>
            </w:pPr>
            <w:r w:rsidRPr="00C96E9A">
              <w:rPr>
                <w:sz w:val="20"/>
                <w:lang w:val="en-US"/>
              </w:rPr>
              <w:t>comptage_1</w:t>
            </w:r>
          </w:p>
        </w:tc>
        <w:tc>
          <w:tcPr>
            <w:tcW w:w="1470" w:type="dxa"/>
          </w:tcPr>
          <w:p w:rsidR="006379B7" w:rsidRPr="00C96E9A" w:rsidRDefault="006379B7" w:rsidP="00C96E9A">
            <w:pPr>
              <w:jc w:val="center"/>
              <w:rPr>
                <w:sz w:val="20"/>
                <w:lang w:val="en-US"/>
              </w:rPr>
            </w:pPr>
            <w:r w:rsidRPr="00C96E9A">
              <w:rPr>
                <w:sz w:val="20"/>
                <w:lang w:val="en-US"/>
              </w:rPr>
              <w:t>SMALLINT</w:t>
            </w:r>
          </w:p>
        </w:tc>
        <w:tc>
          <w:tcPr>
            <w:tcW w:w="4441" w:type="dxa"/>
          </w:tcPr>
          <w:p w:rsidR="006379B7" w:rsidRPr="005D3F8D" w:rsidRDefault="006379B7" w:rsidP="00D93258">
            <w:pPr>
              <w:rPr>
                <w:sz w:val="20"/>
              </w:rPr>
            </w:pPr>
            <w:r>
              <w:rPr>
                <w:sz w:val="20"/>
              </w:rPr>
              <w:t xml:space="preserve">Nombre issu du comptage pour le type d’effectif renseigné à l’attribut </w:t>
            </w:r>
            <w:r w:rsidRPr="007273EA">
              <w:rPr>
                <w:sz w:val="20"/>
              </w:rPr>
              <w:t>type_effectif</w:t>
            </w:r>
            <w:r>
              <w:rPr>
                <w:sz w:val="20"/>
              </w:rPr>
              <w:t xml:space="preserve"> , effectué par la première personne</w:t>
            </w:r>
          </w:p>
        </w:tc>
        <w:tc>
          <w:tcPr>
            <w:tcW w:w="1018" w:type="dxa"/>
          </w:tcPr>
          <w:p w:rsidR="006379B7" w:rsidRPr="005D3F8D" w:rsidRDefault="006379B7" w:rsidP="00D93258">
            <w:pPr>
              <w:rPr>
                <w:sz w:val="20"/>
              </w:rPr>
            </w:pPr>
            <w:r>
              <w:rPr>
                <w:sz w:val="20"/>
              </w:rPr>
              <w:t>Non</w:t>
            </w:r>
          </w:p>
        </w:tc>
        <w:tc>
          <w:tcPr>
            <w:tcW w:w="892" w:type="dxa"/>
          </w:tcPr>
          <w:p w:rsidR="006379B7" w:rsidRPr="005D3F8D" w:rsidRDefault="006379B7" w:rsidP="00D93258">
            <w:pPr>
              <w:rPr>
                <w:sz w:val="20"/>
              </w:rPr>
            </w:pPr>
            <w:r>
              <w:rPr>
                <w:sz w:val="20"/>
              </w:rPr>
              <w:t>Oui</w:t>
            </w:r>
          </w:p>
        </w:tc>
        <w:tc>
          <w:tcPr>
            <w:tcW w:w="1587" w:type="dxa"/>
          </w:tcPr>
          <w:p w:rsidR="006379B7" w:rsidRPr="005D3F8D" w:rsidRDefault="006379B7" w:rsidP="00D93258">
            <w:pPr>
              <w:rPr>
                <w:sz w:val="20"/>
              </w:rPr>
            </w:pPr>
            <w:r>
              <w:rPr>
                <w:sz w:val="20"/>
              </w:rPr>
              <w:t>Non</w:t>
            </w:r>
          </w:p>
        </w:tc>
        <w:tc>
          <w:tcPr>
            <w:tcW w:w="2772" w:type="dxa"/>
          </w:tcPr>
          <w:p w:rsidR="006379B7" w:rsidRPr="00D56DBB" w:rsidRDefault="006379B7" w:rsidP="00C96E9A">
            <w:pPr>
              <w:rPr>
                <w:sz w:val="20"/>
              </w:rPr>
            </w:pPr>
          </w:p>
        </w:tc>
      </w:tr>
      <w:tr w:rsidR="006379B7" w:rsidRPr="00D56DBB" w:rsidTr="00D93258">
        <w:tc>
          <w:tcPr>
            <w:tcW w:w="2040" w:type="dxa"/>
          </w:tcPr>
          <w:p w:rsidR="006379B7" w:rsidRPr="00D56DBB" w:rsidRDefault="006379B7" w:rsidP="00D93258">
            <w:pPr>
              <w:jc w:val="center"/>
              <w:rPr>
                <w:sz w:val="20"/>
              </w:rPr>
            </w:pPr>
            <w:r w:rsidRPr="00C96E9A">
              <w:rPr>
                <w:sz w:val="20"/>
                <w:lang w:val="en-US"/>
              </w:rPr>
              <w:t>comptage_2</w:t>
            </w:r>
          </w:p>
        </w:tc>
        <w:tc>
          <w:tcPr>
            <w:tcW w:w="1470" w:type="dxa"/>
          </w:tcPr>
          <w:p w:rsidR="006379B7" w:rsidRPr="00C96E9A" w:rsidRDefault="006379B7" w:rsidP="00C96E9A">
            <w:pPr>
              <w:jc w:val="center"/>
              <w:rPr>
                <w:sz w:val="20"/>
                <w:lang w:val="en-US"/>
              </w:rPr>
            </w:pPr>
            <w:r w:rsidRPr="00C96E9A">
              <w:rPr>
                <w:sz w:val="20"/>
                <w:lang w:val="en-US"/>
              </w:rPr>
              <w:t>SMALLINT</w:t>
            </w:r>
          </w:p>
        </w:tc>
        <w:tc>
          <w:tcPr>
            <w:tcW w:w="4441" w:type="dxa"/>
          </w:tcPr>
          <w:p w:rsidR="006379B7" w:rsidRPr="005D3F8D" w:rsidRDefault="006379B7" w:rsidP="00D93258">
            <w:pPr>
              <w:rPr>
                <w:sz w:val="20"/>
              </w:rPr>
            </w:pPr>
            <w:r>
              <w:rPr>
                <w:sz w:val="20"/>
              </w:rPr>
              <w:t>Si même comptage effectué par une 2è personne, nombre issu de ce comptage</w:t>
            </w:r>
          </w:p>
        </w:tc>
        <w:tc>
          <w:tcPr>
            <w:tcW w:w="1018" w:type="dxa"/>
          </w:tcPr>
          <w:p w:rsidR="006379B7" w:rsidRPr="005D3F8D" w:rsidRDefault="006379B7" w:rsidP="00D93258">
            <w:pPr>
              <w:rPr>
                <w:sz w:val="20"/>
              </w:rPr>
            </w:pPr>
            <w:r>
              <w:rPr>
                <w:sz w:val="20"/>
              </w:rPr>
              <w:t>Non</w:t>
            </w:r>
          </w:p>
        </w:tc>
        <w:tc>
          <w:tcPr>
            <w:tcW w:w="892" w:type="dxa"/>
          </w:tcPr>
          <w:p w:rsidR="006379B7" w:rsidRPr="005D3F8D" w:rsidRDefault="006379B7" w:rsidP="00D93258">
            <w:pPr>
              <w:rPr>
                <w:sz w:val="20"/>
              </w:rPr>
            </w:pPr>
            <w:r>
              <w:rPr>
                <w:sz w:val="20"/>
              </w:rPr>
              <w:t>Non</w:t>
            </w:r>
          </w:p>
        </w:tc>
        <w:tc>
          <w:tcPr>
            <w:tcW w:w="1587" w:type="dxa"/>
          </w:tcPr>
          <w:p w:rsidR="006379B7" w:rsidRPr="005D3F8D" w:rsidRDefault="006379B7" w:rsidP="00D93258">
            <w:pPr>
              <w:rPr>
                <w:sz w:val="20"/>
              </w:rPr>
            </w:pPr>
            <w:r>
              <w:rPr>
                <w:sz w:val="20"/>
              </w:rPr>
              <w:t>Non</w:t>
            </w:r>
          </w:p>
        </w:tc>
        <w:tc>
          <w:tcPr>
            <w:tcW w:w="2772" w:type="dxa"/>
          </w:tcPr>
          <w:p w:rsidR="006379B7" w:rsidRPr="00D56DBB" w:rsidRDefault="006379B7" w:rsidP="00C96E9A">
            <w:pPr>
              <w:rPr>
                <w:sz w:val="20"/>
              </w:rPr>
            </w:pPr>
          </w:p>
        </w:tc>
      </w:tr>
      <w:tr w:rsidR="006379B7" w:rsidRPr="00D56DBB" w:rsidTr="00D93258">
        <w:tc>
          <w:tcPr>
            <w:tcW w:w="2040" w:type="dxa"/>
          </w:tcPr>
          <w:p w:rsidR="006379B7" w:rsidRPr="00D56DBB" w:rsidRDefault="006379B7" w:rsidP="00D93258">
            <w:pPr>
              <w:jc w:val="center"/>
              <w:rPr>
                <w:sz w:val="20"/>
              </w:rPr>
            </w:pPr>
            <w:r w:rsidRPr="00C96E9A">
              <w:rPr>
                <w:sz w:val="20"/>
                <w:lang w:val="en-US"/>
              </w:rPr>
              <w:t>comptage_3</w:t>
            </w:r>
          </w:p>
        </w:tc>
        <w:tc>
          <w:tcPr>
            <w:tcW w:w="1470" w:type="dxa"/>
          </w:tcPr>
          <w:p w:rsidR="006379B7" w:rsidRPr="00C96E9A" w:rsidRDefault="006379B7" w:rsidP="00C96E9A">
            <w:pPr>
              <w:jc w:val="center"/>
              <w:rPr>
                <w:sz w:val="20"/>
                <w:lang w:val="en-US"/>
              </w:rPr>
            </w:pPr>
            <w:r w:rsidRPr="00C96E9A">
              <w:rPr>
                <w:sz w:val="20"/>
                <w:lang w:val="en-US"/>
              </w:rPr>
              <w:t>SMALLINT</w:t>
            </w:r>
          </w:p>
        </w:tc>
        <w:tc>
          <w:tcPr>
            <w:tcW w:w="4441" w:type="dxa"/>
          </w:tcPr>
          <w:p w:rsidR="006379B7" w:rsidRPr="005D3F8D" w:rsidRDefault="006379B7" w:rsidP="00D93258">
            <w:pPr>
              <w:rPr>
                <w:sz w:val="20"/>
              </w:rPr>
            </w:pPr>
            <w:r>
              <w:rPr>
                <w:sz w:val="20"/>
              </w:rPr>
              <w:t>Si même comptage effectué par une 3è personne, nombre issu de ce comptage</w:t>
            </w:r>
          </w:p>
        </w:tc>
        <w:tc>
          <w:tcPr>
            <w:tcW w:w="1018" w:type="dxa"/>
          </w:tcPr>
          <w:p w:rsidR="006379B7" w:rsidRPr="005D3F8D" w:rsidRDefault="006379B7" w:rsidP="00D93258">
            <w:pPr>
              <w:rPr>
                <w:sz w:val="20"/>
              </w:rPr>
            </w:pPr>
            <w:r>
              <w:rPr>
                <w:sz w:val="20"/>
              </w:rPr>
              <w:t>Non</w:t>
            </w:r>
          </w:p>
        </w:tc>
        <w:tc>
          <w:tcPr>
            <w:tcW w:w="892" w:type="dxa"/>
          </w:tcPr>
          <w:p w:rsidR="006379B7" w:rsidRPr="005D3F8D" w:rsidRDefault="006379B7" w:rsidP="00D93258">
            <w:pPr>
              <w:rPr>
                <w:sz w:val="20"/>
              </w:rPr>
            </w:pPr>
            <w:r>
              <w:rPr>
                <w:sz w:val="20"/>
              </w:rPr>
              <w:t>Non</w:t>
            </w:r>
          </w:p>
        </w:tc>
        <w:tc>
          <w:tcPr>
            <w:tcW w:w="1587" w:type="dxa"/>
          </w:tcPr>
          <w:p w:rsidR="006379B7" w:rsidRPr="005D3F8D" w:rsidRDefault="006379B7" w:rsidP="00D93258">
            <w:pPr>
              <w:rPr>
                <w:sz w:val="20"/>
              </w:rPr>
            </w:pPr>
            <w:r>
              <w:rPr>
                <w:sz w:val="20"/>
              </w:rPr>
              <w:t>Non</w:t>
            </w:r>
          </w:p>
        </w:tc>
        <w:tc>
          <w:tcPr>
            <w:tcW w:w="2772" w:type="dxa"/>
          </w:tcPr>
          <w:p w:rsidR="006379B7" w:rsidRPr="00D56DBB" w:rsidRDefault="006379B7" w:rsidP="00C96E9A">
            <w:pPr>
              <w:rPr>
                <w:sz w:val="20"/>
              </w:rPr>
            </w:pPr>
          </w:p>
        </w:tc>
      </w:tr>
      <w:tr w:rsidR="006379B7" w:rsidRPr="00D56DBB" w:rsidTr="00D93258">
        <w:tc>
          <w:tcPr>
            <w:tcW w:w="2040" w:type="dxa"/>
          </w:tcPr>
          <w:p w:rsidR="006379B7" w:rsidRPr="00D56DBB" w:rsidRDefault="006379B7" w:rsidP="00D93258">
            <w:pPr>
              <w:jc w:val="center"/>
              <w:rPr>
                <w:sz w:val="20"/>
              </w:rPr>
            </w:pPr>
            <w:r w:rsidRPr="00C96E9A">
              <w:rPr>
                <w:sz w:val="20"/>
                <w:lang w:val="en-US"/>
              </w:rPr>
              <w:t>comptage_4</w:t>
            </w:r>
          </w:p>
        </w:tc>
        <w:tc>
          <w:tcPr>
            <w:tcW w:w="1470" w:type="dxa"/>
          </w:tcPr>
          <w:p w:rsidR="006379B7" w:rsidRPr="00C96E9A" w:rsidRDefault="006379B7" w:rsidP="00C96E9A">
            <w:pPr>
              <w:jc w:val="center"/>
              <w:rPr>
                <w:sz w:val="20"/>
                <w:lang w:val="en-US"/>
              </w:rPr>
            </w:pPr>
            <w:r w:rsidRPr="00C96E9A">
              <w:rPr>
                <w:sz w:val="20"/>
                <w:lang w:val="en-US"/>
              </w:rPr>
              <w:t>SMALLINT</w:t>
            </w:r>
          </w:p>
        </w:tc>
        <w:tc>
          <w:tcPr>
            <w:tcW w:w="4441" w:type="dxa"/>
          </w:tcPr>
          <w:p w:rsidR="006379B7" w:rsidRPr="005D3F8D" w:rsidRDefault="006379B7" w:rsidP="00D93258">
            <w:pPr>
              <w:rPr>
                <w:sz w:val="20"/>
              </w:rPr>
            </w:pPr>
            <w:r>
              <w:rPr>
                <w:sz w:val="20"/>
              </w:rPr>
              <w:t>Si même comptage effectué par une 4è personne, nombre issu de ce comptage</w:t>
            </w:r>
          </w:p>
        </w:tc>
        <w:tc>
          <w:tcPr>
            <w:tcW w:w="1018" w:type="dxa"/>
          </w:tcPr>
          <w:p w:rsidR="006379B7" w:rsidRPr="005D3F8D" w:rsidRDefault="006379B7" w:rsidP="00D93258">
            <w:pPr>
              <w:rPr>
                <w:sz w:val="20"/>
              </w:rPr>
            </w:pPr>
            <w:r>
              <w:rPr>
                <w:sz w:val="20"/>
              </w:rPr>
              <w:t>Non</w:t>
            </w:r>
          </w:p>
        </w:tc>
        <w:tc>
          <w:tcPr>
            <w:tcW w:w="892" w:type="dxa"/>
          </w:tcPr>
          <w:p w:rsidR="006379B7" w:rsidRPr="005D3F8D" w:rsidRDefault="006379B7" w:rsidP="00D93258">
            <w:pPr>
              <w:rPr>
                <w:sz w:val="20"/>
              </w:rPr>
            </w:pPr>
            <w:r>
              <w:rPr>
                <w:sz w:val="20"/>
              </w:rPr>
              <w:t>Non</w:t>
            </w:r>
          </w:p>
        </w:tc>
        <w:tc>
          <w:tcPr>
            <w:tcW w:w="1587" w:type="dxa"/>
          </w:tcPr>
          <w:p w:rsidR="006379B7" w:rsidRPr="005D3F8D" w:rsidRDefault="006379B7" w:rsidP="00D93258">
            <w:pPr>
              <w:rPr>
                <w:sz w:val="20"/>
              </w:rPr>
            </w:pPr>
            <w:r>
              <w:rPr>
                <w:sz w:val="20"/>
              </w:rPr>
              <w:t>Non</w:t>
            </w:r>
          </w:p>
        </w:tc>
        <w:tc>
          <w:tcPr>
            <w:tcW w:w="2772" w:type="dxa"/>
          </w:tcPr>
          <w:p w:rsidR="006379B7" w:rsidRPr="00D56DBB" w:rsidRDefault="006379B7" w:rsidP="00C96E9A">
            <w:pPr>
              <w:rPr>
                <w:sz w:val="20"/>
              </w:rPr>
            </w:pPr>
          </w:p>
        </w:tc>
      </w:tr>
      <w:tr w:rsidR="006379B7" w:rsidRPr="00D56DBB" w:rsidTr="00D93258">
        <w:tc>
          <w:tcPr>
            <w:tcW w:w="2040" w:type="dxa"/>
          </w:tcPr>
          <w:p w:rsidR="006379B7" w:rsidRPr="00D56DBB" w:rsidRDefault="006379B7" w:rsidP="00D93258">
            <w:pPr>
              <w:jc w:val="center"/>
              <w:rPr>
                <w:sz w:val="20"/>
              </w:rPr>
            </w:pPr>
            <w:r w:rsidRPr="00C96E9A">
              <w:rPr>
                <w:sz w:val="20"/>
              </w:rPr>
              <w:lastRenderedPageBreak/>
              <w:t>moyenne_comptages</w:t>
            </w:r>
          </w:p>
        </w:tc>
        <w:tc>
          <w:tcPr>
            <w:tcW w:w="1470" w:type="dxa"/>
          </w:tcPr>
          <w:p w:rsidR="006379B7" w:rsidRPr="00C96E9A" w:rsidRDefault="006379B7" w:rsidP="00D93258">
            <w:pPr>
              <w:jc w:val="center"/>
              <w:rPr>
                <w:sz w:val="20"/>
                <w:lang w:val="en-US"/>
              </w:rPr>
            </w:pPr>
            <w:r>
              <w:rPr>
                <w:sz w:val="20"/>
                <w:lang w:val="en-US"/>
              </w:rPr>
              <w:t>NUMERIC</w:t>
            </w:r>
          </w:p>
        </w:tc>
        <w:tc>
          <w:tcPr>
            <w:tcW w:w="4441" w:type="dxa"/>
          </w:tcPr>
          <w:p w:rsidR="006379B7" w:rsidRPr="005D3F8D" w:rsidRDefault="006379B7" w:rsidP="00D93258">
            <w:pPr>
              <w:rPr>
                <w:sz w:val="20"/>
              </w:rPr>
            </w:pPr>
            <w:r>
              <w:rPr>
                <w:sz w:val="20"/>
              </w:rPr>
              <w:t>Moyenne des 4 comptages effectués</w:t>
            </w:r>
          </w:p>
        </w:tc>
        <w:tc>
          <w:tcPr>
            <w:tcW w:w="1018" w:type="dxa"/>
          </w:tcPr>
          <w:p w:rsidR="006379B7" w:rsidRPr="005D3F8D" w:rsidRDefault="006379B7" w:rsidP="00D93258">
            <w:pPr>
              <w:rPr>
                <w:sz w:val="20"/>
              </w:rPr>
            </w:pPr>
            <w:r>
              <w:rPr>
                <w:sz w:val="20"/>
              </w:rPr>
              <w:t>Non</w:t>
            </w:r>
          </w:p>
        </w:tc>
        <w:tc>
          <w:tcPr>
            <w:tcW w:w="892" w:type="dxa"/>
          </w:tcPr>
          <w:p w:rsidR="006379B7" w:rsidRPr="005D3F8D" w:rsidRDefault="006379B7" w:rsidP="00D93258">
            <w:pPr>
              <w:rPr>
                <w:sz w:val="20"/>
              </w:rPr>
            </w:pPr>
            <w:r>
              <w:rPr>
                <w:sz w:val="20"/>
              </w:rPr>
              <w:t>Oui</w:t>
            </w:r>
          </w:p>
        </w:tc>
        <w:tc>
          <w:tcPr>
            <w:tcW w:w="1587" w:type="dxa"/>
          </w:tcPr>
          <w:p w:rsidR="006379B7" w:rsidRDefault="006379B7" w:rsidP="00D93258">
            <w:pPr>
              <w:rPr>
                <w:sz w:val="20"/>
              </w:rPr>
            </w:pPr>
            <w:r>
              <w:rPr>
                <w:sz w:val="20"/>
              </w:rPr>
              <w:t>Oui</w:t>
            </w:r>
          </w:p>
          <w:p w:rsidR="006379B7" w:rsidRPr="007273EA" w:rsidRDefault="006379B7" w:rsidP="00D93258">
            <w:pPr>
              <w:rPr>
                <w:i/>
                <w:sz w:val="20"/>
              </w:rPr>
            </w:pPr>
            <w:r w:rsidRPr="006379B7">
              <w:rPr>
                <w:i/>
                <w:sz w:val="20"/>
              </w:rPr>
              <w:t>calcul_moyenne_cmtg_mam_marins</w:t>
            </w:r>
          </w:p>
        </w:tc>
        <w:tc>
          <w:tcPr>
            <w:tcW w:w="2772" w:type="dxa"/>
          </w:tcPr>
          <w:p w:rsidR="006379B7" w:rsidRPr="00D56DBB" w:rsidRDefault="006379B7" w:rsidP="00C96E9A">
            <w:pPr>
              <w:rPr>
                <w:sz w:val="20"/>
              </w:rPr>
            </w:pPr>
          </w:p>
        </w:tc>
      </w:tr>
    </w:tbl>
    <w:p w:rsidR="00C96E9A" w:rsidRDefault="00C96E9A" w:rsidP="00C96E9A"/>
    <w:p w:rsidR="00C96E9A" w:rsidRDefault="00C96E9A" w:rsidP="006C5819"/>
    <w:sectPr w:rsidR="00C96E9A" w:rsidSect="00D1237C">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4B27"/>
    <w:multiLevelType w:val="hybridMultilevel"/>
    <w:tmpl w:val="7FFA30FC"/>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2C4BE2"/>
    <w:multiLevelType w:val="hybridMultilevel"/>
    <w:tmpl w:val="11207736"/>
    <w:lvl w:ilvl="0" w:tplc="29F4E39A">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
    <w:nsid w:val="2FDC4307"/>
    <w:multiLevelType w:val="hybridMultilevel"/>
    <w:tmpl w:val="33049F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2E7107"/>
    <w:multiLevelType w:val="hybridMultilevel"/>
    <w:tmpl w:val="E0EEA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874B97"/>
    <w:multiLevelType w:val="hybridMultilevel"/>
    <w:tmpl w:val="30AA3112"/>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9C05791"/>
    <w:multiLevelType w:val="hybridMultilevel"/>
    <w:tmpl w:val="85906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BFB63B5"/>
    <w:multiLevelType w:val="hybridMultilevel"/>
    <w:tmpl w:val="18C0B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D1237C"/>
    <w:rsid w:val="00015B40"/>
    <w:rsid w:val="00026604"/>
    <w:rsid w:val="00080BE1"/>
    <w:rsid w:val="000A71AA"/>
    <w:rsid w:val="000C2371"/>
    <w:rsid w:val="00136D80"/>
    <w:rsid w:val="00152024"/>
    <w:rsid w:val="00161001"/>
    <w:rsid w:val="00195CCC"/>
    <w:rsid w:val="001B3283"/>
    <w:rsid w:val="002605E7"/>
    <w:rsid w:val="00280F9A"/>
    <w:rsid w:val="002A0413"/>
    <w:rsid w:val="002D5A49"/>
    <w:rsid w:val="003366EB"/>
    <w:rsid w:val="00361350"/>
    <w:rsid w:val="00380E41"/>
    <w:rsid w:val="00387EFD"/>
    <w:rsid w:val="003C1733"/>
    <w:rsid w:val="003F4A21"/>
    <w:rsid w:val="00417B5D"/>
    <w:rsid w:val="00447644"/>
    <w:rsid w:val="00451271"/>
    <w:rsid w:val="0051342B"/>
    <w:rsid w:val="005307D7"/>
    <w:rsid w:val="005D3F8D"/>
    <w:rsid w:val="005E3460"/>
    <w:rsid w:val="006379B7"/>
    <w:rsid w:val="0065244B"/>
    <w:rsid w:val="00661BE1"/>
    <w:rsid w:val="00662DDF"/>
    <w:rsid w:val="006A018C"/>
    <w:rsid w:val="006C5819"/>
    <w:rsid w:val="006E0A39"/>
    <w:rsid w:val="006E7886"/>
    <w:rsid w:val="00725C53"/>
    <w:rsid w:val="007273EA"/>
    <w:rsid w:val="00744888"/>
    <w:rsid w:val="007A28C6"/>
    <w:rsid w:val="007C07EF"/>
    <w:rsid w:val="00837837"/>
    <w:rsid w:val="008616AC"/>
    <w:rsid w:val="00882B0C"/>
    <w:rsid w:val="00895529"/>
    <w:rsid w:val="008D47B1"/>
    <w:rsid w:val="008F4DA2"/>
    <w:rsid w:val="009025DB"/>
    <w:rsid w:val="00910B9A"/>
    <w:rsid w:val="009155D4"/>
    <w:rsid w:val="00922105"/>
    <w:rsid w:val="00965E07"/>
    <w:rsid w:val="00A20174"/>
    <w:rsid w:val="00A5751B"/>
    <w:rsid w:val="00A769AF"/>
    <w:rsid w:val="00A9431E"/>
    <w:rsid w:val="00AA224C"/>
    <w:rsid w:val="00AA43E4"/>
    <w:rsid w:val="00B00AF1"/>
    <w:rsid w:val="00B20E01"/>
    <w:rsid w:val="00B3668D"/>
    <w:rsid w:val="00BF6BE2"/>
    <w:rsid w:val="00C433C3"/>
    <w:rsid w:val="00C96E9A"/>
    <w:rsid w:val="00CA6415"/>
    <w:rsid w:val="00CB4F44"/>
    <w:rsid w:val="00D1237C"/>
    <w:rsid w:val="00D44BBC"/>
    <w:rsid w:val="00D531E6"/>
    <w:rsid w:val="00D56DBB"/>
    <w:rsid w:val="00DC63DD"/>
    <w:rsid w:val="00DD64BC"/>
    <w:rsid w:val="00E4176C"/>
    <w:rsid w:val="00EA6BFF"/>
    <w:rsid w:val="00EF290B"/>
    <w:rsid w:val="00F63A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1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1237C"/>
    <w:pPr>
      <w:ind w:left="720"/>
      <w:contextualSpacing/>
    </w:pPr>
  </w:style>
  <w:style w:type="paragraph" w:styleId="Sansinterligne">
    <w:name w:val="No Spacing"/>
    <w:uiPriority w:val="1"/>
    <w:qFormat/>
    <w:rsid w:val="00910B9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653FC7-70EB-4479-952D-776F8116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4</Pages>
  <Words>709</Words>
  <Characters>3902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DCPN</dc:creator>
  <cp:lastModifiedBy>DCPN</cp:lastModifiedBy>
  <cp:revision>42</cp:revision>
  <dcterms:created xsi:type="dcterms:W3CDTF">2015-01-06T13:22:00Z</dcterms:created>
  <dcterms:modified xsi:type="dcterms:W3CDTF">2015-01-09T12:20:00Z</dcterms:modified>
</cp:coreProperties>
</file>