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2943"/>
        <w:gridCol w:w="3686"/>
      </w:tblGrid>
      <w:tr w:rsidR="00D1237C" w:rsidTr="00080BE1">
        <w:tc>
          <w:tcPr>
            <w:tcW w:w="2943" w:type="dxa"/>
          </w:tcPr>
          <w:p w:rsidR="00D1237C" w:rsidRPr="00D1237C" w:rsidRDefault="00D1237C">
            <w:pPr>
              <w:rPr>
                <w:b/>
              </w:rPr>
            </w:pPr>
            <w:r w:rsidRPr="00D1237C">
              <w:rPr>
                <w:b/>
              </w:rPr>
              <w:t>Protocole – Nom simplifié</w:t>
            </w:r>
          </w:p>
        </w:tc>
        <w:tc>
          <w:tcPr>
            <w:tcW w:w="3686" w:type="dxa"/>
          </w:tcPr>
          <w:p w:rsidR="00D1237C" w:rsidRPr="00D1237C" w:rsidRDefault="00F632D7" w:rsidP="00D1237C">
            <w:pPr>
              <w:rPr>
                <w:b/>
              </w:rPr>
            </w:pPr>
            <w:r>
              <w:rPr>
                <w:b/>
              </w:rPr>
              <w:t>pc</w:t>
            </w:r>
          </w:p>
        </w:tc>
      </w:tr>
      <w:tr w:rsidR="00D1237C" w:rsidTr="00080BE1">
        <w:tc>
          <w:tcPr>
            <w:tcW w:w="2943" w:type="dxa"/>
          </w:tcPr>
          <w:p w:rsidR="00D1237C" w:rsidRPr="00D1237C" w:rsidRDefault="00D1237C">
            <w:pPr>
              <w:rPr>
                <w:b/>
              </w:rPr>
            </w:pPr>
            <w:r w:rsidRPr="00D1237C">
              <w:rPr>
                <w:b/>
              </w:rPr>
              <w:t>Protocole – Nom complet</w:t>
            </w:r>
          </w:p>
        </w:tc>
        <w:tc>
          <w:tcPr>
            <w:tcW w:w="3686" w:type="dxa"/>
          </w:tcPr>
          <w:p w:rsidR="00D1237C" w:rsidRPr="00D1237C" w:rsidRDefault="00F632D7" w:rsidP="00D1237C">
            <w:pPr>
              <w:rPr>
                <w:b/>
              </w:rPr>
            </w:pPr>
            <w:r>
              <w:rPr>
                <w:b/>
              </w:rPr>
              <w:t>Points comptage espèces hypogées</w:t>
            </w:r>
          </w:p>
        </w:tc>
      </w:tr>
    </w:tbl>
    <w:p w:rsidR="0065244B" w:rsidRDefault="0065244B"/>
    <w:p w:rsidR="00D1237C" w:rsidRDefault="00D1237C">
      <w:r w:rsidRPr="00D1237C">
        <w:rPr>
          <w:u w:val="single"/>
        </w:rPr>
        <w:t>Description du protocole</w:t>
      </w:r>
      <w:r>
        <w:t> :</w:t>
      </w:r>
    </w:p>
    <w:p w:rsidR="00F979FC" w:rsidRDefault="00F632D7" w:rsidP="00D1237C">
      <w:r>
        <w:t xml:space="preserve">Points comptage. </w:t>
      </w:r>
    </w:p>
    <w:p w:rsidR="00F632D7" w:rsidRDefault="00F632D7" w:rsidP="00D1237C">
      <w:r>
        <w:t xml:space="preserve">Peut être sur </w:t>
      </w:r>
      <w:proofErr w:type="spellStart"/>
      <w:r>
        <w:t>transect</w:t>
      </w:r>
      <w:proofErr w:type="spellEnd"/>
      <w:r>
        <w:t xml:space="preserve"> ou permanent</w:t>
      </w:r>
      <w:r w:rsidR="001A0AD9">
        <w:t xml:space="preserve">. </w:t>
      </w:r>
    </w:p>
    <w:p w:rsidR="001A0AD9" w:rsidRDefault="001A0AD9" w:rsidP="001A0AD9">
      <w:pPr>
        <w:pStyle w:val="Paragraphedeliste"/>
        <w:numPr>
          <w:ilvl w:val="0"/>
          <w:numId w:val="8"/>
        </w:numPr>
      </w:pPr>
      <w:r>
        <w:t xml:space="preserve">sur </w:t>
      </w:r>
      <w:proofErr w:type="spellStart"/>
      <w:r>
        <w:t>transect</w:t>
      </w:r>
      <w:proofErr w:type="spellEnd"/>
      <w:r>
        <w:t xml:space="preserve"> : Pour chaque point relevé sur le </w:t>
      </w:r>
      <w:proofErr w:type="spellStart"/>
      <w:r>
        <w:t>transect</w:t>
      </w:r>
      <w:proofErr w:type="spellEnd"/>
      <w:r>
        <w:t>, on renseigne les coordonnées géographiques du point, la végétation, la pente, l’orientation et toute une série de données sur les terriers relevés sur ce point</w:t>
      </w:r>
    </w:p>
    <w:p w:rsidR="001A0AD9" w:rsidRDefault="001A0AD9" w:rsidP="001A0AD9">
      <w:pPr>
        <w:pStyle w:val="Paragraphedeliste"/>
        <w:numPr>
          <w:ilvl w:val="0"/>
          <w:numId w:val="8"/>
        </w:numPr>
      </w:pPr>
      <w:r>
        <w:t xml:space="preserve">permanent : </w:t>
      </w:r>
    </w:p>
    <w:p w:rsidR="00F632D7" w:rsidRDefault="00F632D7" w:rsidP="00D1237C"/>
    <w:p w:rsidR="00F979FC" w:rsidRDefault="00F979FC" w:rsidP="00D1237C"/>
    <w:p w:rsidR="00D1237C" w:rsidRDefault="00D1237C" w:rsidP="00D1237C">
      <w:r w:rsidRPr="00D1237C">
        <w:rPr>
          <w:u w:val="single"/>
        </w:rPr>
        <w:t xml:space="preserve">Description </w:t>
      </w:r>
      <w:r>
        <w:rPr>
          <w:u w:val="single"/>
        </w:rPr>
        <w:t>des tables</w:t>
      </w:r>
      <w:r>
        <w:t> :</w:t>
      </w:r>
    </w:p>
    <w:p w:rsidR="001A0AD9" w:rsidRPr="001A0AD9" w:rsidRDefault="001A0AD9" w:rsidP="001A0AD9">
      <w:pPr>
        <w:pStyle w:val="Paragraphedeliste"/>
        <w:numPr>
          <w:ilvl w:val="0"/>
          <w:numId w:val="9"/>
        </w:numPr>
        <w:rPr>
          <w:b/>
        </w:rPr>
      </w:pPr>
      <w:proofErr w:type="spellStart"/>
      <w:r w:rsidRPr="001A0AD9">
        <w:rPr>
          <w:b/>
        </w:rPr>
        <w:t>pc_surtransect</w:t>
      </w:r>
      <w:proofErr w:type="spellEnd"/>
    </w:p>
    <w:p w:rsidR="001A0AD9" w:rsidRDefault="00A9431E" w:rsidP="00A9431E">
      <w:r>
        <w:t xml:space="preserve">Table contenant les </w:t>
      </w:r>
      <w:r w:rsidR="00F979FC">
        <w:t xml:space="preserve">données sur </w:t>
      </w:r>
      <w:r w:rsidR="001A0AD9">
        <w:t xml:space="preserve">les points comptage sur </w:t>
      </w:r>
      <w:proofErr w:type="spellStart"/>
      <w:r w:rsidR="001A0AD9">
        <w:t>transect</w:t>
      </w:r>
      <w:proofErr w:type="spellEnd"/>
      <w:r w:rsidR="00F979FC">
        <w:t xml:space="preserve">. </w:t>
      </w:r>
      <w:r w:rsidR="001A0AD9">
        <w:t xml:space="preserve">Cette table est reliée à la table </w:t>
      </w:r>
      <w:proofErr w:type="spellStart"/>
      <w:r w:rsidR="001A0AD9">
        <w:t>tb_leve_gps</w:t>
      </w:r>
      <w:proofErr w:type="spellEnd"/>
      <w:r w:rsidR="001A0AD9">
        <w:t xml:space="preserve">. Une ligne correspond à un terrier, et plusieurs terriers peuvent être associés à un même levé </w:t>
      </w:r>
      <w:proofErr w:type="spellStart"/>
      <w:r w:rsidR="001A0AD9">
        <w:t>gps</w:t>
      </w:r>
      <w:proofErr w:type="spellEnd"/>
      <w:r w:rsidR="001A0AD9">
        <w:t xml:space="preserve">. </w:t>
      </w:r>
    </w:p>
    <w:p w:rsidR="00A9431E" w:rsidRPr="00A9431E" w:rsidRDefault="00A9431E" w:rsidP="00A9431E"/>
    <w:tbl>
      <w:tblPr>
        <w:tblStyle w:val="Grilledutableau"/>
        <w:tblW w:w="0" w:type="auto"/>
        <w:tblLayout w:type="fixed"/>
        <w:tblLook w:val="04A0"/>
      </w:tblPr>
      <w:tblGrid>
        <w:gridCol w:w="2040"/>
        <w:gridCol w:w="1470"/>
        <w:gridCol w:w="4441"/>
        <w:gridCol w:w="1018"/>
        <w:gridCol w:w="892"/>
        <w:gridCol w:w="1587"/>
        <w:gridCol w:w="2772"/>
      </w:tblGrid>
      <w:tr w:rsidR="007A28C6" w:rsidTr="00A20174">
        <w:tc>
          <w:tcPr>
            <w:tcW w:w="2040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Attribut</w:t>
            </w:r>
          </w:p>
        </w:tc>
        <w:tc>
          <w:tcPr>
            <w:tcW w:w="1470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Type</w:t>
            </w:r>
          </w:p>
        </w:tc>
        <w:tc>
          <w:tcPr>
            <w:tcW w:w="4441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Description</w:t>
            </w:r>
          </w:p>
        </w:tc>
        <w:tc>
          <w:tcPr>
            <w:tcW w:w="1018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Dépendance fonctionnelle</w:t>
            </w:r>
          </w:p>
        </w:tc>
        <w:tc>
          <w:tcPr>
            <w:tcW w:w="892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 xml:space="preserve">Obligatoire (not </w:t>
            </w:r>
            <w:proofErr w:type="spellStart"/>
            <w:r w:rsidRPr="00D56DBB">
              <w:rPr>
                <w:sz w:val="20"/>
              </w:rPr>
              <w:t>null</w:t>
            </w:r>
            <w:proofErr w:type="spellEnd"/>
            <w:r w:rsidRPr="00D56DBB">
              <w:rPr>
                <w:sz w:val="20"/>
              </w:rPr>
              <w:t>)</w:t>
            </w:r>
          </w:p>
        </w:tc>
        <w:tc>
          <w:tcPr>
            <w:tcW w:w="1587" w:type="dxa"/>
          </w:tcPr>
          <w:p w:rsidR="007A28C6" w:rsidRPr="00D56DBB" w:rsidRDefault="007A28C6" w:rsidP="00B3668D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Calculé automatiquement (trigger ou séquence)</w:t>
            </w:r>
          </w:p>
        </w:tc>
        <w:tc>
          <w:tcPr>
            <w:tcW w:w="2772" w:type="dxa"/>
          </w:tcPr>
          <w:p w:rsidR="007A28C6" w:rsidRPr="00D56DBB" w:rsidRDefault="007A28C6" w:rsidP="00EF290B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Remarques</w:t>
            </w:r>
          </w:p>
        </w:tc>
      </w:tr>
      <w:tr w:rsidR="007A28C6" w:rsidRPr="00B41ADC" w:rsidTr="00A20174">
        <w:trPr>
          <w:trHeight w:val="496"/>
        </w:trPr>
        <w:tc>
          <w:tcPr>
            <w:tcW w:w="2040" w:type="dxa"/>
          </w:tcPr>
          <w:p w:rsidR="00B41ADC" w:rsidRPr="00B41ADC" w:rsidRDefault="00B41ADC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pk_pc_surtransect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7A28C6" w:rsidRPr="00D56DBB" w:rsidRDefault="007A28C6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7A28C6" w:rsidRPr="00D56DBB" w:rsidRDefault="00B41ADC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VARYING(25)</w:t>
            </w:r>
          </w:p>
        </w:tc>
        <w:tc>
          <w:tcPr>
            <w:tcW w:w="4441" w:type="dxa"/>
          </w:tcPr>
          <w:p w:rsidR="00380E41" w:rsidRDefault="00B41ADC">
            <w:pPr>
              <w:rPr>
                <w:sz w:val="20"/>
              </w:rPr>
            </w:pPr>
            <w:r>
              <w:rPr>
                <w:sz w:val="20"/>
              </w:rPr>
              <w:t>Clé primaire</w:t>
            </w:r>
          </w:p>
          <w:p w:rsidR="00B41ADC" w:rsidRPr="00B41ADC" w:rsidRDefault="00B41ADC">
            <w:pPr>
              <w:rPr>
                <w:i/>
                <w:sz w:val="20"/>
              </w:rPr>
            </w:pPr>
            <w:r w:rsidRPr="00B41ADC">
              <w:rPr>
                <w:i/>
                <w:sz w:val="20"/>
              </w:rPr>
              <w:t>NEW.fk_code_leve_gps||'_'||NEW.numero_terrier</w:t>
            </w:r>
          </w:p>
        </w:tc>
        <w:tc>
          <w:tcPr>
            <w:tcW w:w="1018" w:type="dxa"/>
          </w:tcPr>
          <w:p w:rsidR="007A28C6" w:rsidRPr="00B41ADC" w:rsidRDefault="00B41ADC">
            <w:pPr>
              <w:rPr>
                <w:sz w:val="20"/>
              </w:rPr>
            </w:pPr>
            <w:r w:rsidRPr="00B41ADC"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7A28C6" w:rsidRPr="00B41ADC" w:rsidRDefault="00B41ADC">
            <w:pPr>
              <w:rPr>
                <w:sz w:val="20"/>
              </w:rPr>
            </w:pPr>
            <w:r w:rsidRPr="00B41ADC"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7A28C6" w:rsidRPr="00B41ADC" w:rsidRDefault="00B41ADC">
            <w:pPr>
              <w:rPr>
                <w:sz w:val="20"/>
              </w:rPr>
            </w:pPr>
            <w:r w:rsidRPr="00B41ADC">
              <w:rPr>
                <w:sz w:val="20"/>
              </w:rPr>
              <w:t>Oui</w:t>
            </w:r>
          </w:p>
          <w:p w:rsidR="00B41ADC" w:rsidRPr="00B41ADC" w:rsidRDefault="00B41ADC">
            <w:pPr>
              <w:rPr>
                <w:i/>
                <w:sz w:val="20"/>
              </w:rPr>
            </w:pPr>
            <w:proofErr w:type="spellStart"/>
            <w:r w:rsidRPr="00B41ADC">
              <w:rPr>
                <w:i/>
                <w:sz w:val="20"/>
              </w:rPr>
              <w:t>calcul_pk_pc_surtransect</w:t>
            </w:r>
            <w:proofErr w:type="spellEnd"/>
          </w:p>
        </w:tc>
        <w:tc>
          <w:tcPr>
            <w:tcW w:w="2772" w:type="dxa"/>
          </w:tcPr>
          <w:p w:rsidR="007A28C6" w:rsidRPr="00B41ADC" w:rsidRDefault="007A28C6">
            <w:pPr>
              <w:rPr>
                <w:i/>
                <w:sz w:val="20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A9431E" w:rsidRDefault="00856352" w:rsidP="00FD62F9">
            <w:pPr>
              <w:rPr>
                <w:sz w:val="20"/>
                <w:lang w:val="en-US"/>
              </w:rPr>
            </w:pPr>
            <w:proofErr w:type="spellStart"/>
            <w:r w:rsidRPr="00A9431E">
              <w:rPr>
                <w:sz w:val="20"/>
                <w:lang w:val="en-US"/>
              </w:rPr>
              <w:lastRenderedPageBreak/>
              <w:t>fk_code_leve_gps</w:t>
            </w:r>
            <w:proofErr w:type="spellEnd"/>
          </w:p>
        </w:tc>
        <w:tc>
          <w:tcPr>
            <w:tcW w:w="1470" w:type="dxa"/>
          </w:tcPr>
          <w:p w:rsidR="00856352" w:rsidRPr="00A9431E" w:rsidRDefault="00856352" w:rsidP="00FD62F9">
            <w:pPr>
              <w:rPr>
                <w:sz w:val="20"/>
                <w:lang w:val="en-US"/>
              </w:rPr>
            </w:pPr>
            <w:r w:rsidRPr="00A9431E">
              <w:rPr>
                <w:sz w:val="20"/>
                <w:lang w:val="en-US"/>
              </w:rPr>
              <w:t>CHARACTER VARYING(18)</w:t>
            </w:r>
          </w:p>
          <w:p w:rsidR="00856352" w:rsidRPr="00A9431E" w:rsidRDefault="00856352" w:rsidP="00FD62F9">
            <w:pPr>
              <w:rPr>
                <w:sz w:val="20"/>
                <w:lang w:val="en-US"/>
              </w:rPr>
            </w:pPr>
          </w:p>
        </w:tc>
        <w:tc>
          <w:tcPr>
            <w:tcW w:w="4441" w:type="dxa"/>
          </w:tcPr>
          <w:p w:rsidR="00856352" w:rsidRPr="00910B9A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 xml:space="preserve">Code du levé </w:t>
            </w:r>
            <w:proofErr w:type="spellStart"/>
            <w:r>
              <w:rPr>
                <w:sz w:val="20"/>
              </w:rPr>
              <w:t>gps</w:t>
            </w:r>
            <w:proofErr w:type="spellEnd"/>
            <w:r>
              <w:rPr>
                <w:sz w:val="20"/>
              </w:rPr>
              <w:t xml:space="preserve"> auquel est liée l’observation</w:t>
            </w:r>
          </w:p>
        </w:tc>
        <w:tc>
          <w:tcPr>
            <w:tcW w:w="1018" w:type="dxa"/>
          </w:tcPr>
          <w:p w:rsidR="00856352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856352" w:rsidRPr="00C433C3" w:rsidRDefault="00856352" w:rsidP="00FD62F9">
            <w:pPr>
              <w:rPr>
                <w:i/>
                <w:sz w:val="20"/>
              </w:rPr>
            </w:pPr>
            <w:proofErr w:type="spellStart"/>
            <w:r w:rsidRPr="00C433C3">
              <w:rPr>
                <w:i/>
                <w:sz w:val="20"/>
              </w:rPr>
              <w:t>tb_leve_gps_metadonnees</w:t>
            </w:r>
            <w:proofErr w:type="spellEnd"/>
          </w:p>
        </w:tc>
        <w:tc>
          <w:tcPr>
            <w:tcW w:w="892" w:type="dxa"/>
          </w:tcPr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856352" w:rsidRPr="00D56DBB" w:rsidRDefault="00856352" w:rsidP="00FD62F9">
            <w:pPr>
              <w:rPr>
                <w:sz w:val="20"/>
              </w:rPr>
            </w:pPr>
          </w:p>
        </w:tc>
      </w:tr>
      <w:tr w:rsidR="00856352" w:rsidRPr="00856352" w:rsidTr="00A20174">
        <w:trPr>
          <w:trHeight w:val="496"/>
        </w:trPr>
        <w:tc>
          <w:tcPr>
            <w:tcW w:w="2040" w:type="dxa"/>
          </w:tcPr>
          <w:p w:rsidR="00856352" w:rsidRPr="00A9431E" w:rsidRDefault="00856352" w:rsidP="00FD62F9">
            <w:pPr>
              <w:rPr>
                <w:sz w:val="20"/>
                <w:lang w:val="en-US"/>
              </w:rPr>
            </w:pPr>
            <w:proofErr w:type="spellStart"/>
            <w:r w:rsidRPr="00A9431E">
              <w:rPr>
                <w:sz w:val="20"/>
                <w:lang w:val="en-US"/>
              </w:rPr>
              <w:t>fk_code_manipe</w:t>
            </w:r>
            <w:proofErr w:type="spellEnd"/>
          </w:p>
        </w:tc>
        <w:tc>
          <w:tcPr>
            <w:tcW w:w="1470" w:type="dxa"/>
          </w:tcPr>
          <w:p w:rsidR="00856352" w:rsidRPr="00A9431E" w:rsidRDefault="00856352" w:rsidP="00FD62F9">
            <w:pPr>
              <w:rPr>
                <w:sz w:val="20"/>
                <w:lang w:val="en-US"/>
              </w:rPr>
            </w:pPr>
            <w:r w:rsidRPr="00A9431E">
              <w:rPr>
                <w:sz w:val="20"/>
                <w:lang w:val="en-US"/>
              </w:rPr>
              <w:t>CHARACTER VARYING(12)</w:t>
            </w:r>
          </w:p>
          <w:p w:rsidR="00856352" w:rsidRPr="00A9431E" w:rsidRDefault="00856352" w:rsidP="00FD62F9">
            <w:pPr>
              <w:rPr>
                <w:sz w:val="20"/>
                <w:lang w:val="en-US"/>
              </w:rPr>
            </w:pPr>
          </w:p>
        </w:tc>
        <w:tc>
          <w:tcPr>
            <w:tcW w:w="4441" w:type="dxa"/>
          </w:tcPr>
          <w:p w:rsidR="00856352" w:rsidRPr="00910B9A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Code de la manipe auquel est liée l’observation</w:t>
            </w:r>
          </w:p>
        </w:tc>
        <w:tc>
          <w:tcPr>
            <w:tcW w:w="1018" w:type="dxa"/>
          </w:tcPr>
          <w:p w:rsidR="00856352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856352" w:rsidRPr="00C433C3" w:rsidRDefault="00856352" w:rsidP="00FD62F9">
            <w:pPr>
              <w:rPr>
                <w:i/>
                <w:sz w:val="20"/>
              </w:rPr>
            </w:pPr>
            <w:proofErr w:type="spellStart"/>
            <w:r w:rsidRPr="00C433C3">
              <w:rPr>
                <w:i/>
                <w:sz w:val="20"/>
              </w:rPr>
              <w:t>tb_</w:t>
            </w:r>
            <w:r>
              <w:rPr>
                <w:i/>
                <w:sz w:val="20"/>
              </w:rPr>
              <w:t>manipe_metadonnees</w:t>
            </w:r>
            <w:proofErr w:type="spellEnd"/>
          </w:p>
        </w:tc>
        <w:tc>
          <w:tcPr>
            <w:tcW w:w="892" w:type="dxa"/>
          </w:tcPr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 xml:space="preserve">Bien qu’il y ait une répétition ici (car l’attribut </w:t>
            </w:r>
            <w:proofErr w:type="spellStart"/>
            <w:r>
              <w:rPr>
                <w:sz w:val="20"/>
              </w:rPr>
              <w:t>fk_code_leve_gps</w:t>
            </w:r>
            <w:proofErr w:type="spellEnd"/>
            <w:r>
              <w:rPr>
                <w:sz w:val="20"/>
              </w:rPr>
              <w:t xml:space="preserve"> est lui-même déjà relié à </w:t>
            </w:r>
            <w:proofErr w:type="spellStart"/>
            <w:r>
              <w:rPr>
                <w:sz w:val="20"/>
              </w:rPr>
              <w:t>tb_manipe_metadonnees</w:t>
            </w:r>
            <w:proofErr w:type="spellEnd"/>
            <w:r>
              <w:rPr>
                <w:sz w:val="20"/>
              </w:rPr>
              <w:t xml:space="preserve">), la présence de cet attribut facilite les requêtes et les vues. C’est pour cette raison qu’il a été intégré à la table </w:t>
            </w:r>
            <w:proofErr w:type="spellStart"/>
            <w:r>
              <w:rPr>
                <w:sz w:val="20"/>
              </w:rPr>
              <w:t>cmtg_indiff_metadonnees</w:t>
            </w:r>
            <w:proofErr w:type="spellEnd"/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fk_espece_vernaculaire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856352" w:rsidRPr="00C433C3" w:rsidRDefault="00856352" w:rsidP="00FD62F9">
            <w:pPr>
              <w:rPr>
                <w:sz w:val="20"/>
              </w:rPr>
            </w:pPr>
            <w:r w:rsidRPr="00C433C3">
              <w:rPr>
                <w:sz w:val="20"/>
              </w:rPr>
              <w:t>CHARACTER VARYING(15)</w:t>
            </w:r>
          </w:p>
          <w:p w:rsidR="00856352" w:rsidRPr="00C433C3" w:rsidRDefault="00856352" w:rsidP="00FD62F9">
            <w:pPr>
              <w:rPr>
                <w:sz w:val="20"/>
              </w:rPr>
            </w:pPr>
          </w:p>
        </w:tc>
        <w:tc>
          <w:tcPr>
            <w:tcW w:w="1018" w:type="dxa"/>
          </w:tcPr>
          <w:p w:rsidR="00856352" w:rsidRPr="00910B9A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Espèce concernée par l’observation</w:t>
            </w:r>
          </w:p>
        </w:tc>
        <w:tc>
          <w:tcPr>
            <w:tcW w:w="892" w:type="dxa"/>
          </w:tcPr>
          <w:p w:rsidR="00856352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856352" w:rsidRPr="00C433C3" w:rsidRDefault="00856352" w:rsidP="00FD62F9">
            <w:pPr>
              <w:rPr>
                <w:i/>
                <w:sz w:val="20"/>
              </w:rPr>
            </w:pPr>
            <w:proofErr w:type="spellStart"/>
            <w:r w:rsidRPr="00C433C3">
              <w:rPr>
                <w:i/>
                <w:sz w:val="20"/>
              </w:rPr>
              <w:t>tb_especes</w:t>
            </w:r>
            <w:proofErr w:type="spellEnd"/>
          </w:p>
        </w:tc>
        <w:tc>
          <w:tcPr>
            <w:tcW w:w="1587" w:type="dxa"/>
          </w:tcPr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2772" w:type="dxa"/>
          </w:tcPr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date_correction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A9431E" w:rsidRDefault="00856352" w:rsidP="00FD62F9">
            <w:pPr>
              <w:rPr>
                <w:sz w:val="20"/>
                <w:lang w:val="en-US"/>
              </w:rPr>
            </w:pPr>
            <w:r w:rsidRPr="00A9431E">
              <w:rPr>
                <w:sz w:val="20"/>
                <w:lang w:val="en-US"/>
              </w:rPr>
              <w:t>DATE</w:t>
            </w:r>
          </w:p>
          <w:p w:rsidR="00856352" w:rsidRPr="00D56DBB" w:rsidRDefault="00856352" w:rsidP="00FD62F9">
            <w:pPr>
              <w:rPr>
                <w:sz w:val="20"/>
                <w:lang w:val="en-US"/>
              </w:rPr>
            </w:pPr>
          </w:p>
        </w:tc>
        <w:tc>
          <w:tcPr>
            <w:tcW w:w="4441" w:type="dxa"/>
          </w:tcPr>
          <w:p w:rsidR="00856352" w:rsidRPr="00910B9A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Si erreur dans la date de manipe, cet attribut sert à corriger la date à laquelle le point a été saisi. Il ne faut pas changer la date dans la table des manipes car ………..</w:t>
            </w:r>
          </w:p>
        </w:tc>
        <w:tc>
          <w:tcPr>
            <w:tcW w:w="1018" w:type="dxa"/>
          </w:tcPr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856352" w:rsidRPr="00D56DBB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856352" w:rsidRPr="00D56DBB" w:rsidRDefault="00856352" w:rsidP="00FD62F9">
            <w:pPr>
              <w:rPr>
                <w:sz w:val="20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numero_transect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 xml:space="preserve">Numéro du </w:t>
            </w:r>
            <w:proofErr w:type="spellStart"/>
            <w:r>
              <w:rPr>
                <w:sz w:val="20"/>
              </w:rPr>
              <w:t>transect</w:t>
            </w:r>
            <w:proofErr w:type="spellEnd"/>
            <w:r>
              <w:rPr>
                <w:sz w:val="20"/>
              </w:rPr>
              <w:t xml:space="preserve"> sur lequel le point </w:t>
            </w:r>
            <w:proofErr w:type="spellStart"/>
            <w:r>
              <w:rPr>
                <w:sz w:val="20"/>
              </w:rPr>
              <w:t>gps</w:t>
            </w:r>
            <w:proofErr w:type="spellEnd"/>
            <w:r>
              <w:rPr>
                <w:sz w:val="20"/>
              </w:rPr>
              <w:t xml:space="preserve"> a été relevé</w:t>
            </w:r>
          </w:p>
        </w:tc>
        <w:tc>
          <w:tcPr>
            <w:tcW w:w="1018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distance_au_pt_precedent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SMALLINT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Distance au point précédent ou distance à la mer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numero_terrier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SMALLINT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Numéro de terrier compté</w:t>
            </w:r>
          </w:p>
        </w:tc>
        <w:tc>
          <w:tcPr>
            <w:tcW w:w="1018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r w:rsidRPr="00B41ADC">
              <w:rPr>
                <w:sz w:val="20"/>
                <w:lang w:val="en-US"/>
              </w:rPr>
              <w:t>signe_occupation_</w:t>
            </w:r>
            <w:r>
              <w:rPr>
                <w:sz w:val="20"/>
                <w:lang w:val="en-US"/>
              </w:rPr>
              <w:t>1</w:t>
            </w: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Indice d’occupation n°1 du terrier  (jusqu’à 3 indices)</w:t>
            </w:r>
          </w:p>
        </w:tc>
        <w:tc>
          <w:tcPr>
            <w:tcW w:w="1018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856352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r w:rsidRPr="00B41ADC">
              <w:rPr>
                <w:sz w:val="20"/>
                <w:lang w:val="en-US"/>
              </w:rPr>
              <w:t>Signe_occupation_2</w:t>
            </w: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 xml:space="preserve">Indice d’occupation n°2 du terrier  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856352" w:rsidRDefault="00856352">
            <w:pPr>
              <w:rPr>
                <w:sz w:val="20"/>
              </w:rPr>
            </w:pPr>
          </w:p>
        </w:tc>
      </w:tr>
      <w:tr w:rsidR="00856352" w:rsidRPr="00856352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r w:rsidRPr="00B41ADC">
              <w:rPr>
                <w:sz w:val="20"/>
                <w:lang w:val="en-US"/>
              </w:rPr>
              <w:t xml:space="preserve">signe_occupation_3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 xml:space="preserve">Indice d’occupation n°3 du terrier  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856352" w:rsidRDefault="00856352">
            <w:pPr>
              <w:rPr>
                <w:sz w:val="20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lastRenderedPageBreak/>
              <w:t>reponse_a_la_repasse</w:t>
            </w:r>
            <w:proofErr w:type="spellEnd"/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VARYING(15)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Réponse à la repasse {pas de repasse, positive, négative}</w:t>
            </w:r>
          </w:p>
        </w:tc>
        <w:tc>
          <w:tcPr>
            <w:tcW w:w="1018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verif_occupation_terrier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Vérification occupation terrier {terrier non fouillé ou trop profond, vide, adulte présent}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verif_si_oeuf</w:t>
            </w:r>
            <w:proofErr w:type="spellEnd"/>
          </w:p>
        </w:tc>
        <w:tc>
          <w:tcPr>
            <w:tcW w:w="147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r w:rsidRPr="00B41ADC">
              <w:rPr>
                <w:sz w:val="20"/>
                <w:lang w:val="en-US"/>
              </w:rPr>
              <w:t>CHARACTER VARYING(100)</w:t>
            </w:r>
          </w:p>
          <w:p w:rsidR="00856352" w:rsidRPr="00D56DBB" w:rsidRDefault="00856352" w:rsidP="00A9431E">
            <w:pPr>
              <w:rPr>
                <w:sz w:val="20"/>
              </w:rPr>
            </w:pPr>
          </w:p>
        </w:tc>
        <w:tc>
          <w:tcPr>
            <w:tcW w:w="4441" w:type="dxa"/>
          </w:tcPr>
          <w:p w:rsidR="00856352" w:rsidRPr="00B41ADC" w:rsidRDefault="00856352" w:rsidP="00856352">
            <w:pPr>
              <w:rPr>
                <w:sz w:val="20"/>
              </w:rPr>
            </w:pPr>
            <w:r>
              <w:rPr>
                <w:sz w:val="20"/>
              </w:rPr>
              <w:t>Vérification si présence œuf {terrier non fouillé ou trop profond, œuf, poussin, vide }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r w:rsidRPr="00B41ADC">
              <w:rPr>
                <w:sz w:val="20"/>
                <w:lang w:val="en-US"/>
              </w:rPr>
              <w:t xml:space="preserve">vegetation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VARYING(200)</w:t>
            </w:r>
          </w:p>
        </w:tc>
        <w:tc>
          <w:tcPr>
            <w:tcW w:w="4441" w:type="dxa"/>
          </w:tcPr>
          <w:p w:rsidR="00856352" w:rsidRPr="00B41ADC" w:rsidRDefault="00856352" w:rsidP="00856352">
            <w:pPr>
              <w:rPr>
                <w:sz w:val="20"/>
              </w:rPr>
            </w:pPr>
            <w:r>
              <w:rPr>
                <w:sz w:val="20"/>
              </w:rPr>
              <w:t xml:space="preserve">Végétation sur le point GPS 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pente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VARYING(15)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Pente du sol sur le point GPS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r w:rsidRPr="00B41ADC">
              <w:rPr>
                <w:sz w:val="20"/>
                <w:lang w:val="en-US"/>
              </w:rPr>
              <w:t xml:space="preserve">orientation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CHARACTER VARYING(10)</w:t>
            </w: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Orientation du sol sur le point GPS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remarques</w:t>
            </w:r>
            <w:proofErr w:type="spellEnd"/>
          </w:p>
        </w:tc>
        <w:tc>
          <w:tcPr>
            <w:tcW w:w="1470" w:type="dxa"/>
          </w:tcPr>
          <w:p w:rsidR="00856352" w:rsidRPr="00B41ADC" w:rsidRDefault="00856352" w:rsidP="00B41ADC">
            <w:pPr>
              <w:rPr>
                <w:sz w:val="20"/>
                <w:lang w:val="en-US"/>
              </w:rPr>
            </w:pPr>
            <w:r w:rsidRPr="00B41ADC">
              <w:rPr>
                <w:sz w:val="20"/>
                <w:lang w:val="en-US"/>
              </w:rPr>
              <w:t>TEXT</w:t>
            </w:r>
          </w:p>
          <w:p w:rsidR="00856352" w:rsidRPr="00D56DBB" w:rsidRDefault="00856352" w:rsidP="00A9431E">
            <w:pPr>
              <w:rPr>
                <w:sz w:val="20"/>
              </w:rPr>
            </w:pPr>
          </w:p>
        </w:tc>
        <w:tc>
          <w:tcPr>
            <w:tcW w:w="4441" w:type="dxa"/>
          </w:tcPr>
          <w:p w:rsidR="00856352" w:rsidRPr="00B41ADC" w:rsidRDefault="00856352">
            <w:pPr>
              <w:rPr>
                <w:sz w:val="20"/>
              </w:rPr>
            </w:pPr>
            <w:r>
              <w:rPr>
                <w:sz w:val="20"/>
              </w:rPr>
              <w:t>Remarques sur le terrier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  <w:tr w:rsidR="00856352" w:rsidRPr="00F632D7" w:rsidTr="00A20174">
        <w:trPr>
          <w:trHeight w:val="496"/>
        </w:trPr>
        <w:tc>
          <w:tcPr>
            <w:tcW w:w="2040" w:type="dxa"/>
          </w:tcPr>
          <w:p w:rsidR="00856352" w:rsidRPr="00F979FC" w:rsidRDefault="00856352" w:rsidP="00B41ADC">
            <w:pPr>
              <w:rPr>
                <w:sz w:val="20"/>
                <w:lang w:val="en-US"/>
              </w:rPr>
            </w:pPr>
            <w:proofErr w:type="spellStart"/>
            <w:r w:rsidRPr="00B41ADC">
              <w:rPr>
                <w:sz w:val="20"/>
                <w:lang w:val="en-US"/>
              </w:rPr>
              <w:t>absence_obs</w:t>
            </w:r>
            <w:proofErr w:type="spellEnd"/>
            <w:r w:rsidRPr="00B41ADC">
              <w:rPr>
                <w:sz w:val="20"/>
                <w:lang w:val="en-US"/>
              </w:rPr>
              <w:t xml:space="preserve"> </w:t>
            </w:r>
          </w:p>
          <w:p w:rsidR="00856352" w:rsidRPr="00B41ADC" w:rsidRDefault="00856352" w:rsidP="00B41ADC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856352" w:rsidRPr="00D56DBB" w:rsidRDefault="00856352" w:rsidP="00A9431E">
            <w:pPr>
              <w:rPr>
                <w:sz w:val="20"/>
              </w:rPr>
            </w:pPr>
            <w:r w:rsidRPr="00B41ADC">
              <w:rPr>
                <w:sz w:val="20"/>
                <w:lang w:val="en-US"/>
              </w:rPr>
              <w:t>BOOLEAN</w:t>
            </w:r>
          </w:p>
        </w:tc>
        <w:tc>
          <w:tcPr>
            <w:tcW w:w="4441" w:type="dxa"/>
          </w:tcPr>
          <w:p w:rsidR="00856352" w:rsidRDefault="00856352">
            <w:pPr>
              <w:rPr>
                <w:sz w:val="20"/>
              </w:rPr>
            </w:pPr>
            <w:r>
              <w:rPr>
                <w:sz w:val="20"/>
              </w:rPr>
              <w:t>TRUE=absence d’observation</w:t>
            </w:r>
            <w:r w:rsidR="00197982">
              <w:rPr>
                <w:sz w:val="20"/>
              </w:rPr>
              <w:t xml:space="preserve"> sur le point GPS</w:t>
            </w:r>
          </w:p>
          <w:p w:rsidR="00197982" w:rsidRPr="00B41ADC" w:rsidRDefault="002A39ED">
            <w:pPr>
              <w:rPr>
                <w:sz w:val="20"/>
              </w:rPr>
            </w:pPr>
            <w:r>
              <w:rPr>
                <w:sz w:val="20"/>
              </w:rPr>
              <w:t>FALSE= présence d’observations sur le point GPS</w:t>
            </w:r>
          </w:p>
        </w:tc>
        <w:tc>
          <w:tcPr>
            <w:tcW w:w="1018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856352" w:rsidRPr="00B41ADC" w:rsidRDefault="00856352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856352" w:rsidRPr="00B41ADC" w:rsidRDefault="00856352" w:rsidP="00FD62F9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Non</w:t>
            </w:r>
          </w:p>
        </w:tc>
        <w:tc>
          <w:tcPr>
            <w:tcW w:w="2772" w:type="dxa"/>
          </w:tcPr>
          <w:p w:rsidR="00856352" w:rsidRPr="00B41ADC" w:rsidRDefault="00856352">
            <w:pPr>
              <w:rPr>
                <w:sz w:val="20"/>
                <w:lang w:val="es-ES_tradnl"/>
              </w:rPr>
            </w:pPr>
          </w:p>
        </w:tc>
      </w:tr>
    </w:tbl>
    <w:p w:rsidR="00026604" w:rsidRDefault="00026604" w:rsidP="00922105"/>
    <w:p w:rsidR="002A39ED" w:rsidRDefault="002A39ED" w:rsidP="00922105"/>
    <w:p w:rsidR="00197982" w:rsidRPr="002A39ED" w:rsidRDefault="002A39ED" w:rsidP="002A39ED">
      <w:pPr>
        <w:pStyle w:val="Paragraphedeliste"/>
        <w:numPr>
          <w:ilvl w:val="0"/>
          <w:numId w:val="9"/>
        </w:numPr>
      </w:pPr>
      <w:proofErr w:type="spellStart"/>
      <w:r w:rsidRPr="002A39ED">
        <w:rPr>
          <w:b/>
        </w:rPr>
        <w:t>pc_permanent_metadonnees</w:t>
      </w:r>
      <w:proofErr w:type="spellEnd"/>
    </w:p>
    <w:p w:rsidR="002A39ED" w:rsidRDefault="002A39ED" w:rsidP="002A39ED">
      <w:r>
        <w:t xml:space="preserve">Table donnant les </w:t>
      </w:r>
      <w:proofErr w:type="spellStart"/>
      <w:r>
        <w:t>metadonnées</w:t>
      </w:r>
      <w:proofErr w:type="spellEnd"/>
      <w:r>
        <w:t xml:space="preserve"> des piquets permanents servant aux points comptages permanents. </w:t>
      </w:r>
    </w:p>
    <w:p w:rsidR="003229F8" w:rsidRPr="003229F8" w:rsidRDefault="002A39ED" w:rsidP="003229F8">
      <w:pPr>
        <w:spacing w:after="0" w:line="240" w:lineRule="auto"/>
      </w:pPr>
      <w:r>
        <w:t xml:space="preserve">Cette table est </w:t>
      </w:r>
      <w:r w:rsidR="003229F8">
        <w:t>remplie par le gestionnaire des bases de données (sauf l’attribut</w:t>
      </w:r>
      <w:r w:rsidR="003229F8" w:rsidRPr="003229F8">
        <w:rPr>
          <w:sz w:val="24"/>
        </w:rPr>
        <w:t xml:space="preserve"> </w:t>
      </w:r>
      <w:proofErr w:type="spellStart"/>
      <w:r w:rsidR="003229F8" w:rsidRPr="003229F8">
        <w:t>date_dernier_passage</w:t>
      </w:r>
      <w:proofErr w:type="spellEnd"/>
      <w:r w:rsidR="003229F8" w:rsidRPr="003229F8">
        <w:t xml:space="preserve"> qui se met à jour automatiquement quand les données sur les comptages sont saisies)</w:t>
      </w:r>
    </w:p>
    <w:p w:rsidR="002A39ED" w:rsidRPr="002A39ED" w:rsidRDefault="002A39ED" w:rsidP="002A39ED"/>
    <w:tbl>
      <w:tblPr>
        <w:tblStyle w:val="Grilledutableau"/>
        <w:tblW w:w="0" w:type="auto"/>
        <w:tblLayout w:type="fixed"/>
        <w:tblLook w:val="04A0"/>
      </w:tblPr>
      <w:tblGrid>
        <w:gridCol w:w="2040"/>
        <w:gridCol w:w="1470"/>
        <w:gridCol w:w="4441"/>
        <w:gridCol w:w="1018"/>
        <w:gridCol w:w="892"/>
        <w:gridCol w:w="1587"/>
        <w:gridCol w:w="2772"/>
      </w:tblGrid>
      <w:tr w:rsidR="002A39ED" w:rsidRPr="00D56DBB" w:rsidTr="00FD62F9">
        <w:tc>
          <w:tcPr>
            <w:tcW w:w="2040" w:type="dxa"/>
          </w:tcPr>
          <w:p w:rsidR="002A39ED" w:rsidRPr="00D56DBB" w:rsidRDefault="002A39ED" w:rsidP="00FD62F9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Attribut</w:t>
            </w:r>
          </w:p>
        </w:tc>
        <w:tc>
          <w:tcPr>
            <w:tcW w:w="1470" w:type="dxa"/>
          </w:tcPr>
          <w:p w:rsidR="002A39ED" w:rsidRPr="00D56DBB" w:rsidRDefault="002A39ED" w:rsidP="00FD62F9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Type</w:t>
            </w:r>
          </w:p>
        </w:tc>
        <w:tc>
          <w:tcPr>
            <w:tcW w:w="4441" w:type="dxa"/>
          </w:tcPr>
          <w:p w:rsidR="002A39ED" w:rsidRPr="00D56DBB" w:rsidRDefault="002A39ED" w:rsidP="00FD62F9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Description</w:t>
            </w:r>
          </w:p>
        </w:tc>
        <w:tc>
          <w:tcPr>
            <w:tcW w:w="1018" w:type="dxa"/>
          </w:tcPr>
          <w:p w:rsidR="002A39ED" w:rsidRPr="00D56DBB" w:rsidRDefault="002A39ED" w:rsidP="00FD62F9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Dépendance fonctionnelle</w:t>
            </w:r>
          </w:p>
        </w:tc>
        <w:tc>
          <w:tcPr>
            <w:tcW w:w="892" w:type="dxa"/>
          </w:tcPr>
          <w:p w:rsidR="002A39ED" w:rsidRPr="00D56DBB" w:rsidRDefault="002A39ED" w:rsidP="00FD62F9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 xml:space="preserve">Obligatoire (not </w:t>
            </w:r>
            <w:proofErr w:type="spellStart"/>
            <w:r w:rsidRPr="00D56DBB">
              <w:rPr>
                <w:sz w:val="20"/>
              </w:rPr>
              <w:t>null</w:t>
            </w:r>
            <w:proofErr w:type="spellEnd"/>
            <w:r w:rsidRPr="00D56DBB">
              <w:rPr>
                <w:sz w:val="20"/>
              </w:rPr>
              <w:t>)</w:t>
            </w:r>
          </w:p>
        </w:tc>
        <w:tc>
          <w:tcPr>
            <w:tcW w:w="1587" w:type="dxa"/>
          </w:tcPr>
          <w:p w:rsidR="002A39ED" w:rsidRPr="00D56DBB" w:rsidRDefault="002A39ED" w:rsidP="00FD62F9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Calculé automatiquement (trigger ou séquence)</w:t>
            </w:r>
          </w:p>
        </w:tc>
        <w:tc>
          <w:tcPr>
            <w:tcW w:w="2772" w:type="dxa"/>
          </w:tcPr>
          <w:p w:rsidR="002A39ED" w:rsidRPr="00D56DBB" w:rsidRDefault="002A39ED" w:rsidP="00FD62F9">
            <w:pPr>
              <w:jc w:val="center"/>
              <w:rPr>
                <w:sz w:val="20"/>
              </w:rPr>
            </w:pPr>
            <w:r w:rsidRPr="00D56DBB">
              <w:rPr>
                <w:sz w:val="20"/>
              </w:rPr>
              <w:t>Remarques</w:t>
            </w:r>
          </w:p>
        </w:tc>
      </w:tr>
      <w:tr w:rsidR="002A39ED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proofErr w:type="spellStart"/>
            <w:r w:rsidRPr="003229F8">
              <w:rPr>
                <w:sz w:val="20"/>
                <w:lang w:val="en-US"/>
              </w:rPr>
              <w:lastRenderedPageBreak/>
              <w:t>pk_pc_permanent_metadonnees</w:t>
            </w:r>
            <w:proofErr w:type="spellEnd"/>
            <w:r w:rsidRPr="003229F8">
              <w:rPr>
                <w:sz w:val="20"/>
                <w:lang w:val="en-US"/>
              </w:rPr>
              <w:t xml:space="preserve">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  <w:p w:rsidR="002A39ED" w:rsidRPr="00D56DBB" w:rsidRDefault="002A39ED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2A39ED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2A39ED" w:rsidRPr="003229F8" w:rsidRDefault="003229F8" w:rsidP="00FD62F9">
            <w:pPr>
              <w:rPr>
                <w:sz w:val="20"/>
              </w:rPr>
            </w:pPr>
            <w:r w:rsidRPr="003229F8">
              <w:rPr>
                <w:sz w:val="20"/>
              </w:rPr>
              <w:t>Clé primaire</w:t>
            </w:r>
          </w:p>
          <w:p w:rsidR="003229F8" w:rsidRPr="00B41ADC" w:rsidRDefault="003229F8" w:rsidP="00FD62F9">
            <w:pPr>
              <w:rPr>
                <w:i/>
                <w:sz w:val="20"/>
              </w:rPr>
            </w:pPr>
            <w:proofErr w:type="spellStart"/>
            <w:r w:rsidRPr="003229F8">
              <w:rPr>
                <w:i/>
                <w:sz w:val="20"/>
              </w:rPr>
              <w:t>NEW.district</w:t>
            </w:r>
            <w:proofErr w:type="spellEnd"/>
            <w:r w:rsidRPr="003229F8">
              <w:rPr>
                <w:i/>
                <w:sz w:val="20"/>
              </w:rPr>
              <w:t>||'_'||</w:t>
            </w:r>
            <w:proofErr w:type="spellStart"/>
            <w:r w:rsidRPr="003229F8">
              <w:rPr>
                <w:i/>
                <w:sz w:val="20"/>
              </w:rPr>
              <w:t>NEW.site</w:t>
            </w:r>
            <w:proofErr w:type="spellEnd"/>
            <w:r w:rsidRPr="003229F8">
              <w:rPr>
                <w:i/>
                <w:sz w:val="20"/>
              </w:rPr>
              <w:t>||'_'||</w:t>
            </w:r>
            <w:proofErr w:type="spellStart"/>
            <w:r w:rsidRPr="003229F8">
              <w:rPr>
                <w:i/>
                <w:sz w:val="20"/>
              </w:rPr>
              <w:t>NEW.numero_piquet</w:t>
            </w:r>
            <w:proofErr w:type="spellEnd"/>
          </w:p>
        </w:tc>
        <w:tc>
          <w:tcPr>
            <w:tcW w:w="1018" w:type="dxa"/>
          </w:tcPr>
          <w:p w:rsidR="002A39ED" w:rsidRPr="00B41ADC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2A39ED" w:rsidRPr="00B41ADC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229F8" w:rsidRPr="003229F8" w:rsidRDefault="003229F8" w:rsidP="00FD62F9">
            <w:pPr>
              <w:rPr>
                <w:sz w:val="20"/>
              </w:rPr>
            </w:pPr>
            <w:r w:rsidRPr="003229F8">
              <w:rPr>
                <w:sz w:val="20"/>
              </w:rPr>
              <w:t>Oui</w:t>
            </w:r>
          </w:p>
          <w:p w:rsidR="002A39ED" w:rsidRPr="00B41ADC" w:rsidRDefault="003229F8" w:rsidP="00FD62F9">
            <w:pPr>
              <w:rPr>
                <w:i/>
                <w:sz w:val="20"/>
              </w:rPr>
            </w:pPr>
            <w:proofErr w:type="spellStart"/>
            <w:r w:rsidRPr="003229F8">
              <w:rPr>
                <w:i/>
                <w:sz w:val="20"/>
              </w:rPr>
              <w:t>calcul_pk_pc_permanent_metadonnees</w:t>
            </w:r>
            <w:proofErr w:type="spellEnd"/>
          </w:p>
        </w:tc>
        <w:tc>
          <w:tcPr>
            <w:tcW w:w="2772" w:type="dxa"/>
          </w:tcPr>
          <w:p w:rsidR="002A39ED" w:rsidRPr="00B41ADC" w:rsidRDefault="002A39ED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proofErr w:type="spellStart"/>
            <w:r w:rsidRPr="003229F8">
              <w:rPr>
                <w:sz w:val="20"/>
                <w:lang w:val="en-US"/>
              </w:rPr>
              <w:t>numero_piquet</w:t>
            </w:r>
            <w:proofErr w:type="spellEnd"/>
            <w:r w:rsidRPr="003229F8">
              <w:rPr>
                <w:sz w:val="20"/>
                <w:lang w:val="en-US"/>
              </w:rPr>
              <w:t xml:space="preserve">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  <w:lang w:val="en-US"/>
              </w:rPr>
              <w:t>SMALLINT</w:t>
            </w:r>
          </w:p>
        </w:tc>
        <w:tc>
          <w:tcPr>
            <w:tcW w:w="4441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Numéro du piquet</w:t>
            </w:r>
          </w:p>
        </w:tc>
        <w:tc>
          <w:tcPr>
            <w:tcW w:w="1018" w:type="dxa"/>
          </w:tcPr>
          <w:p w:rsidR="003229F8" w:rsidRPr="00B41ADC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B41ADC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229F8" w:rsidRPr="003229F8" w:rsidRDefault="003229F8" w:rsidP="00FD62F9">
            <w:pPr>
              <w:rPr>
                <w:sz w:val="20"/>
              </w:rPr>
            </w:pPr>
            <w:r w:rsidRPr="003229F8"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r w:rsidRPr="003229F8">
              <w:rPr>
                <w:sz w:val="20"/>
                <w:lang w:val="en-US"/>
              </w:rPr>
              <w:t xml:space="preserve">site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  <w:lang w:val="en-US"/>
              </w:rPr>
              <w:t>CHARACTER VARYING(100)</w:t>
            </w:r>
          </w:p>
        </w:tc>
        <w:tc>
          <w:tcPr>
            <w:tcW w:w="4441" w:type="dxa"/>
          </w:tcPr>
          <w:p w:rsidR="003229F8" w:rsidRPr="003229F8" w:rsidRDefault="003229F8" w:rsidP="00FD62F9">
            <w:pPr>
              <w:rPr>
                <w:sz w:val="20"/>
              </w:rPr>
            </w:pPr>
            <w:r w:rsidRPr="003229F8">
              <w:rPr>
                <w:sz w:val="20"/>
              </w:rPr>
              <w:t>Site/ile</w:t>
            </w:r>
            <w:r>
              <w:rPr>
                <w:sz w:val="20"/>
              </w:rPr>
              <w:t xml:space="preserve"> où est situé le piquet</w:t>
            </w:r>
          </w:p>
        </w:tc>
        <w:tc>
          <w:tcPr>
            <w:tcW w:w="1018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proofErr w:type="spellStart"/>
            <w:r w:rsidRPr="003229F8">
              <w:rPr>
                <w:sz w:val="20"/>
                <w:lang w:val="en-US"/>
              </w:rPr>
              <w:t>ile</w:t>
            </w:r>
            <w:proofErr w:type="spellEnd"/>
            <w:r w:rsidRPr="003229F8">
              <w:rPr>
                <w:sz w:val="20"/>
                <w:lang w:val="en-US"/>
              </w:rPr>
              <w:t xml:space="preserve">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  <w:lang w:val="en-US"/>
              </w:rPr>
              <w:t>CHARACTER VARYING(80)</w:t>
            </w:r>
          </w:p>
        </w:tc>
        <w:tc>
          <w:tcPr>
            <w:tcW w:w="4441" w:type="dxa"/>
          </w:tcPr>
          <w:p w:rsid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Ile où est situé le piquet</w:t>
            </w:r>
          </w:p>
          <w:p w:rsidR="003229F8" w:rsidRPr="003229F8" w:rsidRDefault="003229F8" w:rsidP="00FD62F9">
            <w:pPr>
              <w:rPr>
                <w:color w:val="00B050"/>
                <w:sz w:val="20"/>
              </w:rPr>
            </w:pPr>
            <w:r w:rsidRPr="003229F8">
              <w:rPr>
                <w:color w:val="00B050"/>
                <w:sz w:val="20"/>
              </w:rPr>
              <w:t>Note : à fusionner avec « site »</w:t>
            </w:r>
          </w:p>
        </w:tc>
        <w:tc>
          <w:tcPr>
            <w:tcW w:w="1018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r w:rsidRPr="003229F8">
              <w:rPr>
                <w:sz w:val="20"/>
                <w:lang w:val="en-US"/>
              </w:rPr>
              <w:t xml:space="preserve">district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  <w:lang w:val="en-US"/>
              </w:rPr>
              <w:t>CHARACTER VARYING(10)</w:t>
            </w:r>
          </w:p>
        </w:tc>
        <w:tc>
          <w:tcPr>
            <w:tcW w:w="4441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District où se situe le piquet</w:t>
            </w:r>
          </w:p>
        </w:tc>
        <w:tc>
          <w:tcPr>
            <w:tcW w:w="1018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</w:rPr>
            </w:pPr>
            <w:proofErr w:type="spellStart"/>
            <w:r w:rsidRPr="003229F8">
              <w:rPr>
                <w:sz w:val="20"/>
              </w:rPr>
              <w:t>fk_zone_geo</w:t>
            </w:r>
            <w:proofErr w:type="spellEnd"/>
            <w:r w:rsidRPr="003229F8">
              <w:rPr>
                <w:sz w:val="20"/>
              </w:rPr>
              <w:t xml:space="preserve">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</w:rPr>
              <w:t>SMALLINT</w:t>
            </w:r>
          </w:p>
        </w:tc>
        <w:tc>
          <w:tcPr>
            <w:tcW w:w="4441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Zone géographique où se situe le piquet (Ker uniquement)</w:t>
            </w:r>
          </w:p>
        </w:tc>
        <w:tc>
          <w:tcPr>
            <w:tcW w:w="1018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</w:rPr>
            </w:pPr>
            <w:proofErr w:type="spellStart"/>
            <w:r w:rsidRPr="003229F8">
              <w:rPr>
                <w:sz w:val="20"/>
              </w:rPr>
              <w:t>date_premier_leve</w:t>
            </w:r>
            <w:proofErr w:type="spellEnd"/>
            <w:r w:rsidRPr="003229F8">
              <w:rPr>
                <w:sz w:val="20"/>
              </w:rPr>
              <w:t xml:space="preserve">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</w:rPr>
              <w:t>DATE</w:t>
            </w:r>
          </w:p>
        </w:tc>
        <w:tc>
          <w:tcPr>
            <w:tcW w:w="4441" w:type="dxa"/>
          </w:tcPr>
          <w:p w:rsidR="003229F8" w:rsidRPr="003229F8" w:rsidRDefault="00371D3A" w:rsidP="00FD62F9">
            <w:pPr>
              <w:rPr>
                <w:sz w:val="20"/>
              </w:rPr>
            </w:pPr>
            <w:r>
              <w:rPr>
                <w:sz w:val="20"/>
              </w:rPr>
              <w:t>Date de premier levé du piquet (</w:t>
            </w:r>
            <w:r w:rsidRPr="00371D3A">
              <w:rPr>
                <w:sz w:val="20"/>
              </w:rPr>
              <w:sym w:font="Wingdings" w:char="F0F3"/>
            </w:r>
            <w:r>
              <w:rPr>
                <w:sz w:val="20"/>
              </w:rPr>
              <w:t xml:space="preserve"> installation du piquet)</w:t>
            </w:r>
          </w:p>
        </w:tc>
        <w:tc>
          <w:tcPr>
            <w:tcW w:w="1018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</w:rPr>
            </w:pPr>
            <w:proofErr w:type="spellStart"/>
            <w:r w:rsidRPr="003229F8">
              <w:rPr>
                <w:sz w:val="20"/>
              </w:rPr>
              <w:t>date_dernier_passage</w:t>
            </w:r>
            <w:proofErr w:type="spellEnd"/>
            <w:r w:rsidRPr="003229F8">
              <w:rPr>
                <w:sz w:val="20"/>
              </w:rPr>
              <w:t xml:space="preserve">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</w:rPr>
              <w:t>DATE</w:t>
            </w:r>
          </w:p>
        </w:tc>
        <w:tc>
          <w:tcPr>
            <w:tcW w:w="4441" w:type="dxa"/>
          </w:tcPr>
          <w:p w:rsidR="003229F8" w:rsidRPr="003229F8" w:rsidRDefault="00371D3A" w:rsidP="00FD62F9">
            <w:pPr>
              <w:rPr>
                <w:sz w:val="20"/>
              </w:rPr>
            </w:pPr>
            <w:r>
              <w:rPr>
                <w:sz w:val="20"/>
              </w:rPr>
              <w:t>Date du dernier passage sur le piquet. L’attribut se met à jour automatiquement lors de la saisie des données.</w:t>
            </w:r>
          </w:p>
        </w:tc>
        <w:tc>
          <w:tcPr>
            <w:tcW w:w="1018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masque de saisie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71D3A" w:rsidRDefault="003229F8" w:rsidP="003229F8">
            <w:pPr>
              <w:rPr>
                <w:sz w:val="20"/>
              </w:rPr>
            </w:pPr>
            <w:r w:rsidRPr="00371D3A">
              <w:rPr>
                <w:sz w:val="20"/>
              </w:rPr>
              <w:t xml:space="preserve">latitude </w:t>
            </w:r>
          </w:p>
          <w:p w:rsidR="003229F8" w:rsidRPr="00371D3A" w:rsidRDefault="003229F8" w:rsidP="003229F8">
            <w:pPr>
              <w:rPr>
                <w:sz w:val="20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71D3A">
              <w:rPr>
                <w:sz w:val="20"/>
              </w:rPr>
              <w:t>REAL</w:t>
            </w:r>
          </w:p>
        </w:tc>
        <w:tc>
          <w:tcPr>
            <w:tcW w:w="4441" w:type="dxa"/>
          </w:tcPr>
          <w:p w:rsidR="003229F8" w:rsidRPr="003229F8" w:rsidRDefault="00371D3A" w:rsidP="00FD62F9">
            <w:pPr>
              <w:rPr>
                <w:sz w:val="20"/>
              </w:rPr>
            </w:pPr>
            <w:r>
              <w:rPr>
                <w:sz w:val="20"/>
              </w:rPr>
              <w:t>Latitude du piquet (WGS84)</w:t>
            </w:r>
          </w:p>
        </w:tc>
        <w:tc>
          <w:tcPr>
            <w:tcW w:w="1018" w:type="dxa"/>
          </w:tcPr>
          <w:p w:rsidR="003229F8" w:rsidRPr="003229F8" w:rsidRDefault="0003193D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71D3A" w:rsidRDefault="003229F8" w:rsidP="003229F8">
            <w:pPr>
              <w:rPr>
                <w:sz w:val="20"/>
              </w:rPr>
            </w:pPr>
            <w:r w:rsidRPr="00371D3A">
              <w:rPr>
                <w:sz w:val="20"/>
              </w:rPr>
              <w:t xml:space="preserve">longitude </w:t>
            </w:r>
          </w:p>
          <w:p w:rsidR="003229F8" w:rsidRPr="00371D3A" w:rsidRDefault="003229F8" w:rsidP="003229F8">
            <w:pPr>
              <w:rPr>
                <w:sz w:val="20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71D3A">
              <w:rPr>
                <w:sz w:val="20"/>
              </w:rPr>
              <w:t>REAL</w:t>
            </w:r>
          </w:p>
        </w:tc>
        <w:tc>
          <w:tcPr>
            <w:tcW w:w="4441" w:type="dxa"/>
          </w:tcPr>
          <w:p w:rsidR="003229F8" w:rsidRPr="003229F8" w:rsidRDefault="00371D3A" w:rsidP="00FD62F9">
            <w:pPr>
              <w:rPr>
                <w:sz w:val="20"/>
              </w:rPr>
            </w:pPr>
            <w:r>
              <w:rPr>
                <w:sz w:val="20"/>
              </w:rPr>
              <w:t>Longitude du piquet (WGS84)</w:t>
            </w:r>
          </w:p>
        </w:tc>
        <w:tc>
          <w:tcPr>
            <w:tcW w:w="1018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proofErr w:type="spellStart"/>
            <w:r w:rsidRPr="003229F8">
              <w:rPr>
                <w:sz w:val="20"/>
                <w:lang w:val="en-US"/>
              </w:rPr>
              <w:t>the_geom</w:t>
            </w:r>
            <w:proofErr w:type="spellEnd"/>
            <w:r w:rsidRPr="003229F8">
              <w:rPr>
                <w:sz w:val="20"/>
                <w:lang w:val="en-US"/>
              </w:rPr>
              <w:t xml:space="preserve">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71D3A" w:rsidP="00FD62F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Geometry</w:t>
            </w:r>
            <w:proofErr w:type="spellEnd"/>
            <w:r>
              <w:rPr>
                <w:sz w:val="20"/>
              </w:rPr>
              <w:t xml:space="preserve"> (Point, 32742)</w:t>
            </w:r>
          </w:p>
        </w:tc>
        <w:tc>
          <w:tcPr>
            <w:tcW w:w="4441" w:type="dxa"/>
          </w:tcPr>
          <w:p w:rsidR="003229F8" w:rsidRPr="003229F8" w:rsidRDefault="00371D3A" w:rsidP="00FD62F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Geometrie</w:t>
            </w:r>
            <w:proofErr w:type="spellEnd"/>
            <w:r>
              <w:rPr>
                <w:sz w:val="20"/>
              </w:rPr>
              <w:t xml:space="preserve"> du piquet</w:t>
            </w:r>
          </w:p>
        </w:tc>
        <w:tc>
          <w:tcPr>
            <w:tcW w:w="1018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3229F8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1587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Oui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proofErr w:type="spellStart"/>
            <w:r w:rsidRPr="003229F8">
              <w:rPr>
                <w:sz w:val="20"/>
                <w:lang w:val="en-US"/>
              </w:rPr>
              <w:t>pente</w:t>
            </w:r>
            <w:proofErr w:type="spellEnd"/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  <w:lang w:val="en-US"/>
              </w:rPr>
              <w:t>CHARACTER VARYING(15)</w:t>
            </w:r>
          </w:p>
        </w:tc>
        <w:tc>
          <w:tcPr>
            <w:tcW w:w="4441" w:type="dxa"/>
          </w:tcPr>
          <w:p w:rsidR="003229F8" w:rsidRPr="003229F8" w:rsidRDefault="00371D3A" w:rsidP="00FD62F9">
            <w:pPr>
              <w:rPr>
                <w:sz w:val="20"/>
              </w:rPr>
            </w:pPr>
            <w:r>
              <w:rPr>
                <w:sz w:val="20"/>
              </w:rPr>
              <w:t>Pente du sol au niveau du piquet</w:t>
            </w:r>
          </w:p>
        </w:tc>
        <w:tc>
          <w:tcPr>
            <w:tcW w:w="1018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r w:rsidRPr="003229F8">
              <w:rPr>
                <w:sz w:val="20"/>
                <w:lang w:val="en-US"/>
              </w:rPr>
              <w:t xml:space="preserve">orientation </w:t>
            </w:r>
          </w:p>
          <w:p w:rsidR="003229F8" w:rsidRPr="003229F8" w:rsidRDefault="003229F8" w:rsidP="003229F8">
            <w:pPr>
              <w:rPr>
                <w:sz w:val="20"/>
                <w:lang w:val="en-US"/>
              </w:rPr>
            </w:pPr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  <w:lang w:val="en-US"/>
              </w:rPr>
              <w:t>CHARACTER VARYING(10)</w:t>
            </w:r>
          </w:p>
        </w:tc>
        <w:tc>
          <w:tcPr>
            <w:tcW w:w="4441" w:type="dxa"/>
          </w:tcPr>
          <w:p w:rsidR="003229F8" w:rsidRPr="003229F8" w:rsidRDefault="00371D3A" w:rsidP="00FD62F9">
            <w:pPr>
              <w:rPr>
                <w:sz w:val="20"/>
              </w:rPr>
            </w:pPr>
            <w:r>
              <w:rPr>
                <w:sz w:val="20"/>
              </w:rPr>
              <w:t>Orientation du sol au niveau du piquet</w:t>
            </w:r>
          </w:p>
        </w:tc>
        <w:tc>
          <w:tcPr>
            <w:tcW w:w="1018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  <w:tr w:rsidR="003229F8" w:rsidRPr="00B41ADC" w:rsidTr="00FD62F9">
        <w:trPr>
          <w:trHeight w:val="496"/>
        </w:trPr>
        <w:tc>
          <w:tcPr>
            <w:tcW w:w="2040" w:type="dxa"/>
          </w:tcPr>
          <w:p w:rsidR="003229F8" w:rsidRPr="003229F8" w:rsidRDefault="003229F8" w:rsidP="003229F8">
            <w:pPr>
              <w:rPr>
                <w:sz w:val="20"/>
                <w:lang w:val="en-US"/>
              </w:rPr>
            </w:pPr>
            <w:proofErr w:type="spellStart"/>
            <w:r w:rsidRPr="003229F8">
              <w:rPr>
                <w:sz w:val="20"/>
                <w:lang w:val="en-US"/>
              </w:rPr>
              <w:t>remarques</w:t>
            </w:r>
            <w:proofErr w:type="spellEnd"/>
          </w:p>
        </w:tc>
        <w:tc>
          <w:tcPr>
            <w:tcW w:w="1470" w:type="dxa"/>
          </w:tcPr>
          <w:p w:rsidR="003229F8" w:rsidRPr="00D56DBB" w:rsidRDefault="003229F8" w:rsidP="00FD62F9">
            <w:pPr>
              <w:rPr>
                <w:sz w:val="20"/>
              </w:rPr>
            </w:pPr>
            <w:r w:rsidRPr="003229F8">
              <w:rPr>
                <w:sz w:val="20"/>
                <w:lang w:val="en-US"/>
              </w:rPr>
              <w:t>TEXT</w:t>
            </w:r>
          </w:p>
        </w:tc>
        <w:tc>
          <w:tcPr>
            <w:tcW w:w="4441" w:type="dxa"/>
          </w:tcPr>
          <w:p w:rsidR="003229F8" w:rsidRPr="003229F8" w:rsidRDefault="00371D3A" w:rsidP="00FD62F9">
            <w:pPr>
              <w:rPr>
                <w:sz w:val="20"/>
              </w:rPr>
            </w:pPr>
            <w:r>
              <w:rPr>
                <w:sz w:val="20"/>
              </w:rPr>
              <w:t>Remarques sur le piquet</w:t>
            </w:r>
          </w:p>
        </w:tc>
        <w:tc>
          <w:tcPr>
            <w:tcW w:w="1018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892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1587" w:type="dxa"/>
          </w:tcPr>
          <w:p w:rsidR="003229F8" w:rsidRPr="003229F8" w:rsidRDefault="00227B15" w:rsidP="00FD62F9">
            <w:pPr>
              <w:rPr>
                <w:sz w:val="20"/>
              </w:rPr>
            </w:pPr>
            <w:r>
              <w:rPr>
                <w:sz w:val="20"/>
              </w:rPr>
              <w:t>Non</w:t>
            </w:r>
          </w:p>
        </w:tc>
        <w:tc>
          <w:tcPr>
            <w:tcW w:w="2772" w:type="dxa"/>
          </w:tcPr>
          <w:p w:rsidR="003229F8" w:rsidRPr="00B41ADC" w:rsidRDefault="003229F8" w:rsidP="00FD62F9">
            <w:pPr>
              <w:rPr>
                <w:i/>
                <w:sz w:val="20"/>
              </w:rPr>
            </w:pPr>
          </w:p>
        </w:tc>
      </w:tr>
    </w:tbl>
    <w:p w:rsidR="002A39ED" w:rsidRDefault="002A39ED" w:rsidP="002A39ED"/>
    <w:p w:rsidR="005435F6" w:rsidRDefault="005435F6" w:rsidP="002A39ED"/>
    <w:p w:rsidR="005435F6" w:rsidRPr="005435F6" w:rsidRDefault="005435F6" w:rsidP="005435F6">
      <w:pPr>
        <w:pStyle w:val="Paragraphedeliste"/>
        <w:numPr>
          <w:ilvl w:val="0"/>
          <w:numId w:val="9"/>
        </w:numPr>
      </w:pPr>
      <w:proofErr w:type="spellStart"/>
      <w:r w:rsidRPr="002A39ED">
        <w:rPr>
          <w:b/>
        </w:rPr>
        <w:lastRenderedPageBreak/>
        <w:t>pc_permanent</w:t>
      </w:r>
      <w:proofErr w:type="spellEnd"/>
    </w:p>
    <w:p w:rsidR="005435F6" w:rsidRPr="002A39ED" w:rsidRDefault="005435F6" w:rsidP="005435F6">
      <w:r>
        <w:t xml:space="preserve">Table contenant les métadonnées </w:t>
      </w:r>
    </w:p>
    <w:p w:rsidR="005435F6" w:rsidRDefault="005435F6" w:rsidP="002A39ED"/>
    <w:sectPr w:rsidR="005435F6" w:rsidSect="00D1237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F4B27"/>
    <w:multiLevelType w:val="hybridMultilevel"/>
    <w:tmpl w:val="7FFA30FC"/>
    <w:lvl w:ilvl="0" w:tplc="10D0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4BE2"/>
    <w:multiLevelType w:val="hybridMultilevel"/>
    <w:tmpl w:val="11207736"/>
    <w:lvl w:ilvl="0" w:tplc="29F4E39A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25304FD8"/>
    <w:multiLevelType w:val="hybridMultilevel"/>
    <w:tmpl w:val="AE0695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F38F6"/>
    <w:multiLevelType w:val="hybridMultilevel"/>
    <w:tmpl w:val="2DBE2B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E7107"/>
    <w:multiLevelType w:val="hybridMultilevel"/>
    <w:tmpl w:val="E0EEA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477A3"/>
    <w:multiLevelType w:val="hybridMultilevel"/>
    <w:tmpl w:val="BE0EAFF6"/>
    <w:lvl w:ilvl="0" w:tplc="F5426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74B97"/>
    <w:multiLevelType w:val="hybridMultilevel"/>
    <w:tmpl w:val="30AA3112"/>
    <w:lvl w:ilvl="0" w:tplc="10D07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05791"/>
    <w:multiLevelType w:val="hybridMultilevel"/>
    <w:tmpl w:val="859066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B63B5"/>
    <w:multiLevelType w:val="hybridMultilevel"/>
    <w:tmpl w:val="18C0BB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237C"/>
    <w:rsid w:val="00015B40"/>
    <w:rsid w:val="00026604"/>
    <w:rsid w:val="0003193D"/>
    <w:rsid w:val="00052235"/>
    <w:rsid w:val="00080BE1"/>
    <w:rsid w:val="000A71AA"/>
    <w:rsid w:val="00136D80"/>
    <w:rsid w:val="00152024"/>
    <w:rsid w:val="00161001"/>
    <w:rsid w:val="00195CCC"/>
    <w:rsid w:val="00197982"/>
    <w:rsid w:val="001A0AD9"/>
    <w:rsid w:val="00227B15"/>
    <w:rsid w:val="002605E7"/>
    <w:rsid w:val="002A0413"/>
    <w:rsid w:val="002A39ED"/>
    <w:rsid w:val="002D5A49"/>
    <w:rsid w:val="003229F8"/>
    <w:rsid w:val="003366EB"/>
    <w:rsid w:val="003401FD"/>
    <w:rsid w:val="00361350"/>
    <w:rsid w:val="00371D3A"/>
    <w:rsid w:val="00380E41"/>
    <w:rsid w:val="00387EFD"/>
    <w:rsid w:val="003C1733"/>
    <w:rsid w:val="003F4A21"/>
    <w:rsid w:val="00447644"/>
    <w:rsid w:val="00451271"/>
    <w:rsid w:val="004D1BBF"/>
    <w:rsid w:val="0051342B"/>
    <w:rsid w:val="005307D7"/>
    <w:rsid w:val="005435F6"/>
    <w:rsid w:val="005D3F8D"/>
    <w:rsid w:val="005E3460"/>
    <w:rsid w:val="006276FB"/>
    <w:rsid w:val="0065244B"/>
    <w:rsid w:val="00661BE1"/>
    <w:rsid w:val="00662DDF"/>
    <w:rsid w:val="006A018C"/>
    <w:rsid w:val="006E7886"/>
    <w:rsid w:val="00725C53"/>
    <w:rsid w:val="007273EA"/>
    <w:rsid w:val="00744888"/>
    <w:rsid w:val="007A28C6"/>
    <w:rsid w:val="007C07EF"/>
    <w:rsid w:val="00837837"/>
    <w:rsid w:val="00856352"/>
    <w:rsid w:val="008616AC"/>
    <w:rsid w:val="00882B0C"/>
    <w:rsid w:val="00895529"/>
    <w:rsid w:val="008D47B1"/>
    <w:rsid w:val="00910B9A"/>
    <w:rsid w:val="009155D4"/>
    <w:rsid w:val="00922105"/>
    <w:rsid w:val="00965E07"/>
    <w:rsid w:val="00A20174"/>
    <w:rsid w:val="00A548AD"/>
    <w:rsid w:val="00A5751B"/>
    <w:rsid w:val="00A769AF"/>
    <w:rsid w:val="00A8657C"/>
    <w:rsid w:val="00A9431E"/>
    <w:rsid w:val="00AA224C"/>
    <w:rsid w:val="00AA43E4"/>
    <w:rsid w:val="00B00AF1"/>
    <w:rsid w:val="00B20E01"/>
    <w:rsid w:val="00B3668D"/>
    <w:rsid w:val="00B41ADC"/>
    <w:rsid w:val="00BF6BE2"/>
    <w:rsid w:val="00C433C3"/>
    <w:rsid w:val="00CA6415"/>
    <w:rsid w:val="00CB4F44"/>
    <w:rsid w:val="00D1237C"/>
    <w:rsid w:val="00D14762"/>
    <w:rsid w:val="00D44BBC"/>
    <w:rsid w:val="00D531E6"/>
    <w:rsid w:val="00D56DBB"/>
    <w:rsid w:val="00DC63DD"/>
    <w:rsid w:val="00DD64BC"/>
    <w:rsid w:val="00E4176C"/>
    <w:rsid w:val="00EA6BFF"/>
    <w:rsid w:val="00EF290B"/>
    <w:rsid w:val="00EF2BCD"/>
    <w:rsid w:val="00F632D7"/>
    <w:rsid w:val="00F63AD5"/>
    <w:rsid w:val="00F9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12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1237C"/>
    <w:pPr>
      <w:ind w:left="720"/>
      <w:contextualSpacing/>
    </w:pPr>
  </w:style>
  <w:style w:type="paragraph" w:styleId="Sansinterligne">
    <w:name w:val="No Spacing"/>
    <w:uiPriority w:val="1"/>
    <w:qFormat/>
    <w:rsid w:val="00910B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D80C72-8388-4D8C-B909-DB98993F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5</Pages>
  <Words>761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DCPN</dc:creator>
  <cp:lastModifiedBy>DCPN</cp:lastModifiedBy>
  <cp:revision>46</cp:revision>
  <dcterms:created xsi:type="dcterms:W3CDTF">2015-01-06T13:22:00Z</dcterms:created>
  <dcterms:modified xsi:type="dcterms:W3CDTF">2015-01-19T10:42:00Z</dcterms:modified>
</cp:coreProperties>
</file>