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8BA" w:rsidRPr="00A4296B" w:rsidRDefault="00A078BA" w:rsidP="00A078BA">
      <w:pPr>
        <w:pStyle w:val="a3"/>
        <w:spacing w:before="0" w:beforeAutospacing="0" w:after="176" w:afterAutospacing="0" w:line="240" w:lineRule="atLeast"/>
        <w:rPr>
          <w:rFonts w:asciiTheme="minorHAnsi" w:hAnsiTheme="minorHAnsi" w:cstheme="minorHAnsi"/>
          <w:color w:val="212338"/>
          <w:sz w:val="28"/>
          <w:szCs w:val="28"/>
          <w:lang w:val="ru-RU"/>
        </w:rPr>
      </w:pPr>
      <w:bookmarkStart w:id="0" w:name="_GoBack"/>
      <w:bookmarkEnd w:id="0"/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В этом уроке поговорим, как "клики" по вашей рекламе будут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4"/>
          <w:rFonts w:asciiTheme="minorHAnsi" w:hAnsiTheme="minorHAnsi" w:cstheme="minorHAnsi"/>
          <w:color w:val="212338"/>
          <w:sz w:val="28"/>
          <w:szCs w:val="28"/>
          <w:lang w:val="ru-RU"/>
        </w:rPr>
        <w:t>преобразовываться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в заявки на нашем сайте. Наша задача предугадать, какой коэффициент конверсии у нас будет. Его показатель зависит от того, какое действие вы предлагаете совершить на вашей посадочной странице, а также, от поискового намерения пользователя.</w:t>
      </w:r>
    </w:p>
    <w:p w:rsidR="00A078BA" w:rsidRPr="00A4296B" w:rsidRDefault="00A078BA" w:rsidP="00A078BA">
      <w:pPr>
        <w:pStyle w:val="a3"/>
        <w:spacing w:before="0" w:beforeAutospacing="0" w:after="176" w:afterAutospacing="0" w:line="240" w:lineRule="atLeast"/>
        <w:rPr>
          <w:rFonts w:asciiTheme="minorHAnsi" w:hAnsiTheme="minorHAnsi" w:cstheme="minorHAnsi"/>
          <w:color w:val="212338"/>
          <w:sz w:val="28"/>
          <w:szCs w:val="28"/>
          <w:lang w:val="ru-RU"/>
        </w:rPr>
      </w:pP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Если вы на сайте предлагаете действие, которое сразу подразумевает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оплату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, то диапазон конверсий в среднем будет от 0% до 10%. Если же вы предлагаете действие, например,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консультацию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, то в таком случае, диапазон может составлять от 10% до 20%. В случае, если вы предлагаете что-то бесплатное, например,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скачать инструкцию,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 xml:space="preserve">записаться на </w:t>
      </w:r>
      <w:proofErr w:type="spellStart"/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вебинар</w:t>
      </w:r>
      <w:proofErr w:type="spellEnd"/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, то в таком случае, диапазон конверсий будет от 20% до 30%.</w:t>
      </w:r>
    </w:p>
    <w:p w:rsidR="00A078BA" w:rsidRPr="00A4296B" w:rsidRDefault="00A078BA" w:rsidP="00A078BA">
      <w:pPr>
        <w:pStyle w:val="a3"/>
        <w:spacing w:before="0" w:beforeAutospacing="0" w:after="176" w:afterAutospacing="0" w:line="240" w:lineRule="atLeast"/>
        <w:rPr>
          <w:rFonts w:asciiTheme="minorHAnsi" w:hAnsiTheme="minorHAnsi" w:cstheme="minorHAnsi"/>
          <w:color w:val="212338"/>
          <w:sz w:val="28"/>
          <w:szCs w:val="28"/>
          <w:lang w:val="ru-RU"/>
        </w:rPr>
      </w:pP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В начале планирования, сложно определить, какой будет диапазон конверсий, поэтому стоит брать среднее значение.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b/>
          <w:bCs/>
          <w:color w:val="212338"/>
          <w:sz w:val="28"/>
          <w:szCs w:val="28"/>
        </w:rPr>
        <w:t>View</w:t>
      </w:r>
      <w:r w:rsidRPr="00A4296B">
        <w:rPr>
          <w:rStyle w:val="a5"/>
          <w:rFonts w:asciiTheme="minorHAnsi" w:hAnsiTheme="minorHAnsi" w:cstheme="minorHAnsi"/>
          <w:b/>
          <w:bCs/>
          <w:color w:val="212338"/>
          <w:sz w:val="28"/>
          <w:szCs w:val="28"/>
          <w:lang w:val="ru-RU"/>
        </w:rPr>
        <w:t>-</w:t>
      </w:r>
      <w:r w:rsidRPr="00A4296B">
        <w:rPr>
          <w:rStyle w:val="a5"/>
          <w:rFonts w:asciiTheme="minorHAnsi" w:hAnsiTheme="minorHAnsi" w:cstheme="minorHAnsi"/>
          <w:b/>
          <w:bCs/>
          <w:color w:val="212338"/>
          <w:sz w:val="28"/>
          <w:szCs w:val="28"/>
        </w:rPr>
        <w:t>Through</w:t>
      </w:r>
      <w:r w:rsidRPr="00A4296B">
        <w:rPr>
          <w:rStyle w:val="a5"/>
          <w:rFonts w:asciiTheme="minorHAnsi" w:hAnsiTheme="minorHAnsi" w:cstheme="minorHAnsi"/>
          <w:b/>
          <w:bCs/>
          <w:color w:val="212338"/>
          <w:sz w:val="28"/>
          <w:szCs w:val="28"/>
          <w:lang w:val="ru-RU"/>
        </w:rPr>
        <w:t xml:space="preserve"> </w:t>
      </w:r>
      <w:r w:rsidRPr="00A4296B">
        <w:rPr>
          <w:rStyle w:val="a5"/>
          <w:rFonts w:asciiTheme="minorHAnsi" w:hAnsiTheme="minorHAnsi" w:cstheme="minorHAnsi"/>
          <w:b/>
          <w:bCs/>
          <w:color w:val="212338"/>
          <w:sz w:val="28"/>
          <w:szCs w:val="28"/>
        </w:rPr>
        <w:t>Conversion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-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это соотношение количества людей, которые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интересовались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вашим товаром или услугой к тем людям, которые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оставили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заявки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на вашем сайте. Также, это можно интерпретировать, как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охват</w:t>
      </w:r>
      <w:r w:rsidRPr="00A4296B">
        <w:rPr>
          <w:rFonts w:asciiTheme="minorHAnsi" w:hAnsiTheme="minorHAnsi" w:cstheme="minorHAnsi"/>
          <w:color w:val="212338"/>
          <w:sz w:val="28"/>
          <w:szCs w:val="28"/>
        </w:rPr>
        <w:t> </w:t>
      </w:r>
      <w:r w:rsidRPr="00A4296B">
        <w:rPr>
          <w:rStyle w:val="a5"/>
          <w:rFonts w:asciiTheme="minorHAnsi" w:hAnsiTheme="minorHAnsi" w:cstheme="minorHAnsi"/>
          <w:color w:val="212338"/>
          <w:sz w:val="28"/>
          <w:szCs w:val="28"/>
          <w:lang w:val="ru-RU"/>
        </w:rPr>
        <w:t>рынка</w:t>
      </w: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.</w:t>
      </w:r>
    </w:p>
    <w:p w:rsidR="00A078BA" w:rsidRPr="00A4296B" w:rsidRDefault="00A078BA" w:rsidP="00A078BA">
      <w:pPr>
        <w:pStyle w:val="a3"/>
        <w:spacing w:before="0" w:beforeAutospacing="0" w:after="176" w:afterAutospacing="0" w:line="240" w:lineRule="atLeast"/>
        <w:rPr>
          <w:rFonts w:asciiTheme="minorHAnsi" w:hAnsiTheme="minorHAnsi" w:cstheme="minorHAnsi"/>
          <w:color w:val="212338"/>
          <w:sz w:val="28"/>
          <w:szCs w:val="28"/>
          <w:lang w:val="ru-RU"/>
        </w:rPr>
      </w:pPr>
      <w:r w:rsidRPr="00A4296B">
        <w:rPr>
          <w:rStyle w:val="a4"/>
          <w:rFonts w:asciiTheme="minorHAnsi" w:hAnsiTheme="minorHAnsi" w:cstheme="minorHAnsi"/>
          <w:color w:val="212338"/>
          <w:sz w:val="28"/>
          <w:szCs w:val="28"/>
          <w:lang w:val="ru-RU"/>
        </w:rPr>
        <w:t>Домашнее задание</w:t>
      </w:r>
    </w:p>
    <w:p w:rsidR="00A078BA" w:rsidRPr="00A4296B" w:rsidRDefault="00A078BA" w:rsidP="00A078BA">
      <w:pPr>
        <w:pStyle w:val="a3"/>
        <w:spacing w:before="0" w:beforeAutospacing="0" w:after="176" w:afterAutospacing="0" w:line="240" w:lineRule="atLeast"/>
        <w:rPr>
          <w:rFonts w:asciiTheme="minorHAnsi" w:hAnsiTheme="minorHAnsi" w:cstheme="minorHAnsi"/>
          <w:color w:val="212338"/>
          <w:sz w:val="28"/>
          <w:szCs w:val="28"/>
          <w:lang w:val="ru-RU"/>
        </w:rPr>
      </w:pPr>
      <w:r w:rsidRPr="00A4296B">
        <w:rPr>
          <w:rFonts w:asciiTheme="minorHAnsi" w:hAnsiTheme="minorHAnsi" w:cstheme="minorHAnsi"/>
          <w:color w:val="212338"/>
          <w:sz w:val="28"/>
          <w:szCs w:val="28"/>
          <w:lang w:val="ru-RU"/>
        </w:rPr>
        <w:t>Подумайте, как вы можете увеличить число конверсий на вашем сайте.</w:t>
      </w:r>
    </w:p>
    <w:p w:rsidR="00B1221D" w:rsidRPr="00A4296B" w:rsidRDefault="00B1221D">
      <w:pPr>
        <w:rPr>
          <w:lang w:val="ru-RU"/>
        </w:rPr>
      </w:pPr>
    </w:p>
    <w:sectPr w:rsidR="00B1221D" w:rsidRPr="00A4296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078BA"/>
    <w:rsid w:val="00A078BA"/>
    <w:rsid w:val="00A4296B"/>
    <w:rsid w:val="00B1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5B627E-5801-49BF-8421-7AB707F0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7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078BA"/>
    <w:rPr>
      <w:b/>
      <w:bCs/>
    </w:rPr>
  </w:style>
  <w:style w:type="character" w:styleId="a5">
    <w:name w:val="Emphasis"/>
    <w:basedOn w:val="a0"/>
    <w:uiPriority w:val="20"/>
    <w:qFormat/>
    <w:rsid w:val="00A078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2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071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</dc:creator>
  <cp:keywords/>
  <dc:description/>
  <cp:lastModifiedBy>Andrey</cp:lastModifiedBy>
  <cp:revision>5</cp:revision>
  <dcterms:created xsi:type="dcterms:W3CDTF">2023-12-28T10:03:00Z</dcterms:created>
  <dcterms:modified xsi:type="dcterms:W3CDTF">2024-01-17T18:08:00Z</dcterms:modified>
</cp:coreProperties>
</file>