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0060943"/>
        <w:docPartObj>
          <w:docPartGallery w:val="Cover Pages"/>
          <w:docPartUnique/>
        </w:docPartObj>
      </w:sdtPr>
      <w:sdtEndPr/>
      <w:sdtContent>
        <w:p w14:paraId="70B82386" w14:textId="77777777" w:rsidR="00873328" w:rsidRPr="00E970A9" w:rsidRDefault="00873328" w:rsidP="0044413F"/>
        <w:p w14:paraId="70B82387" w14:textId="77777777" w:rsidR="007D7691" w:rsidRPr="00E970A9" w:rsidRDefault="007D7691" w:rsidP="0044413F"/>
        <w:p w14:paraId="70B82388" w14:textId="77777777" w:rsidR="007D7691" w:rsidRPr="00E970A9" w:rsidRDefault="007D7691" w:rsidP="0044413F"/>
        <w:p w14:paraId="70B82389" w14:textId="77777777" w:rsidR="007D7691" w:rsidRPr="00E970A9" w:rsidRDefault="007D7691" w:rsidP="0044413F"/>
        <w:p w14:paraId="70B8238A" w14:textId="77777777" w:rsidR="007D7691" w:rsidRPr="00E970A9" w:rsidRDefault="007D7691" w:rsidP="0044413F"/>
        <w:p w14:paraId="70B8238B" w14:textId="77777777" w:rsidR="007D7691" w:rsidRPr="00E970A9" w:rsidRDefault="00885177" w:rsidP="0044413F"/>
      </w:sdtContent>
    </w:sdt>
    <w:sdt>
      <w:sdtPr>
        <w:id w:val="-1718116366"/>
        <w:docPartObj>
          <w:docPartGallery w:val="Cover Pages"/>
          <w:docPartUnique/>
        </w:docPartObj>
      </w:sdtPr>
      <w:sdtEndPr/>
      <w:sdtContent>
        <w:p w14:paraId="70B8238C" w14:textId="77777777" w:rsidR="006C4E67" w:rsidRPr="00E970A9" w:rsidRDefault="006C4E67" w:rsidP="0044413F"/>
        <w:p w14:paraId="70B8238D" w14:textId="77777777" w:rsidR="006C4E67" w:rsidRPr="00E970A9" w:rsidRDefault="006C4E67" w:rsidP="0044413F"/>
        <w:p w14:paraId="70B8238E" w14:textId="77777777" w:rsidR="006C4E67" w:rsidRPr="00E970A9" w:rsidRDefault="006C4E67" w:rsidP="0044413F"/>
        <w:p w14:paraId="70B8238F" w14:textId="77777777" w:rsidR="006C4E67" w:rsidRPr="00E970A9" w:rsidRDefault="006C4E67" w:rsidP="0044413F"/>
        <w:p w14:paraId="70B82390" w14:textId="77777777" w:rsidR="006C4E67" w:rsidRPr="00E970A9" w:rsidRDefault="006C4E67" w:rsidP="0044413F"/>
        <w:p w14:paraId="70B82392" w14:textId="77777777" w:rsidR="006C4E67" w:rsidRPr="00E970A9" w:rsidRDefault="006C4E67" w:rsidP="0044413F"/>
        <w:p w14:paraId="70B82396" w14:textId="057E0578" w:rsidR="006C4E67" w:rsidRPr="00E970A9" w:rsidRDefault="00074365" w:rsidP="0044413F">
          <w:r>
            <w:rPr>
              <w:noProof/>
              <w:lang w:val="ro-RO" w:eastAsia="ro-RO"/>
            </w:rPr>
            <w:drawing>
              <wp:inline distT="0" distB="0" distL="0" distR="0" wp14:anchorId="4EA46E3C" wp14:editId="5C26C762">
                <wp:extent cx="5600700" cy="13882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509" cy="1395597"/>
                        </a:xfrm>
                        <a:prstGeom prst="rect">
                          <a:avLst/>
                        </a:prstGeom>
                      </pic:spPr>
                    </pic:pic>
                  </a:graphicData>
                </a:graphic>
              </wp:inline>
            </w:drawing>
          </w:r>
        </w:p>
        <w:p w14:paraId="70B82397" w14:textId="77777777" w:rsidR="006C4E67" w:rsidRPr="00E970A9" w:rsidRDefault="006C4E67" w:rsidP="0044413F"/>
        <w:p w14:paraId="70B82398" w14:textId="77777777" w:rsidR="006C4E67" w:rsidRPr="00E970A9" w:rsidRDefault="006C4E67" w:rsidP="0044413F"/>
        <w:p w14:paraId="70B82399" w14:textId="77777777" w:rsidR="006C4E67" w:rsidRPr="00E970A9" w:rsidRDefault="006C4E67" w:rsidP="0044413F"/>
        <w:p w14:paraId="70B8239A" w14:textId="77777777" w:rsidR="006C4E67" w:rsidRDefault="006C4E67" w:rsidP="0044413F"/>
        <w:p w14:paraId="56D91B50" w14:textId="40AC6F7D" w:rsidR="00401712" w:rsidRDefault="00401712" w:rsidP="0044413F"/>
        <w:p w14:paraId="6A790B1E" w14:textId="77777777" w:rsidR="00401712" w:rsidRDefault="00401712" w:rsidP="0044413F"/>
        <w:p w14:paraId="079FAAF9" w14:textId="77777777" w:rsidR="00401712" w:rsidRDefault="00401712" w:rsidP="0044413F"/>
        <w:p w14:paraId="5C0400EB" w14:textId="77777777" w:rsidR="00401712" w:rsidRDefault="00401712" w:rsidP="0044413F"/>
        <w:p w14:paraId="09B55417" w14:textId="77777777" w:rsidR="00401712" w:rsidRPr="00E970A9" w:rsidRDefault="00401712" w:rsidP="0044413F"/>
        <w:p w14:paraId="70B8239B" w14:textId="77777777" w:rsidR="006C4E67" w:rsidRPr="00E970A9" w:rsidRDefault="006C4E67" w:rsidP="0044413F"/>
        <w:p w14:paraId="41F42543" w14:textId="77777777" w:rsidR="007E24D9" w:rsidRDefault="007E24D9" w:rsidP="007E24D9">
          <w:pPr>
            <w:pStyle w:val="Title"/>
          </w:pPr>
          <w:proofErr w:type="spellStart"/>
          <w:r>
            <w:t>Dataframe</w:t>
          </w:r>
          <w:proofErr w:type="spellEnd"/>
          <w:r>
            <w:t xml:space="preserve"> Utilities Extension     </w:t>
          </w:r>
        </w:p>
        <w:p w14:paraId="2AE83666" w14:textId="78E9F1F4" w:rsidR="007E24D9" w:rsidRDefault="007E24D9" w:rsidP="007E24D9">
          <w:pPr>
            <w:pStyle w:val="Title"/>
          </w:pPr>
          <w:r>
            <w:t>User Guide</w:t>
          </w:r>
        </w:p>
        <w:p w14:paraId="70B8239C" w14:textId="6150B598" w:rsidR="006C4E67" w:rsidRDefault="00D41F37" w:rsidP="007E24D9">
          <w:pPr>
            <w:pStyle w:val="Title"/>
          </w:pPr>
          <w:r w:rsidRPr="00F32706">
            <w:t>Version 1.</w:t>
          </w:r>
          <w:r w:rsidR="00346D03">
            <w:t>2</w:t>
          </w:r>
          <w:r w:rsidR="00E428F5">
            <w:t>.5</w:t>
          </w:r>
        </w:p>
        <w:p w14:paraId="50A88BBC" w14:textId="1E5495AC" w:rsidR="007E24D9" w:rsidRDefault="007E24D9" w:rsidP="007E24D9"/>
        <w:p w14:paraId="2DFEB02B" w14:textId="3E1E0945" w:rsidR="007E24D9" w:rsidRDefault="007E24D9" w:rsidP="007E24D9"/>
        <w:p w14:paraId="215675FC" w14:textId="7E7EC7C1" w:rsidR="007E24D9" w:rsidRDefault="007E24D9" w:rsidP="007E24D9"/>
        <w:p w14:paraId="60C22D80" w14:textId="4C3E3990" w:rsidR="007E24D9" w:rsidRDefault="007E24D9" w:rsidP="007E24D9"/>
        <w:p w14:paraId="0A332E18" w14:textId="78F81C29" w:rsidR="007E24D9" w:rsidRDefault="007E24D9" w:rsidP="007E24D9"/>
        <w:p w14:paraId="615D590A" w14:textId="45497EA2" w:rsidR="007E24D9" w:rsidRDefault="007E24D9" w:rsidP="007E24D9"/>
        <w:p w14:paraId="2F8BEB0A" w14:textId="58AE04A6" w:rsidR="007E24D9" w:rsidRDefault="007E24D9" w:rsidP="007E24D9"/>
        <w:p w14:paraId="26F5460C" w14:textId="456445E3" w:rsidR="007E24D9" w:rsidRDefault="007E24D9" w:rsidP="007E24D9"/>
        <w:p w14:paraId="32D9F381" w14:textId="77777777" w:rsidR="007E24D9" w:rsidRPr="007E24D9" w:rsidRDefault="007E24D9" w:rsidP="007E24D9"/>
        <w:p w14:paraId="2B77E47B" w14:textId="77777777" w:rsidR="0044413F" w:rsidRPr="000E7BAC" w:rsidRDefault="0044413F" w:rsidP="0044413F">
          <w:pPr>
            <w:pStyle w:val="copyrightbold"/>
            <w:spacing w:before="0" w:beforeAutospacing="0" w:after="0" w:afterAutospacing="0" w:line="220" w:lineRule="atLeast"/>
            <w:rPr>
              <w:rFonts w:ascii="Questrial" w:hAnsi="Questrial" w:cs="Helvetica"/>
              <w:b/>
              <w:bCs/>
              <w:color w:val="000000"/>
              <w:sz w:val="16"/>
              <w:szCs w:val="16"/>
            </w:rPr>
          </w:pPr>
          <w:r w:rsidRPr="000E7BAC">
            <w:rPr>
              <w:rFonts w:ascii="Questrial" w:hAnsi="Questrial" w:cs="Helvetica"/>
              <w:b/>
              <w:bCs/>
              <w:color w:val="000000"/>
              <w:sz w:val="16"/>
              <w:szCs w:val="16"/>
            </w:rPr>
            <w:lastRenderedPageBreak/>
            <w:t>Copyright © 2016 PTC Inc. and/or Its Subsidiary Companies. All Rights Reserved.</w:t>
          </w:r>
        </w:p>
        <w:p w14:paraId="3185079E" w14:textId="77777777" w:rsidR="0044413F" w:rsidRPr="000E7BAC" w:rsidRDefault="0044413F" w:rsidP="0044413F">
          <w:pPr>
            <w:spacing w:after="0" w:line="220" w:lineRule="atLeast"/>
            <w:contextualSpacing w:val="0"/>
            <w:rPr>
              <w:rFonts w:eastAsia="Times New Roman" w:cs="Helvetica"/>
              <w:b/>
              <w:bCs/>
              <w:color w:val="000000"/>
              <w:sz w:val="16"/>
              <w:szCs w:val="16"/>
            </w:rPr>
          </w:pPr>
        </w:p>
        <w:p w14:paraId="5782166F" w14:textId="77777777" w:rsidR="0044413F" w:rsidRPr="000E7BAC" w:rsidRDefault="0044413F" w:rsidP="0044413F">
          <w:pPr>
            <w:spacing w:after="0" w:line="220" w:lineRule="atLeast"/>
            <w:contextualSpacing w:val="0"/>
            <w:rPr>
              <w:rFonts w:eastAsia="Times New Roman" w:cs="Helvetica"/>
              <w:color w:val="000000"/>
              <w:sz w:val="16"/>
              <w:szCs w:val="16"/>
            </w:rPr>
          </w:pPr>
          <w:r w:rsidRPr="000E7BAC">
            <w:rPr>
              <w:rFonts w:eastAsia="Times New Roman" w:cs="Helvetica"/>
              <w:color w:val="000000"/>
              <w:sz w:val="16"/>
              <w:szCs w:val="16"/>
            </w:rPr>
            <w:t>User and training guides and related documentation from PTC Inc. and its subsidiary companies (collectively “PTC”) are subject to the copyright laws of the United States and other countries and are provided under a license agreement that restricts copying, disclosure, and use of such documentation. PTC hereby grants to the licensed software user the right to make copies in printed form of this documentation if provided on software media, but only for internal/personal use and in accordance with the license agreement under which the applicable software is licensed. Any copy made shall include the PTC copyright notice and any other proprietary notice provided by PTC. Training materials may not be copied without the express written consent of PTC. This documentation may not be disclosed, transferred, modified, or reduced to any form, including electronic media, or transmitted or made publicly available by any means without the prior written consent of PTC and no authorization is granted to make copies for such purposes.</w:t>
          </w:r>
        </w:p>
        <w:p w14:paraId="34A37897"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Information described herein is furnished for general information only, is subject to change without notice, and should not be construed as a warranty or commitment by PTC. PTC assumes no responsibility or liability for any errors or inaccuracies that may appear in this document.</w:t>
          </w:r>
        </w:p>
        <w:p w14:paraId="7E5611A4"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The software described in this document is provided under written license agreement, contains valuable trade secrets and proprietary information, and is protected by the copyright laws of the United States and other countries. It may not be copied or distributed in any form or medium, disclosed to third parties, or used in any manner not provided for in the software licenses agreement except with written prior approval from PTC.</w:t>
          </w:r>
        </w:p>
        <w:p w14:paraId="46EFCA25"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UNAUTHORIZED USE OF SOFTWARE OR ITS DOCUMENTATION CAN RESULT IN CIVIL DAMAGES AND CRIMINAL PROSECUTION. PTC regards software piracy as the crime it is, and we view offenders accordingly. We do not tolerate the piracy of PTC software products, and we pursue (both civilly and criminally) those who do so using all legal means available, including public and private surveillance resources. As part of these efforts, PTC uses data monitoring and scouring technologies to obtain and transmit data on users of illegal copies of our software. This data collection is not performed on users of legally licensed software from PTC and its authorized distributors. If you are using an illegal copy of our software and do not consent to the collection and transmission of such data (including to the United States), cease using the illegal version, and contact PTC to obtain a legally licensed copy.</w:t>
          </w:r>
        </w:p>
        <w:p w14:paraId="782ADA29"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b/>
              <w:color w:val="000000"/>
              <w:sz w:val="16"/>
              <w:szCs w:val="16"/>
            </w:rPr>
            <w:t>Important Copyright, Trademark, Patent, and Licensing Information:</w:t>
          </w:r>
          <w:r w:rsidRPr="000E7BAC">
            <w:rPr>
              <w:rFonts w:eastAsia="Times New Roman" w:cs="Helvetica"/>
              <w:color w:val="000000"/>
              <w:sz w:val="16"/>
              <w:szCs w:val="16"/>
            </w:rPr>
            <w:t xml:space="preserve"> See the About Box, or copyright notice, of your PTC software.</w:t>
          </w:r>
        </w:p>
        <w:p w14:paraId="1F00463E" w14:textId="77777777" w:rsidR="0044413F" w:rsidRPr="000E7BAC" w:rsidRDefault="0044413F" w:rsidP="0044413F">
          <w:pPr>
            <w:spacing w:before="100" w:beforeAutospacing="1" w:after="100" w:afterAutospacing="1" w:line="220" w:lineRule="atLeast"/>
            <w:contextualSpacing w:val="0"/>
            <w:rPr>
              <w:rFonts w:eastAsia="Times New Roman" w:cs="Helvetica"/>
              <w:b/>
              <w:color w:val="000000"/>
              <w:sz w:val="16"/>
              <w:szCs w:val="16"/>
            </w:rPr>
          </w:pPr>
          <w:r w:rsidRPr="000E7BAC">
            <w:rPr>
              <w:rFonts w:eastAsia="Times New Roman" w:cs="Helvetica"/>
              <w:b/>
              <w:color w:val="000000"/>
              <w:sz w:val="16"/>
              <w:szCs w:val="16"/>
            </w:rPr>
            <w:t>UNITED STATES GOVERNMENT RESTRICTED RIGHTS LEGEND</w:t>
          </w:r>
        </w:p>
        <w:p w14:paraId="68936900"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This document and the software described herein are Commercial Computer Documentation and Software, pursuant to FAR 12.212(a)-(b) (OCT’95) or DFARS 227.7202-1(a) and 227.7202-3(a) (JUN’95), and are provided to the US Government under a limited commercial license only. For procurements predating the above clauses, use, duplication, or disclosure by the Government is subject to the restrictions set forth in subparagraph (c)(1)(ii) of the Rights in Technical Data and Computer Software Clause at DFARS 252.227-7013 (OCT’88) or Commercial Computer Software-Restricted Rights at FAR 52.227-19(c)(</w:t>
          </w:r>
          <w:proofErr w:type="gramStart"/>
          <w:r w:rsidRPr="000E7BAC">
            <w:rPr>
              <w:rFonts w:eastAsia="Times New Roman" w:cs="Helvetica"/>
              <w:color w:val="000000"/>
              <w:sz w:val="16"/>
              <w:szCs w:val="16"/>
            </w:rPr>
            <w:t>1)-(</w:t>
          </w:r>
          <w:proofErr w:type="gramEnd"/>
          <w:r w:rsidRPr="000E7BAC">
            <w:rPr>
              <w:rFonts w:eastAsia="Times New Roman" w:cs="Helvetica"/>
              <w:color w:val="000000"/>
              <w:sz w:val="16"/>
              <w:szCs w:val="16"/>
            </w:rPr>
            <w:t>2) (JUN’87), as applicable. 01012015</w:t>
          </w:r>
        </w:p>
        <w:p w14:paraId="7A3012D7" w14:textId="77777777" w:rsidR="0044413F" w:rsidRPr="000E7BAC" w:rsidRDefault="0044413F" w:rsidP="0044413F">
          <w:pPr>
            <w:contextualSpacing w:val="0"/>
          </w:pPr>
          <w:r w:rsidRPr="000E7BAC">
            <w:rPr>
              <w:rFonts w:eastAsia="Times New Roman" w:cs="Helvetica"/>
              <w:b/>
              <w:color w:val="000000"/>
              <w:sz w:val="16"/>
              <w:szCs w:val="16"/>
            </w:rPr>
            <w:t>PTC Inc., 140 Kendrick Street, Needham, MA 02494 USA</w:t>
          </w:r>
        </w:p>
        <w:p w14:paraId="70B823AA" w14:textId="77777777" w:rsidR="006C4E67" w:rsidRPr="00E970A9" w:rsidRDefault="006C4E67" w:rsidP="0044413F"/>
        <w:p w14:paraId="70B823AB" w14:textId="77777777" w:rsidR="006C4E67" w:rsidRPr="00E970A9" w:rsidRDefault="006C4E67" w:rsidP="0044413F"/>
        <w:p w14:paraId="70B823AC" w14:textId="77777777" w:rsidR="006C4E67" w:rsidRDefault="006C4E67" w:rsidP="0044413F"/>
        <w:p w14:paraId="11666516" w14:textId="6BAC026C" w:rsidR="00401712" w:rsidRDefault="00401712" w:rsidP="0044413F"/>
        <w:p w14:paraId="17211840" w14:textId="77777777" w:rsidR="00401712" w:rsidRDefault="00401712" w:rsidP="0044413F"/>
        <w:p w14:paraId="2324D4DB" w14:textId="77777777" w:rsidR="00401712" w:rsidRDefault="00401712" w:rsidP="0044413F"/>
        <w:p w14:paraId="7CE84170" w14:textId="77777777" w:rsidR="00401712" w:rsidRPr="00E970A9" w:rsidRDefault="00401712" w:rsidP="0044413F"/>
        <w:p w14:paraId="70B823AF" w14:textId="377F6360" w:rsidR="006C4E67" w:rsidRPr="00E970A9" w:rsidRDefault="00885177" w:rsidP="0044413F"/>
      </w:sdtContent>
    </w:sdt>
    <w:sdt>
      <w:sdtPr>
        <w:rPr>
          <w:rFonts w:eastAsiaTheme="minorHAnsi" w:cstheme="minorBidi"/>
          <w:color w:val="auto"/>
          <w:sz w:val="22"/>
          <w:szCs w:val="22"/>
        </w:rPr>
        <w:id w:val="1506934749"/>
        <w:docPartObj>
          <w:docPartGallery w:val="Table of Contents"/>
          <w:docPartUnique/>
        </w:docPartObj>
      </w:sdtPr>
      <w:sdtEndPr>
        <w:rPr>
          <w:noProof/>
        </w:rPr>
      </w:sdtEndPr>
      <w:sdtContent>
        <w:p w14:paraId="70B823B0" w14:textId="63167A1F" w:rsidR="006C4E67" w:rsidRDefault="00E970A9" w:rsidP="0044413F">
          <w:pPr>
            <w:pStyle w:val="TOCHeading"/>
            <w:rPr>
              <w:rFonts w:eastAsiaTheme="minorHAnsi"/>
            </w:rPr>
          </w:pPr>
          <w:r>
            <w:rPr>
              <w:noProof/>
              <w:lang w:val="ro-RO" w:eastAsia="ro-RO"/>
            </w:rPr>
            <w:drawing>
              <wp:inline distT="0" distB="0" distL="0" distR="0" wp14:anchorId="52117AA3" wp14:editId="5F38E560">
                <wp:extent cx="2523744" cy="6675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3744" cy="667512"/>
                        </a:xfrm>
                        <a:prstGeom prst="rect">
                          <a:avLst/>
                        </a:prstGeom>
                      </pic:spPr>
                    </pic:pic>
                  </a:graphicData>
                </a:graphic>
              </wp:inline>
            </w:drawing>
          </w:r>
        </w:p>
        <w:p w14:paraId="02E33FE2" w14:textId="77777777" w:rsidR="00E970A9" w:rsidRPr="00E970A9" w:rsidRDefault="00E970A9" w:rsidP="0044413F"/>
        <w:p w14:paraId="347EF21C" w14:textId="55B14223" w:rsidR="00650657" w:rsidRDefault="006C4E67">
          <w:pPr>
            <w:pStyle w:val="TOC1"/>
            <w:tabs>
              <w:tab w:val="right" w:leader="dot" w:pos="9350"/>
            </w:tabs>
            <w:rPr>
              <w:rFonts w:asciiTheme="minorHAnsi" w:eastAsiaTheme="minorEastAsia" w:hAnsiTheme="minorHAnsi"/>
              <w:noProof/>
            </w:rPr>
          </w:pPr>
          <w:r w:rsidRPr="00E970A9">
            <w:fldChar w:fldCharType="begin"/>
          </w:r>
          <w:r w:rsidRPr="00E970A9">
            <w:instrText xml:space="preserve"> TOC \o "1-3" \h \z \u </w:instrText>
          </w:r>
          <w:r w:rsidRPr="00E970A9">
            <w:fldChar w:fldCharType="separate"/>
          </w:r>
          <w:hyperlink w:anchor="_Toc462417794" w:history="1">
            <w:r w:rsidR="00650657" w:rsidRPr="007534B5">
              <w:rPr>
                <w:rStyle w:val="Hyperlink"/>
                <w:noProof/>
              </w:rPr>
              <w:t>Software Change Log</w:t>
            </w:r>
            <w:r w:rsidR="00650657">
              <w:rPr>
                <w:noProof/>
                <w:webHidden/>
              </w:rPr>
              <w:tab/>
            </w:r>
            <w:r w:rsidR="00650657">
              <w:rPr>
                <w:noProof/>
                <w:webHidden/>
              </w:rPr>
              <w:fldChar w:fldCharType="begin"/>
            </w:r>
            <w:r w:rsidR="00650657">
              <w:rPr>
                <w:noProof/>
                <w:webHidden/>
              </w:rPr>
              <w:instrText xml:space="preserve"> PAGEREF _Toc462417794 \h </w:instrText>
            </w:r>
            <w:r w:rsidR="00650657">
              <w:rPr>
                <w:noProof/>
                <w:webHidden/>
              </w:rPr>
            </w:r>
            <w:r w:rsidR="00650657">
              <w:rPr>
                <w:noProof/>
                <w:webHidden/>
              </w:rPr>
              <w:fldChar w:fldCharType="separate"/>
            </w:r>
            <w:r w:rsidR="00650657">
              <w:rPr>
                <w:noProof/>
                <w:webHidden/>
              </w:rPr>
              <w:t>3</w:t>
            </w:r>
            <w:r w:rsidR="00650657">
              <w:rPr>
                <w:noProof/>
                <w:webHidden/>
              </w:rPr>
              <w:fldChar w:fldCharType="end"/>
            </w:r>
          </w:hyperlink>
        </w:p>
        <w:p w14:paraId="051AF185" w14:textId="47A47C87" w:rsidR="00650657" w:rsidRDefault="00885177">
          <w:pPr>
            <w:pStyle w:val="TOC1"/>
            <w:tabs>
              <w:tab w:val="right" w:leader="dot" w:pos="9350"/>
            </w:tabs>
            <w:rPr>
              <w:rFonts w:asciiTheme="minorHAnsi" w:eastAsiaTheme="minorEastAsia" w:hAnsiTheme="minorHAnsi"/>
              <w:noProof/>
            </w:rPr>
          </w:pPr>
          <w:hyperlink w:anchor="_Toc462417795" w:history="1">
            <w:r w:rsidR="00650657" w:rsidRPr="007534B5">
              <w:rPr>
                <w:rStyle w:val="Hyperlink"/>
                <w:noProof/>
              </w:rPr>
              <w:t>Introduction and Installation</w:t>
            </w:r>
            <w:r w:rsidR="00650657">
              <w:rPr>
                <w:noProof/>
                <w:webHidden/>
              </w:rPr>
              <w:tab/>
            </w:r>
            <w:r w:rsidR="00650657">
              <w:rPr>
                <w:noProof/>
                <w:webHidden/>
              </w:rPr>
              <w:fldChar w:fldCharType="begin"/>
            </w:r>
            <w:r w:rsidR="00650657">
              <w:rPr>
                <w:noProof/>
                <w:webHidden/>
              </w:rPr>
              <w:instrText xml:space="preserve"> PAGEREF _Toc462417795 \h </w:instrText>
            </w:r>
            <w:r w:rsidR="00650657">
              <w:rPr>
                <w:noProof/>
                <w:webHidden/>
              </w:rPr>
            </w:r>
            <w:r w:rsidR="00650657">
              <w:rPr>
                <w:noProof/>
                <w:webHidden/>
              </w:rPr>
              <w:fldChar w:fldCharType="separate"/>
            </w:r>
            <w:r w:rsidR="00650657">
              <w:rPr>
                <w:noProof/>
                <w:webHidden/>
              </w:rPr>
              <w:t>3</w:t>
            </w:r>
            <w:r w:rsidR="00650657">
              <w:rPr>
                <w:noProof/>
                <w:webHidden/>
              </w:rPr>
              <w:fldChar w:fldCharType="end"/>
            </w:r>
          </w:hyperlink>
        </w:p>
        <w:p w14:paraId="75B02A85" w14:textId="756C72ED" w:rsidR="00650657" w:rsidRDefault="00885177">
          <w:pPr>
            <w:pStyle w:val="TOC1"/>
            <w:tabs>
              <w:tab w:val="right" w:leader="dot" w:pos="9350"/>
            </w:tabs>
            <w:rPr>
              <w:rFonts w:asciiTheme="minorHAnsi" w:eastAsiaTheme="minorEastAsia" w:hAnsiTheme="minorHAnsi"/>
              <w:noProof/>
            </w:rPr>
          </w:pPr>
          <w:hyperlink w:anchor="_Toc462417796" w:history="1">
            <w:r w:rsidR="00650657" w:rsidRPr="007534B5">
              <w:rPr>
                <w:rStyle w:val="Hyperlink"/>
                <w:noProof/>
              </w:rPr>
              <w:t>About the Dataframe Utilities Extension</w:t>
            </w:r>
            <w:r w:rsidR="00650657">
              <w:rPr>
                <w:noProof/>
                <w:webHidden/>
              </w:rPr>
              <w:tab/>
            </w:r>
            <w:r w:rsidR="00650657">
              <w:rPr>
                <w:noProof/>
                <w:webHidden/>
              </w:rPr>
              <w:fldChar w:fldCharType="begin"/>
            </w:r>
            <w:r w:rsidR="00650657">
              <w:rPr>
                <w:noProof/>
                <w:webHidden/>
              </w:rPr>
              <w:instrText xml:space="preserve"> PAGEREF _Toc462417796 \h </w:instrText>
            </w:r>
            <w:r w:rsidR="00650657">
              <w:rPr>
                <w:noProof/>
                <w:webHidden/>
              </w:rPr>
            </w:r>
            <w:r w:rsidR="00650657">
              <w:rPr>
                <w:noProof/>
                <w:webHidden/>
              </w:rPr>
              <w:fldChar w:fldCharType="separate"/>
            </w:r>
            <w:r w:rsidR="00650657">
              <w:rPr>
                <w:noProof/>
                <w:webHidden/>
              </w:rPr>
              <w:t>3</w:t>
            </w:r>
            <w:r w:rsidR="00650657">
              <w:rPr>
                <w:noProof/>
                <w:webHidden/>
              </w:rPr>
              <w:fldChar w:fldCharType="end"/>
            </w:r>
          </w:hyperlink>
        </w:p>
        <w:p w14:paraId="025C1ACB" w14:textId="7CDF6714" w:rsidR="00650657" w:rsidRDefault="00885177">
          <w:pPr>
            <w:pStyle w:val="TOC2"/>
            <w:tabs>
              <w:tab w:val="right" w:leader="dot" w:pos="9350"/>
            </w:tabs>
            <w:rPr>
              <w:rFonts w:asciiTheme="minorHAnsi" w:eastAsiaTheme="minorEastAsia" w:hAnsiTheme="minorHAnsi"/>
              <w:noProof/>
            </w:rPr>
          </w:pPr>
          <w:hyperlink w:anchor="_Toc462417797" w:history="1">
            <w:r w:rsidR="00650657" w:rsidRPr="007534B5">
              <w:rPr>
                <w:rStyle w:val="Hyperlink"/>
                <w:noProof/>
              </w:rPr>
              <w:t>Installing the Dataframe Utilities Extension</w:t>
            </w:r>
            <w:r w:rsidR="00650657">
              <w:rPr>
                <w:noProof/>
                <w:webHidden/>
              </w:rPr>
              <w:tab/>
            </w:r>
            <w:r w:rsidR="00650657">
              <w:rPr>
                <w:noProof/>
                <w:webHidden/>
              </w:rPr>
              <w:fldChar w:fldCharType="begin"/>
            </w:r>
            <w:r w:rsidR="00650657">
              <w:rPr>
                <w:noProof/>
                <w:webHidden/>
              </w:rPr>
              <w:instrText xml:space="preserve"> PAGEREF _Toc462417797 \h </w:instrText>
            </w:r>
            <w:r w:rsidR="00650657">
              <w:rPr>
                <w:noProof/>
                <w:webHidden/>
              </w:rPr>
            </w:r>
            <w:r w:rsidR="00650657">
              <w:rPr>
                <w:noProof/>
                <w:webHidden/>
              </w:rPr>
              <w:fldChar w:fldCharType="separate"/>
            </w:r>
            <w:r w:rsidR="00650657">
              <w:rPr>
                <w:noProof/>
                <w:webHidden/>
              </w:rPr>
              <w:t>3</w:t>
            </w:r>
            <w:r w:rsidR="00650657">
              <w:rPr>
                <w:noProof/>
                <w:webHidden/>
              </w:rPr>
              <w:fldChar w:fldCharType="end"/>
            </w:r>
          </w:hyperlink>
        </w:p>
        <w:p w14:paraId="227C9592" w14:textId="47F171A7" w:rsidR="00650657" w:rsidRDefault="00885177">
          <w:pPr>
            <w:pStyle w:val="TOC1"/>
            <w:tabs>
              <w:tab w:val="right" w:leader="dot" w:pos="9350"/>
            </w:tabs>
            <w:rPr>
              <w:rFonts w:asciiTheme="minorHAnsi" w:eastAsiaTheme="minorEastAsia" w:hAnsiTheme="minorHAnsi"/>
              <w:noProof/>
            </w:rPr>
          </w:pPr>
          <w:hyperlink w:anchor="_Toc462417798" w:history="1">
            <w:r w:rsidR="00650657" w:rsidRPr="007534B5">
              <w:rPr>
                <w:rStyle w:val="Hyperlink"/>
                <w:noProof/>
              </w:rPr>
              <w:t>Configuration and Usage</w:t>
            </w:r>
            <w:r w:rsidR="00650657">
              <w:rPr>
                <w:noProof/>
                <w:webHidden/>
              </w:rPr>
              <w:tab/>
            </w:r>
            <w:r w:rsidR="00650657">
              <w:rPr>
                <w:noProof/>
                <w:webHidden/>
              </w:rPr>
              <w:fldChar w:fldCharType="begin"/>
            </w:r>
            <w:r w:rsidR="00650657">
              <w:rPr>
                <w:noProof/>
                <w:webHidden/>
              </w:rPr>
              <w:instrText xml:space="preserve"> PAGEREF _Toc462417798 \h </w:instrText>
            </w:r>
            <w:r w:rsidR="00650657">
              <w:rPr>
                <w:noProof/>
                <w:webHidden/>
              </w:rPr>
            </w:r>
            <w:r w:rsidR="00650657">
              <w:rPr>
                <w:noProof/>
                <w:webHidden/>
              </w:rPr>
              <w:fldChar w:fldCharType="separate"/>
            </w:r>
            <w:r w:rsidR="00650657">
              <w:rPr>
                <w:noProof/>
                <w:webHidden/>
              </w:rPr>
              <w:t>5</w:t>
            </w:r>
            <w:r w:rsidR="00650657">
              <w:rPr>
                <w:noProof/>
                <w:webHidden/>
              </w:rPr>
              <w:fldChar w:fldCharType="end"/>
            </w:r>
          </w:hyperlink>
        </w:p>
        <w:p w14:paraId="2082C1E2" w14:textId="2480C427" w:rsidR="00650657" w:rsidRDefault="00885177">
          <w:pPr>
            <w:pStyle w:val="TOC2"/>
            <w:tabs>
              <w:tab w:val="right" w:leader="dot" w:pos="9350"/>
            </w:tabs>
            <w:rPr>
              <w:rFonts w:asciiTheme="minorHAnsi" w:eastAsiaTheme="minorEastAsia" w:hAnsiTheme="minorHAnsi"/>
              <w:noProof/>
            </w:rPr>
          </w:pPr>
          <w:hyperlink w:anchor="_Toc462417799" w:history="1">
            <w:r w:rsidR="00650657" w:rsidRPr="007534B5">
              <w:rPr>
                <w:rStyle w:val="Hyperlink"/>
                <w:noProof/>
              </w:rPr>
              <w:t>Usage</w:t>
            </w:r>
            <w:r w:rsidR="00650657">
              <w:rPr>
                <w:noProof/>
                <w:webHidden/>
              </w:rPr>
              <w:tab/>
            </w:r>
            <w:r w:rsidR="00650657">
              <w:rPr>
                <w:noProof/>
                <w:webHidden/>
              </w:rPr>
              <w:fldChar w:fldCharType="begin"/>
            </w:r>
            <w:r w:rsidR="00650657">
              <w:rPr>
                <w:noProof/>
                <w:webHidden/>
              </w:rPr>
              <w:instrText xml:space="preserve"> PAGEREF _Toc462417799 \h </w:instrText>
            </w:r>
            <w:r w:rsidR="00650657">
              <w:rPr>
                <w:noProof/>
                <w:webHidden/>
              </w:rPr>
            </w:r>
            <w:r w:rsidR="00650657">
              <w:rPr>
                <w:noProof/>
                <w:webHidden/>
              </w:rPr>
              <w:fldChar w:fldCharType="separate"/>
            </w:r>
            <w:r w:rsidR="00650657">
              <w:rPr>
                <w:noProof/>
                <w:webHidden/>
              </w:rPr>
              <w:t>5</w:t>
            </w:r>
            <w:r w:rsidR="00650657">
              <w:rPr>
                <w:noProof/>
                <w:webHidden/>
              </w:rPr>
              <w:fldChar w:fldCharType="end"/>
            </w:r>
          </w:hyperlink>
        </w:p>
        <w:p w14:paraId="5354BC4A" w14:textId="2DBCBA6C" w:rsidR="00650657" w:rsidRDefault="00885177">
          <w:pPr>
            <w:pStyle w:val="TOC1"/>
            <w:tabs>
              <w:tab w:val="right" w:leader="dot" w:pos="9350"/>
            </w:tabs>
            <w:rPr>
              <w:rFonts w:asciiTheme="minorHAnsi" w:eastAsiaTheme="minorEastAsia" w:hAnsiTheme="minorHAnsi"/>
              <w:noProof/>
            </w:rPr>
          </w:pPr>
          <w:hyperlink w:anchor="_Toc462417800" w:history="1">
            <w:r w:rsidR="00650657" w:rsidRPr="007534B5">
              <w:rPr>
                <w:rStyle w:val="Hyperlink"/>
                <w:noProof/>
              </w:rPr>
              <w:t>Compatibility</w:t>
            </w:r>
            <w:r w:rsidR="00650657">
              <w:rPr>
                <w:noProof/>
                <w:webHidden/>
              </w:rPr>
              <w:tab/>
            </w:r>
            <w:r w:rsidR="00650657">
              <w:rPr>
                <w:noProof/>
                <w:webHidden/>
              </w:rPr>
              <w:fldChar w:fldCharType="begin"/>
            </w:r>
            <w:r w:rsidR="00650657">
              <w:rPr>
                <w:noProof/>
                <w:webHidden/>
              </w:rPr>
              <w:instrText xml:space="preserve"> PAGEREF _Toc462417800 \h </w:instrText>
            </w:r>
            <w:r w:rsidR="00650657">
              <w:rPr>
                <w:noProof/>
                <w:webHidden/>
              </w:rPr>
            </w:r>
            <w:r w:rsidR="00650657">
              <w:rPr>
                <w:noProof/>
                <w:webHidden/>
              </w:rPr>
              <w:fldChar w:fldCharType="separate"/>
            </w:r>
            <w:r w:rsidR="00650657">
              <w:rPr>
                <w:noProof/>
                <w:webHidden/>
              </w:rPr>
              <w:t>7</w:t>
            </w:r>
            <w:r w:rsidR="00650657">
              <w:rPr>
                <w:noProof/>
                <w:webHidden/>
              </w:rPr>
              <w:fldChar w:fldCharType="end"/>
            </w:r>
          </w:hyperlink>
        </w:p>
        <w:p w14:paraId="70B823B5" w14:textId="47D0E8C7" w:rsidR="006C4E67" w:rsidRPr="00E970A9" w:rsidRDefault="006C4E67" w:rsidP="0044413F">
          <w:r w:rsidRPr="00E970A9">
            <w:rPr>
              <w:noProof/>
            </w:rPr>
            <w:fldChar w:fldCharType="end"/>
          </w:r>
        </w:p>
      </w:sdtContent>
    </w:sdt>
    <w:p w14:paraId="70B823B6" w14:textId="77777777" w:rsidR="006C4E67" w:rsidRPr="00E970A9" w:rsidRDefault="006C4E67" w:rsidP="0044413F">
      <w:pPr>
        <w:pStyle w:val="copyrightbold"/>
      </w:pPr>
      <w:r w:rsidRPr="00E970A9">
        <w:br w:type="page"/>
      </w:r>
    </w:p>
    <w:p w14:paraId="63F1DE1D" w14:textId="737B0155" w:rsidR="00E171F2" w:rsidRDefault="00E171F2" w:rsidP="0044413F">
      <w:pPr>
        <w:pStyle w:val="Heading1"/>
      </w:pPr>
      <w:bookmarkStart w:id="0" w:name="_Toc462417794"/>
      <w:bookmarkStart w:id="1" w:name="_Toc427157763"/>
      <w:r w:rsidRPr="00E970A9">
        <w:lastRenderedPageBreak/>
        <w:t>Software Change Log</w:t>
      </w:r>
      <w:bookmarkEnd w:id="0"/>
    </w:p>
    <w:p w14:paraId="3DAEBC4F" w14:textId="77777777" w:rsidR="00E970A9" w:rsidRPr="00E970A9" w:rsidRDefault="00E970A9" w:rsidP="0044413F"/>
    <w:tbl>
      <w:tblPr>
        <w:tblStyle w:val="TableGrid"/>
        <w:tblW w:w="0" w:type="auto"/>
        <w:tblLook w:val="04A0" w:firstRow="1" w:lastRow="0" w:firstColumn="1" w:lastColumn="0" w:noHBand="0" w:noVBand="1"/>
      </w:tblPr>
      <w:tblGrid>
        <w:gridCol w:w="1823"/>
        <w:gridCol w:w="3135"/>
        <w:gridCol w:w="4392"/>
      </w:tblGrid>
      <w:tr w:rsidR="00E171F2" w:rsidRPr="00E970A9" w14:paraId="029F85B3" w14:textId="77777777" w:rsidTr="00412343">
        <w:tc>
          <w:tcPr>
            <w:tcW w:w="1823" w:type="dxa"/>
            <w:vAlign w:val="center"/>
          </w:tcPr>
          <w:p w14:paraId="50E2DE5E" w14:textId="77777777" w:rsidR="00E171F2" w:rsidRPr="00E970A9" w:rsidRDefault="00E171F2" w:rsidP="0044413F">
            <w:r w:rsidRPr="00E970A9">
              <w:t>Version</w:t>
            </w:r>
          </w:p>
        </w:tc>
        <w:tc>
          <w:tcPr>
            <w:tcW w:w="3135" w:type="dxa"/>
          </w:tcPr>
          <w:p w14:paraId="2A79A234" w14:textId="77777777" w:rsidR="00E171F2" w:rsidRPr="00E970A9" w:rsidRDefault="00E171F2" w:rsidP="0044413F">
            <w:r w:rsidRPr="00E970A9">
              <w:t>Release Date</w:t>
            </w:r>
          </w:p>
        </w:tc>
        <w:tc>
          <w:tcPr>
            <w:tcW w:w="4392" w:type="dxa"/>
            <w:vAlign w:val="center"/>
          </w:tcPr>
          <w:p w14:paraId="17506781" w14:textId="77777777" w:rsidR="00E171F2" w:rsidRPr="00E970A9" w:rsidRDefault="00E171F2" w:rsidP="0044413F">
            <w:r w:rsidRPr="00E970A9">
              <w:t>Changes</w:t>
            </w:r>
          </w:p>
        </w:tc>
      </w:tr>
      <w:tr w:rsidR="00BA1450" w:rsidRPr="00E970A9" w14:paraId="5B631A00" w14:textId="77777777" w:rsidTr="00412343">
        <w:tc>
          <w:tcPr>
            <w:tcW w:w="1823" w:type="dxa"/>
          </w:tcPr>
          <w:p w14:paraId="32D22A97" w14:textId="4F73427A" w:rsidR="00BA1450" w:rsidRPr="00E970A9" w:rsidRDefault="00BA1450" w:rsidP="00BA1450">
            <w:r>
              <w:t>1.0</w:t>
            </w:r>
          </w:p>
        </w:tc>
        <w:tc>
          <w:tcPr>
            <w:tcW w:w="3135" w:type="dxa"/>
          </w:tcPr>
          <w:p w14:paraId="43B8B4E7" w14:textId="4E2B0599" w:rsidR="00BA1450" w:rsidRPr="00E970A9" w:rsidRDefault="00BA1450" w:rsidP="00BA1450">
            <w:r>
              <w:t>01/18/2016</w:t>
            </w:r>
          </w:p>
        </w:tc>
        <w:tc>
          <w:tcPr>
            <w:tcW w:w="4392" w:type="dxa"/>
          </w:tcPr>
          <w:p w14:paraId="2000D7CA" w14:textId="23B0FDD3" w:rsidR="00BA1450" w:rsidRPr="00E970A9" w:rsidRDefault="00BA1450" w:rsidP="00BA1450">
            <w:r>
              <w:t>Initial Release</w:t>
            </w:r>
          </w:p>
        </w:tc>
      </w:tr>
      <w:tr w:rsidR="00BA1450" w:rsidRPr="00E970A9" w14:paraId="149AADE1" w14:textId="77777777" w:rsidTr="00412343">
        <w:tc>
          <w:tcPr>
            <w:tcW w:w="1823" w:type="dxa"/>
          </w:tcPr>
          <w:p w14:paraId="090C66FB" w14:textId="3183E7DE" w:rsidR="00BA1450" w:rsidRDefault="00BA1450" w:rsidP="00BA1450">
            <w:r>
              <w:t>1.2</w:t>
            </w:r>
          </w:p>
        </w:tc>
        <w:tc>
          <w:tcPr>
            <w:tcW w:w="3135" w:type="dxa"/>
          </w:tcPr>
          <w:p w14:paraId="3BD75DC3" w14:textId="310CE5A9" w:rsidR="00BA1450" w:rsidRDefault="00BA1450" w:rsidP="00BA1450">
            <w:r>
              <w:t>09/26/2016</w:t>
            </w:r>
          </w:p>
        </w:tc>
        <w:tc>
          <w:tcPr>
            <w:tcW w:w="4392" w:type="dxa"/>
          </w:tcPr>
          <w:p w14:paraId="5034CC9E" w14:textId="0CDB5D3F" w:rsidR="00BA1450" w:rsidRDefault="00BA1450" w:rsidP="00BA1450">
            <w:r>
              <w:t xml:space="preserve">Added blob capabilities. Extended the </w:t>
            </w:r>
            <w:proofErr w:type="spellStart"/>
            <w:r>
              <w:t>infotable</w:t>
            </w:r>
            <w:proofErr w:type="spellEnd"/>
            <w:r>
              <w:t xml:space="preserve"> format properties.</w:t>
            </w:r>
          </w:p>
        </w:tc>
      </w:tr>
      <w:tr w:rsidR="00E428F5" w:rsidRPr="00E970A9" w14:paraId="70EF76FB" w14:textId="77777777" w:rsidTr="00412343">
        <w:tc>
          <w:tcPr>
            <w:tcW w:w="1823" w:type="dxa"/>
          </w:tcPr>
          <w:p w14:paraId="2CFABAF2" w14:textId="076A0DA9" w:rsidR="00E428F5" w:rsidRDefault="00E428F5" w:rsidP="00BA1450">
            <w:r>
              <w:t>1.2.5</w:t>
            </w:r>
          </w:p>
        </w:tc>
        <w:tc>
          <w:tcPr>
            <w:tcW w:w="3135" w:type="dxa"/>
          </w:tcPr>
          <w:p w14:paraId="29E2A723" w14:textId="5160CFBA" w:rsidR="00E428F5" w:rsidRDefault="00E428F5" w:rsidP="00BA1450">
            <w:r>
              <w:t>14/02/2018</w:t>
            </w:r>
          </w:p>
        </w:tc>
        <w:tc>
          <w:tcPr>
            <w:tcW w:w="4392" w:type="dxa"/>
          </w:tcPr>
          <w:p w14:paraId="7732BFA8" w14:textId="455955FA" w:rsidR="00E428F5" w:rsidRDefault="00E428F5" w:rsidP="00BA1450">
            <w:r>
              <w:t>Fixed an issue where signed values were not correctly parsed. This means that now you must always specify if a field is unsigned.</w:t>
            </w:r>
          </w:p>
        </w:tc>
      </w:tr>
    </w:tbl>
    <w:p w14:paraId="16B1B7A1" w14:textId="77777777" w:rsidR="00E171F2" w:rsidRPr="00E970A9" w:rsidRDefault="00E171F2" w:rsidP="0044413F">
      <w:pPr>
        <w:pStyle w:val="Heading1"/>
      </w:pPr>
    </w:p>
    <w:p w14:paraId="00D6F9A1" w14:textId="77777777" w:rsidR="007E24D9" w:rsidRPr="009A1D50" w:rsidRDefault="007E24D9" w:rsidP="007E24D9">
      <w:pPr>
        <w:pStyle w:val="Heading1"/>
      </w:pPr>
      <w:bookmarkStart w:id="2" w:name="_Toc440883107"/>
      <w:bookmarkStart w:id="3" w:name="_Toc462417795"/>
      <w:bookmarkEnd w:id="1"/>
      <w:r w:rsidRPr="009A1D50">
        <w:t>Introduction and Installation</w:t>
      </w:r>
      <w:bookmarkEnd w:id="2"/>
      <w:bookmarkEnd w:id="3"/>
    </w:p>
    <w:p w14:paraId="52333A6D" w14:textId="77777777" w:rsidR="007E24D9" w:rsidRPr="009A1D50" w:rsidRDefault="007E24D9" w:rsidP="007E24D9"/>
    <w:p w14:paraId="1255567F" w14:textId="77777777" w:rsidR="007E24D9" w:rsidRPr="009A1D50" w:rsidRDefault="007E24D9" w:rsidP="007E24D9">
      <w:r w:rsidRPr="009A1D50">
        <w:t xml:space="preserve">Extensibility is a core aspect of the architecture and design of </w:t>
      </w:r>
      <w:proofErr w:type="spellStart"/>
      <w:r w:rsidRPr="009A1D50">
        <w:t>ThingWorx</w:t>
      </w:r>
      <w:proofErr w:type="spellEnd"/>
      <w:r w:rsidRPr="009A1D50">
        <w:t xml:space="preserve">. Partners, third parties, and </w:t>
      </w:r>
      <w:proofErr w:type="spellStart"/>
      <w:r>
        <w:t>ThingWorx</w:t>
      </w:r>
      <w:proofErr w:type="spellEnd"/>
      <w:r>
        <w:t xml:space="preserve"> </w:t>
      </w:r>
      <w:r w:rsidRPr="009A1D50">
        <w:t>users can easily add new functionality into the system in a seamless manner. Extensions can be Service (function/method) libraries, Connector Templates, Widgets, and more.</w:t>
      </w:r>
    </w:p>
    <w:p w14:paraId="6EE3FE7B" w14:textId="77777777" w:rsidR="007E24D9" w:rsidRPr="009A1D50" w:rsidRDefault="007E24D9" w:rsidP="007E24D9">
      <w:r w:rsidRPr="009A1D50">
        <w:t xml:space="preserve">This document provides installation and usage instructions for the </w:t>
      </w:r>
      <w:proofErr w:type="spellStart"/>
      <w:r>
        <w:t>Dataframe</w:t>
      </w:r>
      <w:proofErr w:type="spellEnd"/>
      <w:r>
        <w:t xml:space="preserve"> Utilities</w:t>
      </w:r>
      <w:r w:rsidRPr="009C2667">
        <w:t xml:space="preserve"> </w:t>
      </w:r>
      <w:r w:rsidRPr="009A1D50">
        <w:t>Extension.</w:t>
      </w:r>
    </w:p>
    <w:p w14:paraId="3BA6A54D" w14:textId="77777777" w:rsidR="007E24D9" w:rsidRPr="009A1D50" w:rsidRDefault="007E24D9" w:rsidP="007E24D9">
      <w:pPr>
        <w:jc w:val="center"/>
      </w:pPr>
    </w:p>
    <w:p w14:paraId="0320551E" w14:textId="77777777" w:rsidR="007E24D9" w:rsidRDefault="007E24D9" w:rsidP="007E24D9">
      <w:pPr>
        <w:pStyle w:val="Heading1"/>
      </w:pPr>
      <w:bookmarkStart w:id="4" w:name="_Toc427157764"/>
      <w:bookmarkStart w:id="5" w:name="_Toc440883108"/>
      <w:bookmarkStart w:id="6" w:name="_Toc462417796"/>
      <w:r w:rsidRPr="009A1D50">
        <w:t xml:space="preserve">About the </w:t>
      </w:r>
      <w:bookmarkEnd w:id="4"/>
      <w:proofErr w:type="spellStart"/>
      <w:r>
        <w:t>Dataframe</w:t>
      </w:r>
      <w:proofErr w:type="spellEnd"/>
      <w:r>
        <w:t xml:space="preserve"> Utilities</w:t>
      </w:r>
      <w:r w:rsidRPr="009C2667">
        <w:t xml:space="preserve"> </w:t>
      </w:r>
      <w:r>
        <w:t>Extension</w:t>
      </w:r>
      <w:bookmarkEnd w:id="5"/>
      <w:bookmarkEnd w:id="6"/>
    </w:p>
    <w:p w14:paraId="0A6E00B8" w14:textId="77777777" w:rsidR="007E24D9" w:rsidRDefault="007E24D9" w:rsidP="007E24D9">
      <w:pPr>
        <w:pStyle w:val="ListParagraph"/>
        <w:ind w:left="0"/>
      </w:pPr>
    </w:p>
    <w:p w14:paraId="391E5BC1" w14:textId="05FC0391" w:rsidR="007E24D9" w:rsidRDefault="007E24D9" w:rsidP="007E24D9">
      <w:pPr>
        <w:pStyle w:val="ListParagraph"/>
        <w:ind w:left="0"/>
      </w:pPr>
      <w:r w:rsidRPr="009A1D50">
        <w:t xml:space="preserve">The </w:t>
      </w:r>
      <w:proofErr w:type="spellStart"/>
      <w:r>
        <w:t>Dataframe</w:t>
      </w:r>
      <w:proofErr w:type="spellEnd"/>
      <w:r>
        <w:t xml:space="preserve"> Utilities</w:t>
      </w:r>
      <w:r w:rsidRPr="009C2667">
        <w:t xml:space="preserve"> </w:t>
      </w:r>
      <w:r w:rsidRPr="009A1D50">
        <w:t>Extension</w:t>
      </w:r>
      <w:r w:rsidDel="00BC7A45">
        <w:t xml:space="preserve"> </w:t>
      </w:r>
      <w:r>
        <w:t xml:space="preserve">for the </w:t>
      </w:r>
      <w:proofErr w:type="spellStart"/>
      <w:r>
        <w:t>ThingWorx</w:t>
      </w:r>
      <w:proofErr w:type="spellEnd"/>
      <w:r>
        <w:t xml:space="preserve"> Platform allows encode and decode with complex frames of data </w:t>
      </w:r>
      <w:proofErr w:type="gramStart"/>
      <w:r>
        <w:t>in order to</w:t>
      </w:r>
      <w:proofErr w:type="gramEnd"/>
      <w:r>
        <w:t xml:space="preserve"> communicate with low level devices</w:t>
      </w:r>
      <w:r w:rsidR="00BA1450">
        <w:t xml:space="preserve"> parse binary files and protocols</w:t>
      </w:r>
      <w:r>
        <w:t xml:space="preserve">. So, this extension allows you to skip the complex part of doing bit parsing and </w:t>
      </w:r>
      <w:proofErr w:type="gramStart"/>
      <w:r>
        <w:t>in order to</w:t>
      </w:r>
      <w:proofErr w:type="gramEnd"/>
      <w:r>
        <w:t xml:space="preserve"> obtain all the fields data inside a</w:t>
      </w:r>
      <w:r w:rsidR="00BA1450">
        <w:t xml:space="preserve"> binary</w:t>
      </w:r>
      <w:r>
        <w:t xml:space="preserve"> frame, and instead, you just need to create an </w:t>
      </w:r>
      <w:proofErr w:type="spellStart"/>
      <w:r>
        <w:t>infortable</w:t>
      </w:r>
      <w:proofErr w:type="spellEnd"/>
      <w:r>
        <w:t xml:space="preserve"> that describes the </w:t>
      </w:r>
      <w:r w:rsidR="00BA1450">
        <w:t xml:space="preserve">binary </w:t>
      </w:r>
      <w:r>
        <w:t xml:space="preserve">frame format. </w:t>
      </w:r>
    </w:p>
    <w:p w14:paraId="0918610E" w14:textId="56C1A432" w:rsidR="007E24D9" w:rsidRPr="009A1D50" w:rsidRDefault="007E24D9" w:rsidP="007E24D9">
      <w:pPr>
        <w:pStyle w:val="ListParagraph"/>
        <w:ind w:left="0"/>
      </w:pPr>
      <w:r>
        <w:t>You can use it in scenarios where you need to decode/encode data for embedded devices, or to ease the translation to and from a binary protocol</w:t>
      </w:r>
      <w:r w:rsidR="00BA1450">
        <w:t xml:space="preserve">, as well </w:t>
      </w:r>
      <w:proofErr w:type="gramStart"/>
      <w:r w:rsidR="00BA1450">
        <w:t>as  using</w:t>
      </w:r>
      <w:proofErr w:type="gramEnd"/>
      <w:r w:rsidR="00BA1450">
        <w:t xml:space="preserve"> binary files within Thingworx.</w:t>
      </w:r>
    </w:p>
    <w:p w14:paraId="70B823C3" w14:textId="77777777" w:rsidR="006C4E67" w:rsidRPr="00E970A9" w:rsidRDefault="006C4E67" w:rsidP="0044413F">
      <w:pPr>
        <w:pStyle w:val="ListParagraph"/>
      </w:pPr>
    </w:p>
    <w:p w14:paraId="0E18980B" w14:textId="77777777" w:rsidR="007E24D9" w:rsidRPr="009A1D50" w:rsidRDefault="007E24D9" w:rsidP="007E24D9">
      <w:pPr>
        <w:pStyle w:val="Heading2"/>
      </w:pPr>
      <w:bookmarkStart w:id="7" w:name="_Toc427157768"/>
      <w:bookmarkStart w:id="8" w:name="_Toc440883109"/>
      <w:bookmarkStart w:id="9" w:name="_Toc462417797"/>
      <w:r w:rsidRPr="009A1D50">
        <w:t xml:space="preserve">Installing the </w:t>
      </w:r>
      <w:proofErr w:type="spellStart"/>
      <w:r>
        <w:t>Dataframe</w:t>
      </w:r>
      <w:proofErr w:type="spellEnd"/>
      <w:r>
        <w:t xml:space="preserve"> Utilities</w:t>
      </w:r>
      <w:r w:rsidRPr="009C2667">
        <w:t xml:space="preserve"> </w:t>
      </w:r>
      <w:r w:rsidRPr="009A1D50">
        <w:t>Extension</w:t>
      </w:r>
      <w:bookmarkEnd w:id="7"/>
      <w:bookmarkEnd w:id="8"/>
      <w:bookmarkEnd w:id="9"/>
    </w:p>
    <w:tbl>
      <w:tblPr>
        <w:tblW w:w="0" w:type="auto"/>
        <w:tblLayout w:type="fixed"/>
        <w:tblLook w:val="04A0" w:firstRow="1" w:lastRow="0" w:firstColumn="1" w:lastColumn="0" w:noHBand="0" w:noVBand="1"/>
      </w:tblPr>
      <w:tblGrid>
        <w:gridCol w:w="4140"/>
        <w:gridCol w:w="5220"/>
      </w:tblGrid>
      <w:tr w:rsidR="006C4E67" w:rsidRPr="00E970A9" w14:paraId="70B823C8" w14:textId="77777777" w:rsidTr="00FB1A6D">
        <w:tc>
          <w:tcPr>
            <w:tcW w:w="4140" w:type="dxa"/>
            <w:shd w:val="clear" w:color="auto" w:fill="auto"/>
          </w:tcPr>
          <w:p w14:paraId="70B823C5" w14:textId="77777777" w:rsidR="006C4E67" w:rsidRPr="00E970A9" w:rsidRDefault="006C4E67" w:rsidP="00FB1A6D">
            <w:pPr>
              <w:pStyle w:val="Step"/>
              <w:numPr>
                <w:ilvl w:val="0"/>
                <w:numId w:val="32"/>
              </w:numPr>
              <w:rPr>
                <w:rFonts w:ascii="Questrial" w:hAnsi="Questrial"/>
              </w:rPr>
            </w:pPr>
            <w:r w:rsidRPr="00E970A9">
              <w:rPr>
                <w:rFonts w:ascii="Questrial" w:hAnsi="Questrial"/>
              </w:rPr>
              <w:t xml:space="preserve">From a web browser, launch </w:t>
            </w:r>
            <w:proofErr w:type="spellStart"/>
            <w:r w:rsidRPr="00E970A9">
              <w:rPr>
                <w:rFonts w:ascii="Questrial" w:hAnsi="Questrial"/>
              </w:rPr>
              <w:t>ThingWorx</w:t>
            </w:r>
            <w:proofErr w:type="spellEnd"/>
            <w:r w:rsidRPr="00E970A9">
              <w:rPr>
                <w:rFonts w:ascii="Questrial" w:hAnsi="Questrial"/>
              </w:rPr>
              <w:t>.</w:t>
            </w:r>
          </w:p>
          <w:p w14:paraId="70B823C6" w14:textId="77777777" w:rsidR="006C4E67" w:rsidRPr="00E970A9" w:rsidRDefault="006C4E67" w:rsidP="00FB1A6D">
            <w:pPr>
              <w:pStyle w:val="Step"/>
              <w:rPr>
                <w:rFonts w:ascii="Questrial" w:hAnsi="Questrial"/>
              </w:rPr>
            </w:pPr>
            <w:r w:rsidRPr="00E970A9">
              <w:rPr>
                <w:rFonts w:ascii="Questrial" w:hAnsi="Questrial"/>
              </w:rPr>
              <w:t xml:space="preserve">Log into </w:t>
            </w:r>
            <w:proofErr w:type="spellStart"/>
            <w:r w:rsidRPr="00E970A9">
              <w:rPr>
                <w:rFonts w:ascii="Questrial" w:hAnsi="Questrial"/>
              </w:rPr>
              <w:t>ThingWorx</w:t>
            </w:r>
            <w:proofErr w:type="spellEnd"/>
            <w:r w:rsidRPr="00E970A9">
              <w:rPr>
                <w:rFonts w:ascii="Questrial" w:hAnsi="Questrial"/>
              </w:rPr>
              <w:t xml:space="preserve"> as an administrator.</w:t>
            </w:r>
          </w:p>
        </w:tc>
        <w:tc>
          <w:tcPr>
            <w:tcW w:w="5220" w:type="dxa"/>
            <w:shd w:val="clear" w:color="auto" w:fill="auto"/>
          </w:tcPr>
          <w:p w14:paraId="70B823C7" w14:textId="77777777" w:rsidR="006C4E67" w:rsidRPr="00E970A9" w:rsidRDefault="006C4E67" w:rsidP="0044413F"/>
        </w:tc>
      </w:tr>
      <w:tr w:rsidR="006C4E67" w:rsidRPr="00E970A9" w14:paraId="70B823CB" w14:textId="77777777" w:rsidTr="00FB1A6D">
        <w:tc>
          <w:tcPr>
            <w:tcW w:w="4140" w:type="dxa"/>
            <w:shd w:val="clear" w:color="auto" w:fill="auto"/>
          </w:tcPr>
          <w:p w14:paraId="70B823C9" w14:textId="77777777" w:rsidR="006C4E67" w:rsidRPr="00E970A9" w:rsidRDefault="006C4E67" w:rsidP="00FB1A6D">
            <w:pPr>
              <w:pStyle w:val="Step"/>
              <w:rPr>
                <w:rFonts w:ascii="Questrial" w:hAnsi="Questrial"/>
              </w:rPr>
            </w:pPr>
            <w:r w:rsidRPr="00E970A9">
              <w:rPr>
                <w:rFonts w:ascii="Questrial" w:hAnsi="Questrial"/>
              </w:rPr>
              <w:lastRenderedPageBreak/>
              <w:t xml:space="preserve">Go to </w:t>
            </w:r>
            <w:r w:rsidRPr="00E970A9">
              <w:rPr>
                <w:rFonts w:ascii="Questrial" w:hAnsi="Questrial"/>
                <w:b/>
              </w:rPr>
              <w:t>Import/Export &gt; Import</w:t>
            </w:r>
            <w:r w:rsidRPr="00E970A9">
              <w:rPr>
                <w:rFonts w:ascii="Questrial" w:hAnsi="Questrial"/>
              </w:rPr>
              <w:t>.</w:t>
            </w:r>
          </w:p>
        </w:tc>
        <w:tc>
          <w:tcPr>
            <w:tcW w:w="5220" w:type="dxa"/>
            <w:shd w:val="clear" w:color="auto" w:fill="auto"/>
          </w:tcPr>
          <w:p w14:paraId="70B823CA" w14:textId="205D8D40" w:rsidR="006C4E67" w:rsidRPr="00E970A9" w:rsidRDefault="00AD394E" w:rsidP="0044413F">
            <w:r w:rsidRPr="00E970A9">
              <w:rPr>
                <w:noProof/>
              </w:rPr>
              <w:t xml:space="preserve"> </w:t>
            </w:r>
            <w:r w:rsidRPr="00E970A9">
              <w:rPr>
                <w:noProof/>
                <w:lang w:val="ro-RO" w:eastAsia="ro-RO"/>
              </w:rPr>
              <w:drawing>
                <wp:inline distT="0" distB="0" distL="0" distR="0" wp14:anchorId="33EB850F" wp14:editId="3A09FC52">
                  <wp:extent cx="1998899" cy="2887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8135" cy="2901323"/>
                          </a:xfrm>
                          <a:prstGeom prst="rect">
                            <a:avLst/>
                          </a:prstGeom>
                        </pic:spPr>
                      </pic:pic>
                    </a:graphicData>
                  </a:graphic>
                </wp:inline>
              </w:drawing>
            </w:r>
          </w:p>
        </w:tc>
      </w:tr>
      <w:tr w:rsidR="006C4E67" w:rsidRPr="00E970A9" w14:paraId="70B823D1" w14:textId="77777777" w:rsidTr="00FB1A6D">
        <w:tc>
          <w:tcPr>
            <w:tcW w:w="4140" w:type="dxa"/>
            <w:shd w:val="clear" w:color="auto" w:fill="auto"/>
          </w:tcPr>
          <w:p w14:paraId="70B823CC" w14:textId="28D421C7" w:rsidR="006C4E67" w:rsidRPr="00BA1450" w:rsidRDefault="006C4E67" w:rsidP="007E24D9">
            <w:pPr>
              <w:pStyle w:val="Step"/>
              <w:rPr>
                <w:rFonts w:ascii="Questrial" w:hAnsi="Questrial"/>
                <w:noProof/>
              </w:rPr>
            </w:pPr>
            <w:r w:rsidRPr="00BA1450">
              <w:rPr>
                <w:rFonts w:ascii="Questrial" w:hAnsi="Questrial"/>
                <w:noProof/>
              </w:rPr>
              <w:t>Click Choose File and select [</w:t>
            </w:r>
            <w:r w:rsidR="007E24D9" w:rsidRPr="007E24D9">
              <w:rPr>
                <w:rFonts w:ascii="Questrial" w:hAnsi="Questrial"/>
                <w:noProof/>
              </w:rPr>
              <w:t>DataframeUtilitiesExtension</w:t>
            </w:r>
            <w:r w:rsidRPr="00BA1450">
              <w:rPr>
                <w:rFonts w:ascii="Questrial" w:hAnsi="Questrial"/>
                <w:noProof/>
              </w:rPr>
              <w:t>].zip</w:t>
            </w:r>
          </w:p>
          <w:p w14:paraId="70B823CD" w14:textId="77777777" w:rsidR="006C4E67" w:rsidRPr="00E970A9" w:rsidRDefault="006C4E67" w:rsidP="00FB1A6D">
            <w:pPr>
              <w:pStyle w:val="Step"/>
              <w:rPr>
                <w:rFonts w:ascii="Questrial" w:hAnsi="Questrial"/>
              </w:rPr>
            </w:pPr>
            <w:r w:rsidRPr="00E970A9">
              <w:rPr>
                <w:rFonts w:ascii="Questrial" w:hAnsi="Questrial"/>
                <w:noProof/>
              </w:rPr>
              <w:t xml:space="preserve">Click </w:t>
            </w:r>
            <w:r w:rsidRPr="00E970A9">
              <w:rPr>
                <w:rFonts w:ascii="Questrial" w:hAnsi="Questrial"/>
                <w:b/>
                <w:noProof/>
              </w:rPr>
              <w:t>Import</w:t>
            </w:r>
            <w:r w:rsidRPr="00E970A9">
              <w:rPr>
                <w:rFonts w:ascii="Questrial" w:hAnsi="Questrial"/>
                <w:noProof/>
              </w:rPr>
              <w:t>.</w:t>
            </w:r>
            <w:r w:rsidRPr="00E970A9">
              <w:rPr>
                <w:rFonts w:ascii="Questrial" w:hAnsi="Questrial"/>
                <w:noProof/>
              </w:rPr>
              <w:br/>
            </w:r>
            <w:r w:rsidRPr="00E970A9">
              <w:rPr>
                <w:rFonts w:ascii="Questrial" w:hAnsi="Questrial"/>
                <w:noProof/>
              </w:rPr>
              <w:br/>
              <w:t xml:space="preserve">Note: If an </w:t>
            </w:r>
            <w:r w:rsidRPr="00E970A9">
              <w:rPr>
                <w:rFonts w:ascii="Questrial" w:hAnsi="Questrial"/>
                <w:b/>
                <w:noProof/>
              </w:rPr>
              <w:t>Import Successful</w:t>
            </w:r>
            <w:r w:rsidRPr="00E970A9">
              <w:rPr>
                <w:rFonts w:ascii="Questrial" w:hAnsi="Questrial"/>
                <w:noProof/>
              </w:rPr>
              <w:t xml:space="preserve"> message does not display, contact your ThingWorx System Administrator.</w:t>
            </w:r>
          </w:p>
        </w:tc>
        <w:tc>
          <w:tcPr>
            <w:tcW w:w="5220" w:type="dxa"/>
            <w:shd w:val="clear" w:color="auto" w:fill="auto"/>
          </w:tcPr>
          <w:p w14:paraId="70B823CE" w14:textId="49609EE6" w:rsidR="006C4E67" w:rsidRPr="00E970A9" w:rsidRDefault="00AD394E" w:rsidP="0044413F">
            <w:pPr>
              <w:rPr>
                <w:noProof/>
              </w:rPr>
            </w:pPr>
            <w:r w:rsidRPr="00E970A9">
              <w:rPr>
                <w:noProof/>
              </w:rPr>
              <w:t xml:space="preserve"> </w:t>
            </w:r>
            <w:r w:rsidRPr="00E970A9">
              <w:rPr>
                <w:noProof/>
                <w:lang w:val="ro-RO" w:eastAsia="ro-RO"/>
              </w:rPr>
              <w:drawing>
                <wp:inline distT="0" distB="0" distL="0" distR="0" wp14:anchorId="5D3C481D" wp14:editId="6CA75CC5">
                  <wp:extent cx="3177540" cy="11074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7540" cy="1107440"/>
                          </a:xfrm>
                          <a:prstGeom prst="rect">
                            <a:avLst/>
                          </a:prstGeom>
                        </pic:spPr>
                      </pic:pic>
                    </a:graphicData>
                  </a:graphic>
                </wp:inline>
              </w:drawing>
            </w:r>
          </w:p>
          <w:p w14:paraId="70B823CF" w14:textId="77777777" w:rsidR="006C4E67" w:rsidRPr="00E970A9" w:rsidRDefault="006C4E67" w:rsidP="0044413F">
            <w:r w:rsidRPr="00E970A9">
              <w:t xml:space="preserve">Note: </w:t>
            </w:r>
          </w:p>
          <w:p w14:paraId="70B823D0" w14:textId="77777777" w:rsidR="006C4E67" w:rsidRPr="00E970A9" w:rsidRDefault="006C4E67" w:rsidP="0044413F"/>
        </w:tc>
      </w:tr>
      <w:tr w:rsidR="006C4E67" w:rsidRPr="00E970A9" w14:paraId="70B823D4" w14:textId="77777777" w:rsidTr="00FB1A6D">
        <w:tc>
          <w:tcPr>
            <w:tcW w:w="4140" w:type="dxa"/>
            <w:shd w:val="clear" w:color="auto" w:fill="auto"/>
          </w:tcPr>
          <w:p w14:paraId="70B823D2" w14:textId="77777777" w:rsidR="006C4E67" w:rsidRPr="00E970A9" w:rsidRDefault="006C4E67" w:rsidP="00FB1A6D">
            <w:pPr>
              <w:pStyle w:val="Step"/>
              <w:rPr>
                <w:rFonts w:ascii="Questrial" w:hAnsi="Questrial"/>
              </w:rPr>
            </w:pPr>
            <w:r w:rsidRPr="00E970A9">
              <w:rPr>
                <w:rFonts w:ascii="Questrial" w:hAnsi="Questrial"/>
              </w:rPr>
              <w:t xml:space="preserve">Click </w:t>
            </w:r>
            <w:r w:rsidRPr="00E970A9">
              <w:rPr>
                <w:rFonts w:ascii="Questrial" w:hAnsi="Questrial"/>
                <w:b/>
              </w:rPr>
              <w:t>Yes</w:t>
            </w:r>
            <w:r w:rsidRPr="00E970A9">
              <w:rPr>
                <w:rFonts w:ascii="Questrial" w:hAnsi="Questrial"/>
              </w:rPr>
              <w:t xml:space="preserve"> to refresh Composer after importing the final extension.</w:t>
            </w:r>
          </w:p>
        </w:tc>
        <w:tc>
          <w:tcPr>
            <w:tcW w:w="5220" w:type="dxa"/>
            <w:shd w:val="clear" w:color="auto" w:fill="auto"/>
          </w:tcPr>
          <w:p w14:paraId="70B823D3" w14:textId="77777777" w:rsidR="006C4E67" w:rsidRPr="00E970A9" w:rsidRDefault="006C4E67" w:rsidP="0044413F">
            <w:r w:rsidRPr="00E970A9">
              <w:rPr>
                <w:noProof/>
                <w:lang w:val="ro-RO" w:eastAsia="ro-RO"/>
              </w:rPr>
              <mc:AlternateContent>
                <mc:Choice Requires="wps">
                  <w:drawing>
                    <wp:anchor distT="0" distB="0" distL="114300" distR="114300" simplePos="0" relativeHeight="251662336" behindDoc="0" locked="0" layoutInCell="1" allowOverlap="1" wp14:anchorId="70B8241D" wp14:editId="70B8241E">
                      <wp:simplePos x="0" y="0"/>
                      <wp:positionH relativeFrom="column">
                        <wp:posOffset>2503170</wp:posOffset>
                      </wp:positionH>
                      <wp:positionV relativeFrom="paragraph">
                        <wp:posOffset>730885</wp:posOffset>
                      </wp:positionV>
                      <wp:extent cx="247650" cy="161925"/>
                      <wp:effectExtent l="0" t="0" r="31750" b="158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16192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AED480" id="Rectangle 105" o:spid="_x0000_s1026" style="position:absolute;margin-left:197.1pt;margin-top:57.55pt;width:19.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" filled="f" strokecolor="red" strokeweight="1.5pt">
                      <v:path arrowok="t"/>
                    </v:rect>
                  </w:pict>
                </mc:Fallback>
              </mc:AlternateContent>
            </w:r>
            <w:r w:rsidRPr="00E970A9">
              <w:rPr>
                <w:noProof/>
                <w:lang w:val="ro-RO" w:eastAsia="ro-RO"/>
              </w:rPr>
              <w:drawing>
                <wp:inline distT="0" distB="0" distL="0" distR="0" wp14:anchorId="70B8241F" wp14:editId="70B82420">
                  <wp:extent cx="3155950" cy="981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5950" cy="981075"/>
                          </a:xfrm>
                          <a:prstGeom prst="rect">
                            <a:avLst/>
                          </a:prstGeom>
                          <a:noFill/>
                          <a:ln>
                            <a:noFill/>
                          </a:ln>
                        </pic:spPr>
                      </pic:pic>
                    </a:graphicData>
                  </a:graphic>
                </wp:inline>
              </w:drawing>
            </w:r>
          </w:p>
        </w:tc>
      </w:tr>
      <w:tr w:rsidR="006C4E67" w:rsidRPr="00E970A9" w14:paraId="70B823D8" w14:textId="77777777" w:rsidTr="00FB1A6D">
        <w:tc>
          <w:tcPr>
            <w:tcW w:w="4140" w:type="dxa"/>
            <w:shd w:val="clear" w:color="auto" w:fill="auto"/>
          </w:tcPr>
          <w:p w14:paraId="70B823D5" w14:textId="3D1FA337" w:rsidR="006C4E67" w:rsidRPr="00E970A9" w:rsidRDefault="00AD394E" w:rsidP="00FB1A6D">
            <w:pPr>
              <w:pStyle w:val="Step"/>
              <w:rPr>
                <w:rFonts w:ascii="Questrial" w:hAnsi="Questrial"/>
              </w:rPr>
            </w:pPr>
            <w:r w:rsidRPr="00E970A9">
              <w:rPr>
                <w:rFonts w:ascii="Questrial" w:hAnsi="Questrial"/>
              </w:rPr>
              <w:t>Confirm that the Extension has been imported properly.  Check the Application Log for potential problems.</w:t>
            </w:r>
          </w:p>
          <w:p w14:paraId="01C53D4A" w14:textId="77777777" w:rsidR="006C4E67" w:rsidRPr="00E970A9" w:rsidRDefault="006C4E67" w:rsidP="00AD394E">
            <w:pPr>
              <w:pStyle w:val="Step"/>
              <w:numPr>
                <w:ilvl w:val="0"/>
                <w:numId w:val="0"/>
              </w:numPr>
              <w:ind w:left="720" w:hanging="360"/>
              <w:rPr>
                <w:rFonts w:ascii="Questrial" w:hAnsi="Questrial"/>
              </w:rPr>
            </w:pPr>
          </w:p>
          <w:p w14:paraId="590AA47E" w14:textId="77777777" w:rsidR="00AD394E" w:rsidRPr="00E970A9" w:rsidRDefault="00AD394E" w:rsidP="00AD394E">
            <w:pPr>
              <w:pStyle w:val="Step"/>
              <w:numPr>
                <w:ilvl w:val="0"/>
                <w:numId w:val="0"/>
              </w:numPr>
              <w:ind w:left="720" w:hanging="360"/>
              <w:rPr>
                <w:rFonts w:ascii="Questrial" w:hAnsi="Questrial"/>
              </w:rPr>
            </w:pPr>
          </w:p>
          <w:p w14:paraId="70B823D6" w14:textId="06CCFE3A" w:rsidR="00AD394E" w:rsidRPr="00E970A9" w:rsidRDefault="00AD394E" w:rsidP="00AD394E">
            <w:pPr>
              <w:pStyle w:val="Step"/>
              <w:numPr>
                <w:ilvl w:val="0"/>
                <w:numId w:val="0"/>
              </w:numPr>
              <w:ind w:left="720" w:hanging="360"/>
              <w:rPr>
                <w:rFonts w:ascii="Questrial" w:hAnsi="Questrial"/>
              </w:rPr>
            </w:pPr>
          </w:p>
        </w:tc>
        <w:tc>
          <w:tcPr>
            <w:tcW w:w="5220" w:type="dxa"/>
            <w:shd w:val="clear" w:color="auto" w:fill="auto"/>
          </w:tcPr>
          <w:p w14:paraId="70B823D7" w14:textId="1ABCC5C8" w:rsidR="006C4E67" w:rsidRPr="00E970A9" w:rsidRDefault="006C4E67" w:rsidP="0044413F">
            <w:pPr>
              <w:rPr>
                <w:noProof/>
              </w:rPr>
            </w:pPr>
          </w:p>
        </w:tc>
      </w:tr>
      <w:tr w:rsidR="006C4E67" w:rsidRPr="00E970A9" w14:paraId="70B823DD" w14:textId="77777777" w:rsidTr="00FB1A6D">
        <w:tc>
          <w:tcPr>
            <w:tcW w:w="4140" w:type="dxa"/>
            <w:shd w:val="clear" w:color="auto" w:fill="auto"/>
          </w:tcPr>
          <w:p w14:paraId="0E7D0828" w14:textId="77777777" w:rsidR="00AD394E" w:rsidRPr="00E970A9" w:rsidRDefault="00AD394E" w:rsidP="00AD394E">
            <w:pPr>
              <w:pStyle w:val="Step"/>
              <w:numPr>
                <w:ilvl w:val="0"/>
                <w:numId w:val="0"/>
              </w:numPr>
              <w:rPr>
                <w:rFonts w:ascii="Questrial" w:hAnsi="Questrial"/>
              </w:rPr>
            </w:pPr>
          </w:p>
          <w:p w14:paraId="70B823DB" w14:textId="6DAEA9E4" w:rsidR="006C4E67" w:rsidRPr="00E970A9" w:rsidRDefault="006C4E67" w:rsidP="00AD394E">
            <w:pPr>
              <w:pStyle w:val="Step"/>
              <w:numPr>
                <w:ilvl w:val="0"/>
                <w:numId w:val="0"/>
              </w:numPr>
              <w:rPr>
                <w:rFonts w:ascii="Questrial" w:hAnsi="Questrial"/>
              </w:rPr>
            </w:pPr>
          </w:p>
        </w:tc>
        <w:tc>
          <w:tcPr>
            <w:tcW w:w="5220" w:type="dxa"/>
            <w:shd w:val="clear" w:color="auto" w:fill="auto"/>
          </w:tcPr>
          <w:p w14:paraId="70B823DC" w14:textId="2A07A780" w:rsidR="006C4E67" w:rsidRPr="00E970A9" w:rsidRDefault="006C4E67" w:rsidP="0044413F">
            <w:pPr>
              <w:rPr>
                <w:noProof/>
              </w:rPr>
            </w:pPr>
          </w:p>
        </w:tc>
      </w:tr>
    </w:tbl>
    <w:p w14:paraId="4D318269" w14:textId="77777777" w:rsidR="007E24D9" w:rsidRDefault="007E24D9" w:rsidP="007E24D9">
      <w:pPr>
        <w:pStyle w:val="Heading1"/>
      </w:pPr>
      <w:bookmarkStart w:id="10" w:name="_Toc440883110"/>
      <w:bookmarkStart w:id="11" w:name="_Toc462417798"/>
      <w:r w:rsidRPr="009A1D50">
        <w:lastRenderedPageBreak/>
        <w:t>Configuration and Usage</w:t>
      </w:r>
      <w:bookmarkEnd w:id="10"/>
      <w:bookmarkEnd w:id="11"/>
    </w:p>
    <w:p w14:paraId="7F64CBB6" w14:textId="77777777" w:rsidR="007E24D9" w:rsidRPr="009A1D50" w:rsidRDefault="007E24D9" w:rsidP="007E24D9"/>
    <w:p w14:paraId="58E7EF97" w14:textId="4E89EAE8" w:rsidR="007E24D9" w:rsidRDefault="007E24D9" w:rsidP="007E24D9">
      <w:proofErr w:type="gramStart"/>
      <w:r>
        <w:t>In order to</w:t>
      </w:r>
      <w:proofErr w:type="gramEnd"/>
      <w:r>
        <w:t xml:space="preserve"> you use the </w:t>
      </w:r>
      <w:proofErr w:type="spellStart"/>
      <w:r>
        <w:t>Dataframe</w:t>
      </w:r>
      <w:proofErr w:type="spellEnd"/>
      <w:r>
        <w:t xml:space="preserve"> Utilities</w:t>
      </w:r>
      <w:r w:rsidRPr="009C2667">
        <w:t xml:space="preserve"> </w:t>
      </w:r>
      <w:r>
        <w:t xml:space="preserve">Extension, you must examine the firstly understand the configuration using a </w:t>
      </w:r>
      <w:proofErr w:type="spellStart"/>
      <w:r w:rsidRPr="00542697">
        <w:rPr>
          <w:b/>
        </w:rPr>
        <w:t>FrameFormatDataShape</w:t>
      </w:r>
      <w:proofErr w:type="spellEnd"/>
      <w:r>
        <w:rPr>
          <w:b/>
        </w:rPr>
        <w:t xml:space="preserve">. </w:t>
      </w:r>
      <w:r>
        <w:t xml:space="preserve">Inside this </w:t>
      </w:r>
      <w:proofErr w:type="spellStart"/>
      <w:r>
        <w:t>datashape</w:t>
      </w:r>
      <w:proofErr w:type="spellEnd"/>
      <w:r>
        <w:t xml:space="preserve"> you can define the properties for each of the fields of the frame. Using this </w:t>
      </w:r>
      <w:proofErr w:type="spellStart"/>
      <w:r>
        <w:t>datashape</w:t>
      </w:r>
      <w:proofErr w:type="spellEnd"/>
      <w:r>
        <w:t xml:space="preserve"> you will create an </w:t>
      </w:r>
      <w:proofErr w:type="spellStart"/>
      <w:r>
        <w:t>infotable</w:t>
      </w:r>
      <w:proofErr w:type="spellEnd"/>
      <w:r>
        <w:t xml:space="preserve"> (either using the standard UI or using a script) that describes the frame that you need to encode or decode.</w:t>
      </w:r>
    </w:p>
    <w:p w14:paraId="54DF520A" w14:textId="77777777" w:rsidR="007E24D9" w:rsidRPr="0097406A" w:rsidRDefault="007E24D9" w:rsidP="007E24D9"/>
    <w:p w14:paraId="165B2FD6" w14:textId="58AEBCC1" w:rsidR="007E24D9" w:rsidRDefault="007E24D9" w:rsidP="007E24D9">
      <w:r>
        <w:t xml:space="preserve">After you have an </w:t>
      </w:r>
      <w:proofErr w:type="spellStart"/>
      <w:r>
        <w:t>infotable</w:t>
      </w:r>
      <w:proofErr w:type="spellEnd"/>
      <w:r>
        <w:t xml:space="preserve"> describing the frame, you use the </w:t>
      </w:r>
      <w:proofErr w:type="spellStart"/>
      <w:r>
        <w:rPr>
          <w:b/>
        </w:rPr>
        <w:t>FrameUtilitiesThing</w:t>
      </w:r>
      <w:proofErr w:type="spellEnd"/>
      <w:r>
        <w:t xml:space="preserve"> thing</w:t>
      </w:r>
      <w:r w:rsidRPr="000B39A6">
        <w:t xml:space="preserve"> </w:t>
      </w:r>
      <w:r w:rsidR="000B4F54">
        <w:t xml:space="preserve">which </w:t>
      </w:r>
      <w:r w:rsidRPr="000B39A6">
        <w:t>provides the following services:</w:t>
      </w:r>
    </w:p>
    <w:p w14:paraId="4346F54A" w14:textId="77777777" w:rsidR="007E24D9" w:rsidRPr="000B39A6" w:rsidRDefault="007E24D9" w:rsidP="007E24D9"/>
    <w:p w14:paraId="143CFBD7" w14:textId="2DF0B476" w:rsidR="007E24D9" w:rsidRDefault="000B4F54" w:rsidP="000B4F54">
      <w:pPr>
        <w:numPr>
          <w:ilvl w:val="0"/>
          <w:numId w:val="33"/>
        </w:numPr>
        <w:spacing w:line="259" w:lineRule="auto"/>
        <w:contextualSpacing w:val="0"/>
      </w:pPr>
      <w:proofErr w:type="spellStart"/>
      <w:r w:rsidRPr="000B4F54">
        <w:rPr>
          <w:b/>
        </w:rPr>
        <w:t>DecodeBlob</w:t>
      </w:r>
      <w:proofErr w:type="spellEnd"/>
      <w:r w:rsidR="007E24D9">
        <w:t xml:space="preserve">: uses a frame format </w:t>
      </w:r>
      <w:proofErr w:type="spellStart"/>
      <w:r w:rsidR="007E24D9">
        <w:t>Infotable</w:t>
      </w:r>
      <w:proofErr w:type="spellEnd"/>
      <w:r w:rsidR="007E24D9">
        <w:t xml:space="preserve"> and a </w:t>
      </w:r>
      <w:r>
        <w:t xml:space="preserve">byte array (BLOB), returning </w:t>
      </w:r>
      <w:r w:rsidR="007E24D9">
        <w:t xml:space="preserve">a JSON with the decoded data. </w:t>
      </w:r>
      <w:r>
        <w:t xml:space="preserve">The result JSON contains the value for each of the fields. </w:t>
      </w:r>
    </w:p>
    <w:p w14:paraId="1894EB1D" w14:textId="1759CC3E" w:rsidR="000B4F54" w:rsidRPr="000B39A6" w:rsidRDefault="000B4F54" w:rsidP="000B4F54">
      <w:pPr>
        <w:numPr>
          <w:ilvl w:val="0"/>
          <w:numId w:val="33"/>
        </w:numPr>
        <w:spacing w:line="259" w:lineRule="auto"/>
        <w:contextualSpacing w:val="0"/>
      </w:pPr>
      <w:proofErr w:type="spellStart"/>
      <w:r>
        <w:rPr>
          <w:b/>
        </w:rPr>
        <w:t>DecodeHex</w:t>
      </w:r>
      <w:proofErr w:type="spellEnd"/>
      <w:r w:rsidRPr="000B4F54">
        <w:t>:</w:t>
      </w:r>
      <w:r>
        <w:t xml:space="preserve"> uses a frame format </w:t>
      </w:r>
      <w:proofErr w:type="spellStart"/>
      <w:r>
        <w:t>Infotable</w:t>
      </w:r>
      <w:proofErr w:type="spellEnd"/>
      <w:r>
        <w:t xml:space="preserve"> and a data string returning a JSON with the decoded data. The data string represents a string with data in hexadecimal format. The result JSON contains the value for each of the fields. </w:t>
      </w:r>
    </w:p>
    <w:p w14:paraId="0296266D" w14:textId="2488F49C" w:rsidR="007E24D9" w:rsidRDefault="000B4F54" w:rsidP="007E24D9">
      <w:pPr>
        <w:numPr>
          <w:ilvl w:val="0"/>
          <w:numId w:val="33"/>
        </w:numPr>
        <w:spacing w:line="259" w:lineRule="auto"/>
        <w:contextualSpacing w:val="0"/>
      </w:pPr>
      <w:proofErr w:type="spellStart"/>
      <w:r w:rsidRPr="000B4F54">
        <w:rPr>
          <w:b/>
        </w:rPr>
        <w:t>EncodeBlob</w:t>
      </w:r>
      <w:proofErr w:type="spellEnd"/>
      <w:r w:rsidR="007E24D9">
        <w:t xml:space="preserve">: uses a frame format </w:t>
      </w:r>
      <w:proofErr w:type="spellStart"/>
      <w:r w:rsidR="007E24D9">
        <w:t>Infotab</w:t>
      </w:r>
      <w:r>
        <w:t>le</w:t>
      </w:r>
      <w:proofErr w:type="spellEnd"/>
      <w:r>
        <w:t>, with all the properties set and returns</w:t>
      </w:r>
      <w:r w:rsidR="007E24D9">
        <w:t xml:space="preserve"> </w:t>
      </w:r>
      <w:r>
        <w:t xml:space="preserve">a byte array (BLOB) with the encoded data. </w:t>
      </w:r>
    </w:p>
    <w:p w14:paraId="619C0952" w14:textId="3EC5FB45" w:rsidR="000B4F54" w:rsidRPr="00CE007B" w:rsidRDefault="000B4F54" w:rsidP="000B4F54">
      <w:pPr>
        <w:numPr>
          <w:ilvl w:val="0"/>
          <w:numId w:val="33"/>
        </w:numPr>
        <w:spacing w:line="259" w:lineRule="auto"/>
        <w:contextualSpacing w:val="0"/>
      </w:pPr>
      <w:proofErr w:type="spellStart"/>
      <w:r w:rsidRPr="000B4F54">
        <w:rPr>
          <w:b/>
        </w:rPr>
        <w:t>Encode</w:t>
      </w:r>
      <w:r>
        <w:rPr>
          <w:b/>
        </w:rPr>
        <w:t>Hex</w:t>
      </w:r>
      <w:proofErr w:type="spellEnd"/>
      <w:r>
        <w:t xml:space="preserve">: uses a frame format </w:t>
      </w:r>
      <w:proofErr w:type="spellStart"/>
      <w:r>
        <w:t>Infotable</w:t>
      </w:r>
      <w:proofErr w:type="spellEnd"/>
      <w:r>
        <w:t>, with all the properties set and returns a string with data in hexadecimal format.</w:t>
      </w:r>
    </w:p>
    <w:p w14:paraId="554CC35E" w14:textId="77777777" w:rsidR="007E24D9" w:rsidRPr="009A1D50" w:rsidRDefault="007E24D9" w:rsidP="007E24D9">
      <w:pPr>
        <w:pStyle w:val="Heading2"/>
      </w:pPr>
    </w:p>
    <w:p w14:paraId="7CEFC796" w14:textId="77777777" w:rsidR="007E24D9" w:rsidRPr="009A1D50" w:rsidRDefault="007E24D9" w:rsidP="007E24D9">
      <w:pPr>
        <w:pStyle w:val="Heading2"/>
        <w:spacing w:line="360" w:lineRule="auto"/>
      </w:pPr>
      <w:bookmarkStart w:id="12" w:name="_Toc427157771"/>
      <w:bookmarkStart w:id="13" w:name="_Toc440883111"/>
      <w:bookmarkStart w:id="14" w:name="_Toc462417799"/>
      <w:r w:rsidRPr="009A1D50">
        <w:t>Usage</w:t>
      </w:r>
      <w:bookmarkEnd w:id="12"/>
      <w:bookmarkEnd w:id="13"/>
      <w:bookmarkEnd w:id="14"/>
    </w:p>
    <w:p w14:paraId="15C8BF8E" w14:textId="77777777" w:rsidR="007E24D9" w:rsidRDefault="007E24D9" w:rsidP="007E24D9">
      <w:r>
        <w:t xml:space="preserve">At the base of this extension is the </w:t>
      </w:r>
      <w:proofErr w:type="spellStart"/>
      <w:r w:rsidRPr="009750D2">
        <w:rPr>
          <w:b/>
        </w:rPr>
        <w:t>FrameFormatDataShape</w:t>
      </w:r>
      <w:proofErr w:type="spellEnd"/>
      <w:r w:rsidRPr="00865EF4" w:rsidDel="007B030A">
        <w:rPr>
          <w:b/>
        </w:rPr>
        <w:t xml:space="preserve"> </w:t>
      </w:r>
      <w:proofErr w:type="spellStart"/>
      <w:r>
        <w:t>datashape</w:t>
      </w:r>
      <w:proofErr w:type="spellEnd"/>
      <w:r>
        <w:t xml:space="preserve">. Using </w:t>
      </w:r>
      <w:proofErr w:type="spellStart"/>
      <w:r>
        <w:t>infotables</w:t>
      </w:r>
      <w:proofErr w:type="spellEnd"/>
      <w:r>
        <w:t xml:space="preserve"> with this </w:t>
      </w:r>
      <w:proofErr w:type="spellStart"/>
      <w:r>
        <w:t>datashape</w:t>
      </w:r>
      <w:proofErr w:type="spellEnd"/>
      <w:r>
        <w:t xml:space="preserve"> you can map the fields of the frame. </w:t>
      </w:r>
    </w:p>
    <w:p w14:paraId="51695A04" w14:textId="5EAEDA75" w:rsidR="007E24D9" w:rsidRDefault="000B4F54" w:rsidP="007E24D9">
      <w:pPr>
        <w:keepNext/>
        <w:jc w:val="center"/>
      </w:pPr>
      <w:r>
        <w:rPr>
          <w:noProof/>
          <w:lang w:val="ro-RO" w:eastAsia="ro-RO"/>
        </w:rPr>
        <w:drawing>
          <wp:inline distT="0" distB="0" distL="0" distR="0" wp14:anchorId="0749BFC4" wp14:editId="27D0A8A4">
            <wp:extent cx="2969615" cy="1409700"/>
            <wp:effectExtent l="0" t="0" r="2540" b="0"/>
            <wp:docPr id="9" name="Picture 9" descr="C:\Users\placatus\AppData\Local\Temp\SNAGHTML6e60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catus\AppData\Local\Temp\SNAGHTML6e602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160" cy="1415181"/>
                    </a:xfrm>
                    <a:prstGeom prst="rect">
                      <a:avLst/>
                    </a:prstGeom>
                    <a:noFill/>
                    <a:ln>
                      <a:noFill/>
                    </a:ln>
                  </pic:spPr>
                </pic:pic>
              </a:graphicData>
            </a:graphic>
          </wp:inline>
        </w:drawing>
      </w:r>
    </w:p>
    <w:p w14:paraId="51AF2478" w14:textId="77777777" w:rsidR="007E24D9" w:rsidRPr="00865EF4" w:rsidRDefault="007E24D9" w:rsidP="007E24D9">
      <w:pPr>
        <w:pStyle w:val="Caption"/>
        <w:jc w:val="center"/>
      </w:pPr>
      <w:r>
        <w:t xml:space="preserve">Figure </w:t>
      </w:r>
      <w:fldSimple w:instr=" SEQ Figure \* ARABIC ">
        <w:r>
          <w:rPr>
            <w:noProof/>
          </w:rPr>
          <w:t>1</w:t>
        </w:r>
      </w:fldSimple>
      <w:r>
        <w:t xml:space="preserve"> </w:t>
      </w:r>
      <w:proofErr w:type="spellStart"/>
      <w:r>
        <w:t>FrameFormatDataShape</w:t>
      </w:r>
      <w:proofErr w:type="spellEnd"/>
      <w:r>
        <w:t xml:space="preserve"> fields</w:t>
      </w:r>
    </w:p>
    <w:p w14:paraId="4716E157" w14:textId="77777777" w:rsidR="007E24D9" w:rsidRDefault="007E24D9" w:rsidP="007E24D9"/>
    <w:p w14:paraId="53CFA6F6" w14:textId="77777777" w:rsidR="007E24D9" w:rsidRDefault="007E24D9" w:rsidP="007E24D9">
      <w:r>
        <w:t>For example, if you have a frame from devices described as the following table:</w:t>
      </w:r>
    </w:p>
    <w:p w14:paraId="60451BD5" w14:textId="77777777" w:rsidR="007E24D9" w:rsidDel="007B030A" w:rsidRDefault="007E24D9" w:rsidP="007E24D9">
      <w:pPr>
        <w:rPr>
          <w:noProof/>
        </w:rPr>
      </w:pPr>
      <w:r w:rsidDel="007B030A">
        <w:rPr>
          <w:noProof/>
        </w:rPr>
        <w:t xml:space="preserve"> </w:t>
      </w:r>
    </w:p>
    <w:p w14:paraId="5649ACDE" w14:textId="77777777" w:rsidR="007E24D9" w:rsidRDefault="007E24D9" w:rsidP="007E24D9">
      <w:pPr>
        <w:pStyle w:val="Caption"/>
        <w:keepNext/>
        <w:jc w:val="center"/>
      </w:pPr>
      <w:r>
        <w:t xml:space="preserve">Table </w:t>
      </w:r>
      <w:fldSimple w:instr=" SEQ Table \* ARABIC ">
        <w:r>
          <w:rPr>
            <w:noProof/>
          </w:rPr>
          <w:t>1</w:t>
        </w:r>
      </w:fldSimple>
      <w:r>
        <w:t xml:space="preserve"> Sample frame definition</w:t>
      </w:r>
    </w:p>
    <w:tbl>
      <w:tblPr>
        <w:tblStyle w:val="TableGrid"/>
        <w:tblW w:w="5000" w:type="pct"/>
        <w:tblLook w:val="04A0" w:firstRow="1" w:lastRow="0" w:firstColumn="1" w:lastColumn="0" w:noHBand="0" w:noVBand="1"/>
      </w:tblPr>
      <w:tblGrid>
        <w:gridCol w:w="804"/>
        <w:gridCol w:w="1126"/>
        <w:gridCol w:w="1174"/>
        <w:gridCol w:w="1477"/>
        <w:gridCol w:w="1585"/>
        <w:gridCol w:w="1824"/>
        <w:gridCol w:w="1360"/>
      </w:tblGrid>
      <w:tr w:rsidR="00AC0B63" w:rsidRPr="000913C7" w14:paraId="663B8F20" w14:textId="77777777" w:rsidTr="000366C5">
        <w:tc>
          <w:tcPr>
            <w:tcW w:w="394" w:type="pct"/>
          </w:tcPr>
          <w:p w14:paraId="6379AF77" w14:textId="77777777" w:rsidR="007E24D9" w:rsidRPr="00542697" w:rsidRDefault="007E24D9" w:rsidP="000366C5">
            <w:pPr>
              <w:jc w:val="center"/>
              <w:rPr>
                <w:b/>
              </w:rPr>
            </w:pPr>
            <w:r>
              <w:rPr>
                <w:b/>
              </w:rPr>
              <w:t>BITS</w:t>
            </w:r>
          </w:p>
        </w:tc>
        <w:tc>
          <w:tcPr>
            <w:tcW w:w="394" w:type="pct"/>
          </w:tcPr>
          <w:p w14:paraId="4E4D5ADF" w14:textId="74BC4897" w:rsidR="007E24D9" w:rsidRPr="00542697" w:rsidRDefault="007E24D9" w:rsidP="000366C5">
            <w:pPr>
              <w:jc w:val="center"/>
              <w:rPr>
                <w:b/>
              </w:rPr>
            </w:pPr>
            <w:r w:rsidRPr="00542697">
              <w:rPr>
                <w:b/>
              </w:rPr>
              <w:t>0</w:t>
            </w:r>
            <w:r>
              <w:rPr>
                <w:b/>
              </w:rPr>
              <w:t>-7</w:t>
            </w:r>
            <w:r w:rsidR="00AC0B63">
              <w:rPr>
                <w:b/>
              </w:rPr>
              <w:t xml:space="preserve"> (byte0)</w:t>
            </w:r>
          </w:p>
        </w:tc>
        <w:tc>
          <w:tcPr>
            <w:tcW w:w="677" w:type="pct"/>
          </w:tcPr>
          <w:p w14:paraId="08A3F368" w14:textId="156C200B" w:rsidR="007E24D9" w:rsidRPr="00542697" w:rsidRDefault="007E24D9" w:rsidP="000366C5">
            <w:pPr>
              <w:jc w:val="center"/>
              <w:rPr>
                <w:b/>
              </w:rPr>
            </w:pPr>
            <w:r>
              <w:rPr>
                <w:b/>
              </w:rPr>
              <w:t>8</w:t>
            </w:r>
            <w:r w:rsidR="00AC0B63">
              <w:rPr>
                <w:b/>
              </w:rPr>
              <w:t xml:space="preserve"> (byte1, bit7)</w:t>
            </w:r>
          </w:p>
        </w:tc>
        <w:tc>
          <w:tcPr>
            <w:tcW w:w="839" w:type="pct"/>
          </w:tcPr>
          <w:p w14:paraId="14BDA0D2" w14:textId="315636D6" w:rsidR="007E24D9" w:rsidRPr="00542697" w:rsidRDefault="007E24D9" w:rsidP="000366C5">
            <w:pPr>
              <w:jc w:val="center"/>
              <w:rPr>
                <w:b/>
              </w:rPr>
            </w:pPr>
            <w:r>
              <w:rPr>
                <w:b/>
              </w:rPr>
              <w:t>9-15</w:t>
            </w:r>
            <w:r w:rsidR="00AC0B63">
              <w:rPr>
                <w:b/>
              </w:rPr>
              <w:t xml:space="preserve"> (byte1, bit6-0)</w:t>
            </w:r>
          </w:p>
        </w:tc>
        <w:tc>
          <w:tcPr>
            <w:tcW w:w="896" w:type="pct"/>
          </w:tcPr>
          <w:p w14:paraId="49CF4911" w14:textId="44725D03" w:rsidR="007E24D9" w:rsidRPr="00542697" w:rsidRDefault="000B4F54" w:rsidP="00AC0B63">
            <w:pPr>
              <w:jc w:val="center"/>
              <w:rPr>
                <w:b/>
              </w:rPr>
            </w:pPr>
            <w:r>
              <w:rPr>
                <w:b/>
              </w:rPr>
              <w:t>16-31</w:t>
            </w:r>
            <w:r w:rsidR="00AC0B63">
              <w:rPr>
                <w:b/>
              </w:rPr>
              <w:t xml:space="preserve"> (bytes 2, 3)</w:t>
            </w:r>
          </w:p>
        </w:tc>
        <w:tc>
          <w:tcPr>
            <w:tcW w:w="1024" w:type="pct"/>
          </w:tcPr>
          <w:p w14:paraId="3032F488" w14:textId="4D604779" w:rsidR="007E24D9" w:rsidRPr="00542697" w:rsidRDefault="000B4F54" w:rsidP="00AC0B63">
            <w:pPr>
              <w:jc w:val="center"/>
              <w:rPr>
                <w:b/>
              </w:rPr>
            </w:pPr>
            <w:r>
              <w:rPr>
                <w:b/>
              </w:rPr>
              <w:t>32-63</w:t>
            </w:r>
            <w:r w:rsidR="00AC0B63">
              <w:rPr>
                <w:b/>
              </w:rPr>
              <w:t xml:space="preserve"> (bytes 4,5,6,7)</w:t>
            </w:r>
          </w:p>
        </w:tc>
        <w:tc>
          <w:tcPr>
            <w:tcW w:w="776" w:type="pct"/>
          </w:tcPr>
          <w:p w14:paraId="2DDBD9B4" w14:textId="77777777" w:rsidR="007E24D9" w:rsidRPr="00542697" w:rsidRDefault="007E24D9" w:rsidP="000366C5">
            <w:pPr>
              <w:jc w:val="center"/>
              <w:rPr>
                <w:b/>
              </w:rPr>
            </w:pPr>
            <w:r>
              <w:rPr>
                <w:b/>
              </w:rPr>
              <w:t>64-79</w:t>
            </w:r>
          </w:p>
        </w:tc>
      </w:tr>
      <w:tr w:rsidR="00AC0B63" w14:paraId="4DA52E67" w14:textId="77777777" w:rsidTr="000366C5">
        <w:tc>
          <w:tcPr>
            <w:tcW w:w="394" w:type="pct"/>
          </w:tcPr>
          <w:p w14:paraId="15EEBC6F" w14:textId="77777777" w:rsidR="007E24D9" w:rsidRPr="00FB2AD0" w:rsidRDefault="007E24D9" w:rsidP="000366C5">
            <w:pPr>
              <w:jc w:val="center"/>
              <w:rPr>
                <w:b/>
              </w:rPr>
            </w:pPr>
            <w:r w:rsidRPr="00FB2AD0">
              <w:rPr>
                <w:b/>
              </w:rPr>
              <w:t>FIELD</w:t>
            </w:r>
          </w:p>
        </w:tc>
        <w:tc>
          <w:tcPr>
            <w:tcW w:w="394" w:type="pct"/>
          </w:tcPr>
          <w:p w14:paraId="02BFA0D4" w14:textId="0B050CA6" w:rsidR="007E24D9" w:rsidRDefault="007E24D9" w:rsidP="000366C5">
            <w:pPr>
              <w:jc w:val="center"/>
            </w:pPr>
            <w:r>
              <w:t>CODE</w:t>
            </w:r>
            <w:r w:rsidR="00E428F5">
              <w:t>, unsigned</w:t>
            </w:r>
          </w:p>
        </w:tc>
        <w:tc>
          <w:tcPr>
            <w:tcW w:w="677" w:type="pct"/>
          </w:tcPr>
          <w:p w14:paraId="0C89A8D4" w14:textId="176A6C02" w:rsidR="007E24D9" w:rsidRDefault="007E24D9" w:rsidP="000366C5">
            <w:pPr>
              <w:jc w:val="center"/>
            </w:pPr>
            <w:proofErr w:type="spellStart"/>
            <w:r>
              <w:t>Conf</w:t>
            </w:r>
            <w:proofErr w:type="spellEnd"/>
            <w:r>
              <w:t xml:space="preserve"> Status</w:t>
            </w:r>
          </w:p>
        </w:tc>
        <w:tc>
          <w:tcPr>
            <w:tcW w:w="839" w:type="pct"/>
          </w:tcPr>
          <w:p w14:paraId="181E8F42" w14:textId="52AA1F6C" w:rsidR="007E24D9" w:rsidRDefault="007E24D9" w:rsidP="000366C5">
            <w:pPr>
              <w:jc w:val="center"/>
            </w:pPr>
            <w:r>
              <w:t>Frame counter</w:t>
            </w:r>
            <w:r w:rsidR="00E428F5">
              <w:t>, unsigned</w:t>
            </w:r>
            <w:bookmarkStart w:id="15" w:name="_GoBack"/>
            <w:bookmarkEnd w:id="15"/>
          </w:p>
        </w:tc>
        <w:tc>
          <w:tcPr>
            <w:tcW w:w="896" w:type="pct"/>
          </w:tcPr>
          <w:p w14:paraId="676A90F6" w14:textId="4922F76F" w:rsidR="007E24D9" w:rsidRDefault="000B4F54" w:rsidP="000366C5">
            <w:pPr>
              <w:jc w:val="center"/>
            </w:pPr>
            <w:r>
              <w:t>Device ID (LSB, unsigned)</w:t>
            </w:r>
          </w:p>
        </w:tc>
        <w:tc>
          <w:tcPr>
            <w:tcW w:w="1024" w:type="pct"/>
          </w:tcPr>
          <w:p w14:paraId="7E480E95" w14:textId="2EDCC45E" w:rsidR="007E24D9" w:rsidRDefault="007E24D9" w:rsidP="000B4F54">
            <w:pPr>
              <w:jc w:val="center"/>
            </w:pPr>
            <w:r>
              <w:t>Sensor Value (</w:t>
            </w:r>
            <w:r w:rsidR="000B4F54">
              <w:t>float32</w:t>
            </w:r>
            <w:r>
              <w:t>)</w:t>
            </w:r>
          </w:p>
        </w:tc>
        <w:tc>
          <w:tcPr>
            <w:tcW w:w="776" w:type="pct"/>
          </w:tcPr>
          <w:p w14:paraId="11916D56" w14:textId="77777777" w:rsidR="000B4F54" w:rsidRDefault="000B4F54" w:rsidP="000366C5">
            <w:pPr>
              <w:jc w:val="center"/>
            </w:pPr>
            <w:r>
              <w:t>Sensor</w:t>
            </w:r>
          </w:p>
          <w:p w14:paraId="0155A4F0" w14:textId="65B5FC00" w:rsidR="007E24D9" w:rsidRDefault="000B4F54" w:rsidP="000366C5">
            <w:pPr>
              <w:jc w:val="center"/>
            </w:pPr>
            <w:r>
              <w:t>Description</w:t>
            </w:r>
          </w:p>
        </w:tc>
      </w:tr>
    </w:tbl>
    <w:p w14:paraId="54F20D7E" w14:textId="77777777" w:rsidR="007E24D9" w:rsidRDefault="007E24D9" w:rsidP="007E24D9"/>
    <w:p w14:paraId="64FC8B8A" w14:textId="77777777" w:rsidR="007E24D9" w:rsidRDefault="007E24D9" w:rsidP="007E24D9">
      <w:r>
        <w:t xml:space="preserve">The </w:t>
      </w:r>
      <w:proofErr w:type="spellStart"/>
      <w:r>
        <w:t>infotable</w:t>
      </w:r>
      <w:proofErr w:type="spellEnd"/>
      <w:r>
        <w:t xml:space="preserve"> that describes the preceding table is presented in the following figure. You can see that a row is used for each of the fields in the frame. </w:t>
      </w:r>
    </w:p>
    <w:p w14:paraId="47821522" w14:textId="77777777" w:rsidR="007E24D9" w:rsidRDefault="007E24D9" w:rsidP="007E24D9">
      <w:r>
        <w:t xml:space="preserve">The extension supports fields of data that span across multiple bytes, with a portion of the bits in one byte, and another portion in another byte.  </w:t>
      </w:r>
    </w:p>
    <w:p w14:paraId="647197AF" w14:textId="4FD21AC6" w:rsidR="007E24D9" w:rsidRDefault="000B4F54" w:rsidP="007E24D9">
      <w:pPr>
        <w:keepNext/>
      </w:pPr>
      <w:r>
        <w:rPr>
          <w:noProof/>
          <w:lang w:val="ro-RO" w:eastAsia="ro-RO"/>
        </w:rPr>
        <w:drawing>
          <wp:inline distT="0" distB="0" distL="0" distR="0" wp14:anchorId="798B98A7" wp14:editId="204D21D2">
            <wp:extent cx="5943600" cy="2002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2155"/>
                    </a:xfrm>
                    <a:prstGeom prst="rect">
                      <a:avLst/>
                    </a:prstGeom>
                  </pic:spPr>
                </pic:pic>
              </a:graphicData>
            </a:graphic>
          </wp:inline>
        </w:drawing>
      </w:r>
    </w:p>
    <w:p w14:paraId="74D508B6" w14:textId="77777777" w:rsidR="007E24D9" w:rsidRDefault="007E24D9" w:rsidP="007E24D9">
      <w:pPr>
        <w:pStyle w:val="Caption"/>
        <w:jc w:val="center"/>
      </w:pPr>
      <w:r>
        <w:t xml:space="preserve">Figure </w:t>
      </w:r>
      <w:fldSimple w:instr=" SEQ Figure \* ARABIC ">
        <w:r>
          <w:rPr>
            <w:noProof/>
          </w:rPr>
          <w:t>2</w:t>
        </w:r>
      </w:fldSimple>
      <w:r>
        <w:t xml:space="preserve"> Sample </w:t>
      </w:r>
      <w:proofErr w:type="spellStart"/>
      <w:r>
        <w:t>FrameFormatDatashape</w:t>
      </w:r>
      <w:proofErr w:type="spellEnd"/>
    </w:p>
    <w:p w14:paraId="2BBC1CCA" w14:textId="77777777" w:rsidR="007E24D9" w:rsidRDefault="007E24D9" w:rsidP="007E24D9"/>
    <w:p w14:paraId="6AA92FCC" w14:textId="77777777" w:rsidR="007E24D9" w:rsidRDefault="007E24D9" w:rsidP="007E24D9">
      <w:r>
        <w:t xml:space="preserve">The </w:t>
      </w:r>
      <w:proofErr w:type="spellStart"/>
      <w:r w:rsidRPr="009750D2">
        <w:rPr>
          <w:b/>
        </w:rPr>
        <w:t>FrameFormatDataShape</w:t>
      </w:r>
      <w:proofErr w:type="spellEnd"/>
      <w:r>
        <w:rPr>
          <w:b/>
        </w:rPr>
        <w:t xml:space="preserve"> </w:t>
      </w:r>
      <w:r>
        <w:t>has the following fields:</w:t>
      </w:r>
    </w:p>
    <w:p w14:paraId="779B8AB6" w14:textId="77777777" w:rsidR="007E24D9" w:rsidRPr="00542697" w:rsidRDefault="007E24D9" w:rsidP="007E24D9">
      <w:pPr>
        <w:pStyle w:val="ListParagraph"/>
        <w:numPr>
          <w:ilvl w:val="0"/>
          <w:numId w:val="44"/>
        </w:numPr>
        <w:spacing w:line="259" w:lineRule="auto"/>
        <w:rPr>
          <w:b/>
        </w:rPr>
      </w:pPr>
      <w:proofErr w:type="spellStart"/>
      <w:r>
        <w:rPr>
          <w:b/>
        </w:rPr>
        <w:t>fieldName</w:t>
      </w:r>
      <w:proofErr w:type="spellEnd"/>
      <w:r>
        <w:rPr>
          <w:b/>
        </w:rPr>
        <w:t>:</w:t>
      </w:r>
      <w:r>
        <w:t xml:space="preserve"> The name of the field. This name is also used to construct the result JSON for frame decoding.</w:t>
      </w:r>
    </w:p>
    <w:p w14:paraId="25254DA6" w14:textId="7F58D98C" w:rsidR="007E24D9" w:rsidRDefault="007E24D9" w:rsidP="007E24D9">
      <w:pPr>
        <w:pStyle w:val="ListParagraph"/>
        <w:numPr>
          <w:ilvl w:val="0"/>
          <w:numId w:val="44"/>
        </w:numPr>
        <w:spacing w:line="259" w:lineRule="auto"/>
        <w:rPr>
          <w:b/>
        </w:rPr>
      </w:pPr>
      <w:proofErr w:type="spellStart"/>
      <w:r>
        <w:rPr>
          <w:b/>
        </w:rPr>
        <w:t>bitStart</w:t>
      </w:r>
      <w:proofErr w:type="spellEnd"/>
      <w:r>
        <w:rPr>
          <w:b/>
        </w:rPr>
        <w:t xml:space="preserve">: </w:t>
      </w:r>
      <w:r>
        <w:t xml:space="preserve">The bit where this frame starts. Please note that </w:t>
      </w:r>
      <w:proofErr w:type="spellStart"/>
      <w:r w:rsidRPr="00542697">
        <w:rPr>
          <w:b/>
        </w:rPr>
        <w:t>bitStart</w:t>
      </w:r>
      <w:proofErr w:type="spellEnd"/>
      <w:r w:rsidR="00AC0B63">
        <w:t xml:space="preserve"> is included in the field (it’s a closed interval, where endpoints are included)</w:t>
      </w:r>
    </w:p>
    <w:p w14:paraId="23209194" w14:textId="12DEDCCA" w:rsidR="007E24D9" w:rsidRPr="009750D2" w:rsidRDefault="007E24D9" w:rsidP="007E24D9">
      <w:pPr>
        <w:pStyle w:val="ListParagraph"/>
        <w:numPr>
          <w:ilvl w:val="0"/>
          <w:numId w:val="44"/>
        </w:numPr>
        <w:spacing w:line="259" w:lineRule="auto"/>
        <w:rPr>
          <w:b/>
        </w:rPr>
      </w:pPr>
      <w:proofErr w:type="spellStart"/>
      <w:r>
        <w:rPr>
          <w:b/>
        </w:rPr>
        <w:t>bitEnd</w:t>
      </w:r>
      <w:proofErr w:type="spellEnd"/>
      <w:r>
        <w:rPr>
          <w:b/>
        </w:rPr>
        <w:t xml:space="preserve">: </w:t>
      </w:r>
      <w:r>
        <w:t xml:space="preserve">The bit where this frame ends. Please note that </w:t>
      </w:r>
      <w:proofErr w:type="spellStart"/>
      <w:r>
        <w:rPr>
          <w:b/>
        </w:rPr>
        <w:t>bitEnd</w:t>
      </w:r>
      <w:proofErr w:type="spellEnd"/>
      <w:r>
        <w:t xml:space="preserve"> i</w:t>
      </w:r>
      <w:r w:rsidR="00AC0B63">
        <w:t>s included in the field (it’s a closed interval, where endpoints are included)</w:t>
      </w:r>
    </w:p>
    <w:p w14:paraId="337D9E0D" w14:textId="552F9EAB" w:rsidR="007E24D9" w:rsidRPr="00AC0B63" w:rsidRDefault="007E24D9" w:rsidP="007E24D9">
      <w:pPr>
        <w:pStyle w:val="ListParagraph"/>
        <w:numPr>
          <w:ilvl w:val="0"/>
          <w:numId w:val="44"/>
        </w:numPr>
        <w:spacing w:line="259" w:lineRule="auto"/>
        <w:rPr>
          <w:b/>
        </w:rPr>
      </w:pPr>
      <w:proofErr w:type="spellStart"/>
      <w:r>
        <w:rPr>
          <w:b/>
        </w:rPr>
        <w:t>isLittleEndian</w:t>
      </w:r>
      <w:proofErr w:type="spellEnd"/>
      <w:r>
        <w:rPr>
          <w:b/>
        </w:rPr>
        <w:t xml:space="preserve">: </w:t>
      </w:r>
      <w:r>
        <w:t xml:space="preserve">For fields spanning across multiple bytes, specifies if the field is little </w:t>
      </w:r>
      <w:r w:rsidR="00AC0B63">
        <w:t>endian (</w:t>
      </w:r>
      <w:r>
        <w:t>LSB first).</w:t>
      </w:r>
    </w:p>
    <w:p w14:paraId="13914B9B" w14:textId="485C4A96" w:rsidR="00AC0B63" w:rsidRPr="00AC0B63" w:rsidRDefault="00AC0B63" w:rsidP="007E24D9">
      <w:pPr>
        <w:pStyle w:val="ListParagraph"/>
        <w:numPr>
          <w:ilvl w:val="0"/>
          <w:numId w:val="44"/>
        </w:numPr>
        <w:spacing w:line="259" w:lineRule="auto"/>
        <w:rPr>
          <w:b/>
        </w:rPr>
      </w:pPr>
      <w:proofErr w:type="spellStart"/>
      <w:r>
        <w:rPr>
          <w:b/>
        </w:rPr>
        <w:t>isUnsigned</w:t>
      </w:r>
      <w:proofErr w:type="spellEnd"/>
      <w:r>
        <w:rPr>
          <w:b/>
        </w:rPr>
        <w:t xml:space="preserve">: </w:t>
      </w:r>
      <w:r>
        <w:t xml:space="preserve">The value should be treated as unsigned. </w:t>
      </w:r>
    </w:p>
    <w:p w14:paraId="1EE6ED73" w14:textId="399AAB70" w:rsidR="00AC0B63" w:rsidRPr="00AC0B63" w:rsidRDefault="00AC0B63" w:rsidP="007E24D9">
      <w:pPr>
        <w:pStyle w:val="ListParagraph"/>
        <w:numPr>
          <w:ilvl w:val="0"/>
          <w:numId w:val="44"/>
        </w:numPr>
        <w:spacing w:line="259" w:lineRule="auto"/>
        <w:rPr>
          <w:b/>
        </w:rPr>
      </w:pPr>
      <w:r>
        <w:rPr>
          <w:b/>
        </w:rPr>
        <w:t>isFloat32:</w:t>
      </w:r>
      <w:r>
        <w:t xml:space="preserve"> Value is an IEE754 single precision floating point. This starts at </w:t>
      </w:r>
      <w:proofErr w:type="spellStart"/>
      <w:r w:rsidRPr="00AC0B63">
        <w:rPr>
          <w:b/>
        </w:rPr>
        <w:t>bitStart</w:t>
      </w:r>
      <w:proofErr w:type="spellEnd"/>
      <w:r>
        <w:t xml:space="preserve"> and ends at (</w:t>
      </w:r>
      <w:proofErr w:type="spellStart"/>
      <w:r w:rsidRPr="00AC0B63">
        <w:rPr>
          <w:b/>
        </w:rPr>
        <w:t>bitStart</w:t>
      </w:r>
      <w:proofErr w:type="spellEnd"/>
      <w:r w:rsidRPr="00AC0B63">
        <w:rPr>
          <w:b/>
        </w:rPr>
        <w:t xml:space="preserve"> + 31</w:t>
      </w:r>
      <w:r>
        <w:t xml:space="preserve">), so </w:t>
      </w:r>
      <w:proofErr w:type="spellStart"/>
      <w:r w:rsidRPr="00AC0B63">
        <w:rPr>
          <w:b/>
        </w:rPr>
        <w:t>bitEnd</w:t>
      </w:r>
      <w:proofErr w:type="spellEnd"/>
      <w:r>
        <w:rPr>
          <w:b/>
        </w:rPr>
        <w:t xml:space="preserve"> </w:t>
      </w:r>
      <w:r>
        <w:t xml:space="preserve">is not used. </w:t>
      </w:r>
      <w:proofErr w:type="spellStart"/>
      <w:r>
        <w:rPr>
          <w:b/>
        </w:rPr>
        <w:t>BitStart</w:t>
      </w:r>
      <w:proofErr w:type="spellEnd"/>
      <w:r>
        <w:rPr>
          <w:b/>
        </w:rPr>
        <w:t xml:space="preserve"> </w:t>
      </w:r>
      <w:r>
        <w:t xml:space="preserve">must represent the start of a byte (divisible by 8) </w:t>
      </w:r>
    </w:p>
    <w:p w14:paraId="798371F8" w14:textId="54224799" w:rsidR="00AC0B63" w:rsidRPr="00542697" w:rsidRDefault="00AC0B63" w:rsidP="00AC0B63">
      <w:pPr>
        <w:pStyle w:val="ListParagraph"/>
        <w:numPr>
          <w:ilvl w:val="0"/>
          <w:numId w:val="44"/>
        </w:numPr>
        <w:spacing w:line="259" w:lineRule="auto"/>
        <w:rPr>
          <w:b/>
        </w:rPr>
      </w:pPr>
      <w:proofErr w:type="spellStart"/>
      <w:r>
        <w:rPr>
          <w:b/>
        </w:rPr>
        <w:t>isString</w:t>
      </w:r>
      <w:proofErr w:type="spellEnd"/>
      <w:r>
        <w:rPr>
          <w:b/>
        </w:rPr>
        <w:t xml:space="preserve">: </w:t>
      </w:r>
      <w:r>
        <w:t xml:space="preserve">Value represents </w:t>
      </w:r>
      <w:r w:rsidR="00650657">
        <w:t>a</w:t>
      </w:r>
      <w:r>
        <w:t xml:space="preserve"> string, where each byte represents a character point.</w:t>
      </w:r>
      <w:r w:rsidRPr="00AC0B63">
        <w:rPr>
          <w:b/>
        </w:rPr>
        <w:t xml:space="preserve"> </w:t>
      </w:r>
      <w:proofErr w:type="spellStart"/>
      <w:r>
        <w:rPr>
          <w:b/>
        </w:rPr>
        <w:t>BitStart</w:t>
      </w:r>
      <w:proofErr w:type="spellEnd"/>
      <w:r>
        <w:rPr>
          <w:b/>
        </w:rPr>
        <w:t xml:space="preserve"> </w:t>
      </w:r>
      <w:r>
        <w:t>must represent the start of a byte (divisible by 8)</w:t>
      </w:r>
    </w:p>
    <w:p w14:paraId="752536E8" w14:textId="77777777" w:rsidR="007E24D9" w:rsidRPr="00542697" w:rsidRDefault="007E24D9" w:rsidP="007E24D9">
      <w:pPr>
        <w:pStyle w:val="ListParagraph"/>
        <w:numPr>
          <w:ilvl w:val="0"/>
          <w:numId w:val="44"/>
        </w:numPr>
        <w:spacing w:line="259" w:lineRule="auto"/>
        <w:rPr>
          <w:b/>
        </w:rPr>
      </w:pPr>
      <w:r>
        <w:rPr>
          <w:b/>
        </w:rPr>
        <w:t xml:space="preserve">value:  </w:t>
      </w:r>
      <w:r>
        <w:t>The value for this field. Used for frame encoding.</w:t>
      </w:r>
    </w:p>
    <w:p w14:paraId="2FB8487C" w14:textId="4A138132" w:rsidR="007E24D9" w:rsidRDefault="007E24D9" w:rsidP="007E24D9">
      <w:r>
        <w:t xml:space="preserve">The </w:t>
      </w:r>
      <w:proofErr w:type="spellStart"/>
      <w:r w:rsidR="00AC0B63">
        <w:rPr>
          <w:b/>
        </w:rPr>
        <w:t>FrameUtilitiesThing</w:t>
      </w:r>
      <w:proofErr w:type="spellEnd"/>
      <w:r>
        <w:rPr>
          <w:b/>
        </w:rPr>
        <w:t xml:space="preserve"> </w:t>
      </w:r>
      <w:r>
        <w:t>has the following services:</w:t>
      </w:r>
    </w:p>
    <w:p w14:paraId="4BC18D98" w14:textId="29C2A090" w:rsidR="007E24D9" w:rsidRDefault="00AC0B63" w:rsidP="00AC0B63">
      <w:pPr>
        <w:pStyle w:val="ListParagraph"/>
        <w:numPr>
          <w:ilvl w:val="0"/>
          <w:numId w:val="45"/>
        </w:numPr>
        <w:spacing w:line="259" w:lineRule="auto"/>
      </w:pPr>
      <w:proofErr w:type="spellStart"/>
      <w:r w:rsidRPr="00AC0B63">
        <w:rPr>
          <w:b/>
        </w:rPr>
        <w:t>DecodeBlob</w:t>
      </w:r>
      <w:proofErr w:type="spellEnd"/>
      <w:r w:rsidR="007E24D9">
        <w:t>: Decodes a data frame, using a given specification</w:t>
      </w:r>
    </w:p>
    <w:p w14:paraId="5B61E42C" w14:textId="77777777" w:rsidR="007E24D9" w:rsidRDefault="007E24D9" w:rsidP="007E24D9">
      <w:pPr>
        <w:pStyle w:val="ListParagraph"/>
        <w:numPr>
          <w:ilvl w:val="1"/>
          <w:numId w:val="45"/>
        </w:numPr>
        <w:spacing w:line="259" w:lineRule="auto"/>
      </w:pPr>
      <w:r>
        <w:rPr>
          <w:b/>
        </w:rPr>
        <w:t>Inputs</w:t>
      </w:r>
      <w:r w:rsidRPr="00542697">
        <w:t>:</w:t>
      </w:r>
    </w:p>
    <w:p w14:paraId="557B51A9" w14:textId="77777777" w:rsidR="007E24D9" w:rsidRDefault="007E24D9" w:rsidP="007E24D9">
      <w:pPr>
        <w:pStyle w:val="ListParagraph"/>
        <w:numPr>
          <w:ilvl w:val="2"/>
          <w:numId w:val="45"/>
        </w:numPr>
        <w:spacing w:line="259" w:lineRule="auto"/>
      </w:pPr>
      <w:proofErr w:type="spellStart"/>
      <w:r>
        <w:rPr>
          <w:b/>
        </w:rPr>
        <w:t>frameFormat</w:t>
      </w:r>
      <w:proofErr w:type="spellEnd"/>
      <w:r w:rsidRPr="00542697">
        <w:t>:</w:t>
      </w:r>
      <w:r>
        <w:t xml:space="preserve"> An </w:t>
      </w:r>
      <w:proofErr w:type="spellStart"/>
      <w:r>
        <w:t>infotable</w:t>
      </w:r>
      <w:proofErr w:type="spellEnd"/>
      <w:r>
        <w:t xml:space="preserve"> with the </w:t>
      </w:r>
      <w:proofErr w:type="spellStart"/>
      <w:r w:rsidRPr="009750D2">
        <w:rPr>
          <w:b/>
        </w:rPr>
        <w:t>FrameFormatDataShape</w:t>
      </w:r>
      <w:proofErr w:type="spellEnd"/>
      <w:r>
        <w:rPr>
          <w:b/>
        </w:rPr>
        <w:t xml:space="preserve"> </w:t>
      </w:r>
      <w:r>
        <w:t>describing the frame</w:t>
      </w:r>
    </w:p>
    <w:p w14:paraId="76F8ACE3" w14:textId="7376095C" w:rsidR="007E24D9" w:rsidRDefault="007E24D9" w:rsidP="007E24D9">
      <w:pPr>
        <w:pStyle w:val="ListParagraph"/>
        <w:numPr>
          <w:ilvl w:val="2"/>
          <w:numId w:val="45"/>
        </w:numPr>
        <w:spacing w:line="259" w:lineRule="auto"/>
      </w:pPr>
      <w:r>
        <w:rPr>
          <w:b/>
        </w:rPr>
        <w:t>data</w:t>
      </w:r>
      <w:r w:rsidRPr="00542697">
        <w:t>:</w:t>
      </w:r>
      <w:r w:rsidR="00AC0B63">
        <w:t xml:space="preserve"> The data to decode represented using a Byte Array (BLOB). </w:t>
      </w:r>
    </w:p>
    <w:p w14:paraId="12520736" w14:textId="71C8BC85" w:rsidR="00AC0B63" w:rsidRDefault="00AC0B63" w:rsidP="007E24D9">
      <w:pPr>
        <w:pStyle w:val="ListParagraph"/>
        <w:numPr>
          <w:ilvl w:val="2"/>
          <w:numId w:val="45"/>
        </w:numPr>
        <w:spacing w:line="259" w:lineRule="auto"/>
      </w:pPr>
      <w:r>
        <w:rPr>
          <w:b/>
        </w:rPr>
        <w:t xml:space="preserve">offset </w:t>
      </w:r>
      <w:r>
        <w:t xml:space="preserve">(optional, default 0): What is the byte offset the decoding should start from </w:t>
      </w:r>
    </w:p>
    <w:p w14:paraId="3D0D8144" w14:textId="546A5363" w:rsidR="007E24D9" w:rsidRDefault="007E24D9" w:rsidP="007E24D9">
      <w:pPr>
        <w:pStyle w:val="ListParagraph"/>
        <w:numPr>
          <w:ilvl w:val="1"/>
          <w:numId w:val="45"/>
        </w:numPr>
        <w:spacing w:line="259" w:lineRule="auto"/>
      </w:pPr>
      <w:r>
        <w:rPr>
          <w:b/>
        </w:rPr>
        <w:t>Result</w:t>
      </w:r>
      <w:r w:rsidRPr="00542697">
        <w:t>:</w:t>
      </w:r>
      <w:r>
        <w:t xml:space="preserve"> JSON data. For each of the fields in the input frame format, a corresponding property exists in the JSON, with the value equal to the computed value from the data</w:t>
      </w:r>
    </w:p>
    <w:p w14:paraId="4EDB2776" w14:textId="7CD2F64F" w:rsidR="00AC0B63" w:rsidRDefault="00AC0B63" w:rsidP="00AC0B63">
      <w:pPr>
        <w:pStyle w:val="ListParagraph"/>
        <w:numPr>
          <w:ilvl w:val="0"/>
          <w:numId w:val="45"/>
        </w:numPr>
        <w:spacing w:line="259" w:lineRule="auto"/>
      </w:pPr>
      <w:proofErr w:type="spellStart"/>
      <w:r w:rsidRPr="00AC0B63">
        <w:rPr>
          <w:b/>
        </w:rPr>
        <w:lastRenderedPageBreak/>
        <w:t>Decode</w:t>
      </w:r>
      <w:r w:rsidR="00650657">
        <w:rPr>
          <w:b/>
        </w:rPr>
        <w:t>Hex</w:t>
      </w:r>
      <w:proofErr w:type="spellEnd"/>
      <w:r>
        <w:t>: Decodes a data frame, using a given specification</w:t>
      </w:r>
    </w:p>
    <w:p w14:paraId="4885B7E7" w14:textId="77777777" w:rsidR="00AC0B63" w:rsidRDefault="00AC0B63" w:rsidP="00AC0B63">
      <w:pPr>
        <w:pStyle w:val="ListParagraph"/>
        <w:numPr>
          <w:ilvl w:val="1"/>
          <w:numId w:val="45"/>
        </w:numPr>
        <w:spacing w:line="259" w:lineRule="auto"/>
      </w:pPr>
      <w:r>
        <w:rPr>
          <w:b/>
        </w:rPr>
        <w:t>Inputs</w:t>
      </w:r>
      <w:r w:rsidRPr="00542697">
        <w:t>:</w:t>
      </w:r>
    </w:p>
    <w:p w14:paraId="4CECF12F" w14:textId="77777777" w:rsidR="00AC0B63" w:rsidRDefault="00AC0B63" w:rsidP="00AC0B63">
      <w:pPr>
        <w:pStyle w:val="ListParagraph"/>
        <w:numPr>
          <w:ilvl w:val="2"/>
          <w:numId w:val="45"/>
        </w:numPr>
        <w:spacing w:line="259" w:lineRule="auto"/>
      </w:pPr>
      <w:proofErr w:type="spellStart"/>
      <w:r>
        <w:rPr>
          <w:b/>
        </w:rPr>
        <w:t>frameFormat</w:t>
      </w:r>
      <w:proofErr w:type="spellEnd"/>
      <w:r w:rsidRPr="00542697">
        <w:t>:</w:t>
      </w:r>
      <w:r>
        <w:t xml:space="preserve"> An </w:t>
      </w:r>
      <w:proofErr w:type="spellStart"/>
      <w:r>
        <w:t>infotable</w:t>
      </w:r>
      <w:proofErr w:type="spellEnd"/>
      <w:r>
        <w:t xml:space="preserve"> with the </w:t>
      </w:r>
      <w:proofErr w:type="spellStart"/>
      <w:r w:rsidRPr="009750D2">
        <w:rPr>
          <w:b/>
        </w:rPr>
        <w:t>FrameFormatDataShape</w:t>
      </w:r>
      <w:proofErr w:type="spellEnd"/>
      <w:r>
        <w:rPr>
          <w:b/>
        </w:rPr>
        <w:t xml:space="preserve"> </w:t>
      </w:r>
      <w:r>
        <w:t>describing the frame</w:t>
      </w:r>
    </w:p>
    <w:p w14:paraId="38ED70DD" w14:textId="77777777" w:rsidR="00AC0B63" w:rsidRDefault="00AC0B63" w:rsidP="00AC0B63">
      <w:pPr>
        <w:pStyle w:val="ListParagraph"/>
        <w:numPr>
          <w:ilvl w:val="2"/>
          <w:numId w:val="45"/>
        </w:numPr>
        <w:spacing w:line="259" w:lineRule="auto"/>
      </w:pPr>
      <w:r>
        <w:rPr>
          <w:b/>
        </w:rPr>
        <w:t>data</w:t>
      </w:r>
      <w:r w:rsidRPr="00542697">
        <w:t>:</w:t>
      </w:r>
      <w:r>
        <w:t xml:space="preserve"> The data to decode, represented as a string with hexadecimal data, where first byte (byte 0) represent the first two characters.</w:t>
      </w:r>
    </w:p>
    <w:p w14:paraId="66E67E96" w14:textId="2B03187C" w:rsidR="00AC0B63" w:rsidRDefault="00650657" w:rsidP="00B441ED">
      <w:pPr>
        <w:pStyle w:val="ListParagraph"/>
        <w:numPr>
          <w:ilvl w:val="1"/>
          <w:numId w:val="45"/>
        </w:numPr>
        <w:spacing w:line="259" w:lineRule="auto"/>
      </w:pPr>
      <w:r w:rsidRPr="00650657">
        <w:rPr>
          <w:b/>
        </w:rPr>
        <w:t>Result</w:t>
      </w:r>
      <w:r w:rsidRPr="00542697">
        <w:t>:</w:t>
      </w:r>
      <w:r>
        <w:t xml:space="preserve"> JSON data. For each of the fields in the input frame format, a corresponding property exists in the JSON, with the value equal to the computed value from the data</w:t>
      </w:r>
    </w:p>
    <w:p w14:paraId="4A24F0D5" w14:textId="6A625F27" w:rsidR="007E24D9" w:rsidRDefault="00650657" w:rsidP="007E24D9">
      <w:pPr>
        <w:pStyle w:val="ListParagraph"/>
        <w:numPr>
          <w:ilvl w:val="0"/>
          <w:numId w:val="45"/>
        </w:numPr>
        <w:spacing w:line="259" w:lineRule="auto"/>
      </w:pPr>
      <w:proofErr w:type="spellStart"/>
      <w:r>
        <w:rPr>
          <w:b/>
        </w:rPr>
        <w:t>E</w:t>
      </w:r>
      <w:r w:rsidR="007E24D9" w:rsidRPr="00542697">
        <w:rPr>
          <w:b/>
        </w:rPr>
        <w:t>ncode</w:t>
      </w:r>
      <w:r>
        <w:rPr>
          <w:b/>
        </w:rPr>
        <w:t>Blob</w:t>
      </w:r>
      <w:proofErr w:type="spellEnd"/>
      <w:r w:rsidR="007E24D9">
        <w:t>:</w:t>
      </w:r>
    </w:p>
    <w:p w14:paraId="06380123" w14:textId="77777777" w:rsidR="007E24D9" w:rsidRDefault="007E24D9" w:rsidP="007E24D9">
      <w:pPr>
        <w:pStyle w:val="ListParagraph"/>
        <w:numPr>
          <w:ilvl w:val="1"/>
          <w:numId w:val="45"/>
        </w:numPr>
        <w:spacing w:line="259" w:lineRule="auto"/>
      </w:pPr>
      <w:r>
        <w:rPr>
          <w:b/>
        </w:rPr>
        <w:t>Inputs</w:t>
      </w:r>
      <w:r w:rsidRPr="00542697">
        <w:t>:</w:t>
      </w:r>
    </w:p>
    <w:p w14:paraId="2D904274" w14:textId="77777777" w:rsidR="007E24D9" w:rsidRDefault="007E24D9" w:rsidP="007E24D9">
      <w:pPr>
        <w:pStyle w:val="ListParagraph"/>
        <w:numPr>
          <w:ilvl w:val="2"/>
          <w:numId w:val="45"/>
        </w:numPr>
        <w:spacing w:line="259" w:lineRule="auto"/>
      </w:pPr>
      <w:proofErr w:type="spellStart"/>
      <w:r>
        <w:rPr>
          <w:b/>
        </w:rPr>
        <w:t>frameFormat</w:t>
      </w:r>
      <w:proofErr w:type="spellEnd"/>
      <w:r w:rsidRPr="009750D2">
        <w:t>:</w:t>
      </w:r>
      <w:r>
        <w:t xml:space="preserve"> An </w:t>
      </w:r>
      <w:proofErr w:type="spellStart"/>
      <w:r>
        <w:t>infotable</w:t>
      </w:r>
      <w:proofErr w:type="spellEnd"/>
      <w:r>
        <w:t xml:space="preserve"> with the </w:t>
      </w:r>
      <w:proofErr w:type="spellStart"/>
      <w:r w:rsidRPr="009750D2">
        <w:rPr>
          <w:b/>
        </w:rPr>
        <w:t>FrameFormatDataShape</w:t>
      </w:r>
      <w:proofErr w:type="spellEnd"/>
      <w:r>
        <w:rPr>
          <w:b/>
        </w:rPr>
        <w:t xml:space="preserve"> </w:t>
      </w:r>
      <w:r>
        <w:t xml:space="preserve">describing the frame. The value field in this </w:t>
      </w:r>
      <w:proofErr w:type="spellStart"/>
      <w:r>
        <w:t>infotable</w:t>
      </w:r>
      <w:proofErr w:type="spellEnd"/>
      <w:r>
        <w:t xml:space="preserve"> must be filled.</w:t>
      </w:r>
    </w:p>
    <w:p w14:paraId="12523276" w14:textId="1DC81B4B" w:rsidR="007E24D9" w:rsidRPr="00650657" w:rsidRDefault="007E24D9" w:rsidP="007E24D9">
      <w:pPr>
        <w:pStyle w:val="ListParagraph"/>
        <w:numPr>
          <w:ilvl w:val="1"/>
          <w:numId w:val="45"/>
        </w:numPr>
        <w:spacing w:line="259" w:lineRule="auto"/>
        <w:rPr>
          <w:b/>
        </w:rPr>
      </w:pPr>
      <w:r w:rsidRPr="00542697">
        <w:rPr>
          <w:b/>
        </w:rPr>
        <w:t>Result</w:t>
      </w:r>
      <w:r>
        <w:rPr>
          <w:b/>
        </w:rPr>
        <w:t xml:space="preserve">: </w:t>
      </w:r>
      <w:r>
        <w:t xml:space="preserve">The encoded data, represented as </w:t>
      </w:r>
      <w:r w:rsidR="00650657">
        <w:t>Byte Array (BLOB)</w:t>
      </w:r>
    </w:p>
    <w:p w14:paraId="572042CC" w14:textId="6601759D" w:rsidR="00650657" w:rsidRDefault="00650657" w:rsidP="00650657">
      <w:pPr>
        <w:pStyle w:val="ListParagraph"/>
        <w:numPr>
          <w:ilvl w:val="0"/>
          <w:numId w:val="45"/>
        </w:numPr>
        <w:spacing w:line="259" w:lineRule="auto"/>
      </w:pPr>
      <w:proofErr w:type="spellStart"/>
      <w:r>
        <w:rPr>
          <w:b/>
        </w:rPr>
        <w:t>EncodeHex</w:t>
      </w:r>
      <w:proofErr w:type="spellEnd"/>
      <w:r>
        <w:t>:</w:t>
      </w:r>
    </w:p>
    <w:p w14:paraId="0BAF6F05" w14:textId="77777777" w:rsidR="00650657" w:rsidRDefault="00650657" w:rsidP="00650657">
      <w:pPr>
        <w:pStyle w:val="ListParagraph"/>
        <w:numPr>
          <w:ilvl w:val="1"/>
          <w:numId w:val="45"/>
        </w:numPr>
        <w:spacing w:line="259" w:lineRule="auto"/>
      </w:pPr>
      <w:r>
        <w:rPr>
          <w:b/>
        </w:rPr>
        <w:t>Inputs</w:t>
      </w:r>
      <w:r w:rsidRPr="00542697">
        <w:t>:</w:t>
      </w:r>
    </w:p>
    <w:p w14:paraId="6442BD4D" w14:textId="77777777" w:rsidR="00650657" w:rsidRDefault="00650657" w:rsidP="00650657">
      <w:pPr>
        <w:pStyle w:val="ListParagraph"/>
        <w:numPr>
          <w:ilvl w:val="2"/>
          <w:numId w:val="45"/>
        </w:numPr>
        <w:spacing w:line="259" w:lineRule="auto"/>
      </w:pPr>
      <w:proofErr w:type="spellStart"/>
      <w:r>
        <w:rPr>
          <w:b/>
        </w:rPr>
        <w:t>frameFormat</w:t>
      </w:r>
      <w:proofErr w:type="spellEnd"/>
      <w:r w:rsidRPr="009750D2">
        <w:t>:</w:t>
      </w:r>
      <w:r>
        <w:t xml:space="preserve"> An </w:t>
      </w:r>
      <w:proofErr w:type="spellStart"/>
      <w:r>
        <w:t>infotable</w:t>
      </w:r>
      <w:proofErr w:type="spellEnd"/>
      <w:r>
        <w:t xml:space="preserve"> with the </w:t>
      </w:r>
      <w:proofErr w:type="spellStart"/>
      <w:r w:rsidRPr="009750D2">
        <w:rPr>
          <w:b/>
        </w:rPr>
        <w:t>FrameFormatDataShape</w:t>
      </w:r>
      <w:proofErr w:type="spellEnd"/>
      <w:r>
        <w:rPr>
          <w:b/>
        </w:rPr>
        <w:t xml:space="preserve"> </w:t>
      </w:r>
      <w:r>
        <w:t xml:space="preserve">describing the frame. The value field in this </w:t>
      </w:r>
      <w:proofErr w:type="spellStart"/>
      <w:r>
        <w:t>infotable</w:t>
      </w:r>
      <w:proofErr w:type="spellEnd"/>
      <w:r>
        <w:t xml:space="preserve"> must be filled.</w:t>
      </w:r>
    </w:p>
    <w:p w14:paraId="6F650C6F" w14:textId="77777777" w:rsidR="00650657" w:rsidRPr="00542697" w:rsidRDefault="00650657" w:rsidP="00650657">
      <w:pPr>
        <w:pStyle w:val="ListParagraph"/>
        <w:numPr>
          <w:ilvl w:val="1"/>
          <w:numId w:val="45"/>
        </w:numPr>
        <w:spacing w:line="259" w:lineRule="auto"/>
        <w:rPr>
          <w:b/>
        </w:rPr>
      </w:pPr>
      <w:r w:rsidRPr="00542697">
        <w:rPr>
          <w:b/>
        </w:rPr>
        <w:t>Result</w:t>
      </w:r>
      <w:r>
        <w:rPr>
          <w:b/>
        </w:rPr>
        <w:t xml:space="preserve">: </w:t>
      </w:r>
      <w:r>
        <w:t>The encoded data, represented as a string with hexadecimal data, where first byte (byte 0) represent the first two characters.</w:t>
      </w:r>
    </w:p>
    <w:p w14:paraId="3213253D" w14:textId="58266DB3" w:rsidR="00AD394E" w:rsidRDefault="00650657" w:rsidP="00650657">
      <w:pPr>
        <w:pStyle w:val="Heading2"/>
      </w:pPr>
      <w:r>
        <w:t>Notes</w:t>
      </w:r>
    </w:p>
    <w:p w14:paraId="0B99BA74" w14:textId="556232C8" w:rsidR="00650657" w:rsidRDefault="00650657" w:rsidP="00650657">
      <w:r>
        <w:t xml:space="preserve">There are two ways of using this extension. If the frame has a static format (each of the fields has a static location within the frame), then you can statically create an </w:t>
      </w:r>
      <w:proofErr w:type="spellStart"/>
      <w:r>
        <w:t>infotable</w:t>
      </w:r>
      <w:proofErr w:type="spellEnd"/>
      <w:r>
        <w:t>, just as displayed in the example above.</w:t>
      </w:r>
    </w:p>
    <w:p w14:paraId="035A1B3B" w14:textId="25914B89" w:rsidR="00650657" w:rsidRDefault="00650657" w:rsidP="00650657">
      <w:r>
        <w:t xml:space="preserve"> If you are dealing with a dynamic frame format, that the </w:t>
      </w:r>
      <w:proofErr w:type="spellStart"/>
      <w:r>
        <w:t>FrameFormatDataShape</w:t>
      </w:r>
      <w:proofErr w:type="spellEnd"/>
      <w:r>
        <w:t xml:space="preserve"> </w:t>
      </w:r>
      <w:proofErr w:type="spellStart"/>
      <w:r>
        <w:t>infotable</w:t>
      </w:r>
      <w:proofErr w:type="spellEnd"/>
      <w:r>
        <w:t xml:space="preserve"> can be dynamically computed, based on custom business logic inside a service.</w:t>
      </w:r>
    </w:p>
    <w:p w14:paraId="12AFCA58" w14:textId="0573C7A7" w:rsidR="00650657" w:rsidRDefault="00650657" w:rsidP="00650657"/>
    <w:p w14:paraId="355D6CBC" w14:textId="5D9FC46E" w:rsidR="00650657" w:rsidRDefault="00650657" w:rsidP="00650657">
      <w:pPr>
        <w:pStyle w:val="Heading3"/>
      </w:pPr>
      <w:r>
        <w:t xml:space="preserve">Translating a </w:t>
      </w:r>
      <w:proofErr w:type="spellStart"/>
      <w:r>
        <w:t>javascript</w:t>
      </w:r>
      <w:proofErr w:type="spellEnd"/>
      <w:r>
        <w:t xml:space="preserve"> byte array into a BLOB</w:t>
      </w:r>
    </w:p>
    <w:p w14:paraId="553F9C62" w14:textId="13F69241" w:rsidR="00650657" w:rsidRDefault="00650657" w:rsidP="00650657">
      <w:r>
        <w:t xml:space="preserve">Because of Thingworx limitations, you cannot pass a </w:t>
      </w:r>
      <w:proofErr w:type="spellStart"/>
      <w:r>
        <w:t>javascript</w:t>
      </w:r>
      <w:proofErr w:type="spellEnd"/>
      <w:r>
        <w:t xml:space="preserve"> byte array into </w:t>
      </w:r>
      <w:proofErr w:type="gramStart"/>
      <w:r>
        <w:t>an</w:t>
      </w:r>
      <w:proofErr w:type="gramEnd"/>
      <w:r>
        <w:t xml:space="preserve"> service that requires a BLOB input.</w:t>
      </w:r>
    </w:p>
    <w:p w14:paraId="203F8F84" w14:textId="499E8D18" w:rsidR="00650657" w:rsidRDefault="00650657" w:rsidP="00650657">
      <w:r>
        <w:t>However, you can use the following script to do it:</w:t>
      </w:r>
    </w:p>
    <w:p w14:paraId="4006A58F" w14:textId="77777777" w:rsidR="00650657" w:rsidRDefault="00650657" w:rsidP="00650657">
      <w:pPr>
        <w:pStyle w:val="code"/>
      </w:pPr>
      <w:r>
        <w:t xml:space="preserve">// having a </w:t>
      </w:r>
      <w:proofErr w:type="spellStart"/>
      <w:r>
        <w:t>javascript</w:t>
      </w:r>
      <w:proofErr w:type="spellEnd"/>
      <w:r>
        <w:t xml:space="preserve"> byte array does not translate directly to a BLOB result</w:t>
      </w:r>
    </w:p>
    <w:p w14:paraId="5A0A448D" w14:textId="4B774ADD" w:rsidR="00650657" w:rsidRDefault="00650657" w:rsidP="00650657">
      <w:pPr>
        <w:pStyle w:val="code"/>
      </w:pPr>
      <w:r>
        <w:t>// a workaround is to convert the byte array into a base64 string, and that can be fed to the service with a BLOB input parameter</w:t>
      </w:r>
    </w:p>
    <w:p w14:paraId="56F4BAC0" w14:textId="77777777" w:rsidR="00650657" w:rsidRDefault="00650657" w:rsidP="00650657">
      <w:pPr>
        <w:pStyle w:val="code"/>
      </w:pPr>
      <w:proofErr w:type="gramStart"/>
      <w:r>
        <w:t>for(</w:t>
      </w:r>
      <w:proofErr w:type="spellStart"/>
      <w:proofErr w:type="gramEnd"/>
      <w:r>
        <w:t>var</w:t>
      </w:r>
      <w:proofErr w:type="spellEnd"/>
      <w:r>
        <w:t xml:space="preserve"> </w:t>
      </w:r>
      <w:proofErr w:type="spellStart"/>
      <w:r>
        <w:t>i</w:t>
      </w:r>
      <w:proofErr w:type="spellEnd"/>
      <w:r>
        <w:t>=0;i&lt;</w:t>
      </w:r>
      <w:proofErr w:type="spellStart"/>
      <w:r>
        <w:t>bytes.length;i</w:t>
      </w:r>
      <w:proofErr w:type="spellEnd"/>
      <w:r>
        <w:t>++) {</w:t>
      </w:r>
    </w:p>
    <w:p w14:paraId="05AD3650" w14:textId="77777777" w:rsidR="00650657" w:rsidRDefault="00650657" w:rsidP="00650657">
      <w:pPr>
        <w:pStyle w:val="code"/>
      </w:pPr>
      <w:r>
        <w:t xml:space="preserve">    // make sure this are bytes</w:t>
      </w:r>
    </w:p>
    <w:p w14:paraId="61095761" w14:textId="77777777" w:rsidR="00650657" w:rsidRDefault="00650657" w:rsidP="00650657">
      <w:pPr>
        <w:pStyle w:val="code"/>
      </w:pPr>
      <w:r>
        <w:t xml:space="preserve">    bytes[</w:t>
      </w:r>
      <w:proofErr w:type="spellStart"/>
      <w:r>
        <w:t>i</w:t>
      </w:r>
      <w:proofErr w:type="spellEnd"/>
      <w:r>
        <w:t>] &amp;= 0xff;</w:t>
      </w:r>
    </w:p>
    <w:p w14:paraId="3E6A068B" w14:textId="77777777" w:rsidR="00650657" w:rsidRDefault="00650657" w:rsidP="00650657">
      <w:pPr>
        <w:pStyle w:val="code"/>
      </w:pPr>
      <w:r>
        <w:t xml:space="preserve">    // this line seems </w:t>
      </w:r>
      <w:proofErr w:type="spellStart"/>
      <w:r>
        <w:t>wierd</w:t>
      </w:r>
      <w:proofErr w:type="spellEnd"/>
      <w:r>
        <w:t xml:space="preserve">, but it's because the byte Java type is from -127 to 127. </w:t>
      </w:r>
    </w:p>
    <w:p w14:paraId="0489E854" w14:textId="77777777" w:rsidR="00650657" w:rsidRDefault="00650657" w:rsidP="00650657">
      <w:pPr>
        <w:pStyle w:val="code"/>
      </w:pPr>
      <w:r>
        <w:t xml:space="preserve">    // our byte array is 0 to 255. </w:t>
      </w:r>
      <w:proofErr w:type="gramStart"/>
      <w:r>
        <w:t>So</w:t>
      </w:r>
      <w:proofErr w:type="gramEnd"/>
      <w:r>
        <w:t xml:space="preserve"> we shift to that domain.</w:t>
      </w:r>
    </w:p>
    <w:p w14:paraId="39A28C39" w14:textId="77777777" w:rsidR="00650657" w:rsidRDefault="00650657" w:rsidP="00650657">
      <w:pPr>
        <w:pStyle w:val="code"/>
      </w:pPr>
      <w:r>
        <w:t xml:space="preserve">    bytes[</w:t>
      </w:r>
      <w:proofErr w:type="spellStart"/>
      <w:r>
        <w:t>i</w:t>
      </w:r>
      <w:proofErr w:type="spellEnd"/>
      <w:r>
        <w:t>] = (bytes[</w:t>
      </w:r>
      <w:proofErr w:type="spellStart"/>
      <w:r>
        <w:t>i</w:t>
      </w:r>
      <w:proofErr w:type="spellEnd"/>
      <w:r>
        <w:t>] &gt; 127</w:t>
      </w:r>
      <w:proofErr w:type="gramStart"/>
      <w:r>
        <w:t>) ?</w:t>
      </w:r>
      <w:proofErr w:type="gramEnd"/>
      <w:r>
        <w:t xml:space="preserve"> (bytes[</w:t>
      </w:r>
      <w:proofErr w:type="spellStart"/>
      <w:r>
        <w:t>i</w:t>
      </w:r>
      <w:proofErr w:type="spellEnd"/>
      <w:r>
        <w:t>] - 256</w:t>
      </w:r>
      <w:proofErr w:type="gramStart"/>
      <w:r>
        <w:t>) :</w:t>
      </w:r>
      <w:proofErr w:type="gramEnd"/>
      <w:r>
        <w:t xml:space="preserve"> bytes[</w:t>
      </w:r>
      <w:proofErr w:type="spellStart"/>
      <w:r>
        <w:t>i</w:t>
      </w:r>
      <w:proofErr w:type="spellEnd"/>
      <w:r>
        <w:t>];</w:t>
      </w:r>
    </w:p>
    <w:p w14:paraId="2BEA38E8" w14:textId="77777777" w:rsidR="00650657" w:rsidRDefault="00650657" w:rsidP="00650657">
      <w:pPr>
        <w:pStyle w:val="code"/>
      </w:pPr>
      <w:r>
        <w:t>}</w:t>
      </w:r>
    </w:p>
    <w:p w14:paraId="5395D9B9" w14:textId="77777777" w:rsidR="00650657" w:rsidRDefault="00650657" w:rsidP="00650657">
      <w:pPr>
        <w:pStyle w:val="code"/>
      </w:pPr>
      <w:proofErr w:type="spellStart"/>
      <w:r>
        <w:t>var</w:t>
      </w:r>
      <w:proofErr w:type="spellEnd"/>
      <w:r>
        <w:t xml:space="preserve"> result = base64</w:t>
      </w:r>
      <w:proofErr w:type="gramStart"/>
      <w:r>
        <w:t>EncodeBytes(</w:t>
      </w:r>
      <w:proofErr w:type="gramEnd"/>
    </w:p>
    <w:p w14:paraId="36CE65F3" w14:textId="77777777" w:rsidR="00650657" w:rsidRDefault="00650657" w:rsidP="00650657">
      <w:pPr>
        <w:pStyle w:val="code"/>
      </w:pPr>
      <w:r>
        <w:t xml:space="preserve">    {</w:t>
      </w:r>
    </w:p>
    <w:p w14:paraId="2729E9A7" w14:textId="77777777" w:rsidR="00650657" w:rsidRDefault="00650657" w:rsidP="00650657">
      <w:pPr>
        <w:pStyle w:val="code"/>
      </w:pPr>
      <w:r>
        <w:t xml:space="preserve">        array: bytes</w:t>
      </w:r>
    </w:p>
    <w:p w14:paraId="0DF5855C" w14:textId="77777777" w:rsidR="00650657" w:rsidRDefault="00650657" w:rsidP="00650657">
      <w:pPr>
        <w:pStyle w:val="code"/>
      </w:pPr>
      <w:r>
        <w:t xml:space="preserve">    }</w:t>
      </w:r>
    </w:p>
    <w:p w14:paraId="6297AFC1" w14:textId="1F09DE29" w:rsidR="00650657" w:rsidRPr="00650657" w:rsidRDefault="00650657" w:rsidP="00650657">
      <w:pPr>
        <w:pStyle w:val="code"/>
      </w:pPr>
      <w:r>
        <w:t>);</w:t>
      </w:r>
    </w:p>
    <w:p w14:paraId="70B823F5" w14:textId="3AC2CE14" w:rsidR="006C4E67" w:rsidRPr="00E970A9" w:rsidRDefault="006C4E67" w:rsidP="0044413F">
      <w:pPr>
        <w:pStyle w:val="Heading1"/>
      </w:pPr>
      <w:bookmarkStart w:id="16" w:name="_Toc427157772"/>
      <w:bookmarkStart w:id="17" w:name="_Toc462417800"/>
      <w:r w:rsidRPr="00E970A9">
        <w:lastRenderedPageBreak/>
        <w:t>Compatibility</w:t>
      </w:r>
      <w:bookmarkEnd w:id="16"/>
      <w:bookmarkEnd w:id="17"/>
    </w:p>
    <w:p w14:paraId="70B823F6" w14:textId="77777777" w:rsidR="006C4E67" w:rsidRPr="00E970A9" w:rsidRDefault="006C4E67" w:rsidP="0044413F"/>
    <w:p w14:paraId="70B823F7" w14:textId="10C006E1" w:rsidR="006C4E67" w:rsidRPr="00E970A9" w:rsidRDefault="00B27B10" w:rsidP="0044413F">
      <w:r w:rsidRPr="00E970A9">
        <w:t xml:space="preserve">This extension was tested for compatibility with the following </w:t>
      </w:r>
      <w:proofErr w:type="spellStart"/>
      <w:r w:rsidRPr="00E970A9">
        <w:t>ThingWorx</w:t>
      </w:r>
      <w:proofErr w:type="spellEnd"/>
      <w:r w:rsidRPr="00E970A9">
        <w:t xml:space="preserve"> Platform ver</w:t>
      </w:r>
      <w:r w:rsidR="00E144EA">
        <w:t>sion(s) and Operating System(s). Please note that some model formats are not compatible with certain browsers.</w:t>
      </w:r>
    </w:p>
    <w:tbl>
      <w:tblPr>
        <w:tblW w:w="936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35"/>
        <w:gridCol w:w="5725"/>
      </w:tblGrid>
      <w:tr w:rsidR="006C4E67" w:rsidRPr="00E970A9" w14:paraId="70B823FA" w14:textId="77777777" w:rsidTr="00FB1A6D">
        <w:tc>
          <w:tcPr>
            <w:tcW w:w="3635" w:type="dxa"/>
            <w:tcBorders>
              <w:top w:val="single" w:sz="4" w:space="0" w:color="auto"/>
            </w:tcBorders>
            <w:shd w:val="pct25" w:color="auto" w:fill="auto"/>
          </w:tcPr>
          <w:p w14:paraId="70B823F8" w14:textId="77777777" w:rsidR="006C4E67" w:rsidRPr="00E970A9" w:rsidRDefault="006C4E67" w:rsidP="0044413F">
            <w:pPr>
              <w:pStyle w:val="Heading5"/>
            </w:pPr>
            <w:proofErr w:type="spellStart"/>
            <w:r w:rsidRPr="00E970A9">
              <w:t>ThingWorx</w:t>
            </w:r>
            <w:proofErr w:type="spellEnd"/>
            <w:r w:rsidRPr="00E970A9">
              <w:t xml:space="preserve"> Platform Version</w:t>
            </w:r>
          </w:p>
        </w:tc>
        <w:tc>
          <w:tcPr>
            <w:tcW w:w="5725" w:type="dxa"/>
            <w:tcBorders>
              <w:top w:val="single" w:sz="4" w:space="0" w:color="auto"/>
            </w:tcBorders>
            <w:shd w:val="clear" w:color="auto" w:fill="auto"/>
          </w:tcPr>
          <w:p w14:paraId="70B823F9" w14:textId="6133B277" w:rsidR="006C4E67" w:rsidRPr="00E970A9" w:rsidRDefault="00E428F5" w:rsidP="0044413F">
            <w:proofErr w:type="spellStart"/>
            <w:r>
              <w:t>ThingWorx</w:t>
            </w:r>
            <w:proofErr w:type="spellEnd"/>
            <w:r>
              <w:t xml:space="preserve"> 6.5.0 – 8.2.1</w:t>
            </w:r>
          </w:p>
        </w:tc>
      </w:tr>
      <w:tr w:rsidR="006C4E67" w:rsidRPr="00E970A9" w14:paraId="70B823FD" w14:textId="77777777" w:rsidTr="00E144EA">
        <w:tc>
          <w:tcPr>
            <w:tcW w:w="3635" w:type="dxa"/>
            <w:tcBorders>
              <w:top w:val="single" w:sz="4" w:space="0" w:color="auto"/>
              <w:bottom w:val="single" w:sz="4" w:space="0" w:color="auto"/>
            </w:tcBorders>
            <w:shd w:val="pct25" w:color="auto" w:fill="auto"/>
          </w:tcPr>
          <w:p w14:paraId="70B823FB" w14:textId="77777777" w:rsidR="006C4E67" w:rsidRPr="00E970A9" w:rsidRDefault="006C4E67" w:rsidP="0044413F">
            <w:pPr>
              <w:pStyle w:val="Heading5"/>
            </w:pPr>
            <w:r w:rsidRPr="00E970A9">
              <w:t>OS</w:t>
            </w:r>
          </w:p>
        </w:tc>
        <w:tc>
          <w:tcPr>
            <w:tcW w:w="5725" w:type="dxa"/>
            <w:tcBorders>
              <w:top w:val="single" w:sz="4" w:space="0" w:color="auto"/>
              <w:bottom w:val="single" w:sz="4" w:space="0" w:color="auto"/>
            </w:tcBorders>
            <w:shd w:val="clear" w:color="auto" w:fill="auto"/>
          </w:tcPr>
          <w:p w14:paraId="70B823FC" w14:textId="051F7473" w:rsidR="006C4E67" w:rsidRPr="00E970A9" w:rsidRDefault="006C4E67" w:rsidP="0044413F">
            <w:r w:rsidRPr="00E970A9">
              <w:t>Windows 7, Service Pack 1</w:t>
            </w:r>
            <w:r w:rsidR="00E144EA">
              <w:t>, i</w:t>
            </w:r>
            <w:r w:rsidR="00D47098">
              <w:t>OS 10, Android 5, OSX 10.12</w:t>
            </w:r>
          </w:p>
        </w:tc>
      </w:tr>
      <w:tr w:rsidR="00E144EA" w:rsidRPr="00E970A9" w14:paraId="47CFCC8F" w14:textId="77777777" w:rsidTr="00FB1A6D">
        <w:tc>
          <w:tcPr>
            <w:tcW w:w="3635" w:type="dxa"/>
            <w:tcBorders>
              <w:top w:val="single" w:sz="4" w:space="0" w:color="auto"/>
            </w:tcBorders>
            <w:shd w:val="pct25" w:color="auto" w:fill="auto"/>
          </w:tcPr>
          <w:p w14:paraId="692D5609" w14:textId="4CC54BA7" w:rsidR="00E144EA" w:rsidRPr="00E970A9" w:rsidRDefault="00E144EA" w:rsidP="0044413F">
            <w:pPr>
              <w:pStyle w:val="Heading5"/>
            </w:pPr>
            <w:r>
              <w:t>Browser</w:t>
            </w:r>
          </w:p>
        </w:tc>
        <w:tc>
          <w:tcPr>
            <w:tcW w:w="5725" w:type="dxa"/>
            <w:tcBorders>
              <w:top w:val="single" w:sz="4" w:space="0" w:color="auto"/>
            </w:tcBorders>
            <w:shd w:val="clear" w:color="auto" w:fill="auto"/>
          </w:tcPr>
          <w:p w14:paraId="0B4A98AD" w14:textId="1034A887" w:rsidR="00E144EA" w:rsidRPr="00E970A9" w:rsidRDefault="00E144EA" w:rsidP="00E144EA">
            <w:r>
              <w:t xml:space="preserve">Chrome 53, Firefox 48, </w:t>
            </w:r>
          </w:p>
        </w:tc>
      </w:tr>
    </w:tbl>
    <w:p w14:paraId="106A8CDF" w14:textId="20E67316" w:rsidR="00401712" w:rsidRPr="00401712" w:rsidRDefault="00401712" w:rsidP="00BE64DA"/>
    <w:sectPr w:rsidR="00401712" w:rsidRPr="00401712" w:rsidSect="00873328">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50125B" w14:textId="77777777" w:rsidR="00885177" w:rsidRDefault="00885177" w:rsidP="0044413F">
      <w:r>
        <w:separator/>
      </w:r>
    </w:p>
    <w:p w14:paraId="6DDD0D7D" w14:textId="77777777" w:rsidR="00885177" w:rsidRDefault="00885177" w:rsidP="0044413F"/>
  </w:endnote>
  <w:endnote w:type="continuationSeparator" w:id="0">
    <w:p w14:paraId="52480BC8" w14:textId="77777777" w:rsidR="00885177" w:rsidRDefault="00885177" w:rsidP="0044413F">
      <w:r>
        <w:continuationSeparator/>
      </w:r>
    </w:p>
    <w:p w14:paraId="30F8E9B3" w14:textId="77777777" w:rsidR="00885177" w:rsidRDefault="00885177" w:rsidP="004441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embedRegular r:id="rId1" w:fontKey="{D8EC9063-D838-4865-A888-66A6600D9F1E}"/>
    <w:embedBold r:id="rId2" w:fontKey="{E00A8C03-CBFF-444A-BBE4-C6F93CEF9BF9}"/>
  </w:font>
  <w:font w:name="Questrial">
    <w:altName w:val="Times New Roman"/>
    <w:charset w:val="00"/>
    <w:family w:val="auto"/>
    <w:pitch w:val="variable"/>
    <w:sig w:usb0="00000003" w:usb1="00000000" w:usb2="00000000" w:usb3="00000000" w:csb0="00000001" w:csb1="00000000"/>
    <w:embedRegular r:id="rId3" w:fontKey="{A57283E4-4B98-4425-986D-B900269E459F}"/>
    <w:embedBold r:id="rId4" w:fontKey="{5035B426-9674-452A-95BA-499ADB82F0BD}"/>
    <w:embedItalic r:id="rId5" w:fontKey="{D7C73274-A94C-4051-AEC1-CD511AF654A4}"/>
  </w:font>
  <w:font w:name="Segoe UI">
    <w:panose1 w:val="020B0502040204020203"/>
    <w:charset w:val="EE"/>
    <w:family w:val="swiss"/>
    <w:pitch w:val="variable"/>
    <w:sig w:usb0="E4002EFF" w:usb1="C000E47F" w:usb2="00000009" w:usb3="00000000" w:csb0="000001FF" w:csb1="00000000"/>
    <w:embedRegular r:id="rId6" w:fontKey="{B2651F4E-F430-41E3-B396-37D55C16446F}"/>
  </w:font>
  <w:font w:name="Consolas">
    <w:panose1 w:val="020B0609020204030204"/>
    <w:charset w:val="EE"/>
    <w:family w:val="modern"/>
    <w:pitch w:val="fixed"/>
    <w:sig w:usb0="E00006FF" w:usb1="0000FCFF" w:usb2="00000001" w:usb3="00000000" w:csb0="0000019F" w:csb1="00000000"/>
    <w:embedRegular r:id="rId7" w:fontKey="{4E02248F-E851-46B9-864C-0FC6F6AEC69F}"/>
  </w:font>
  <w:font w:name="Arial">
    <w:panose1 w:val="020B0604020202020204"/>
    <w:charset w:val="EE"/>
    <w:family w:val="swiss"/>
    <w:pitch w:val="variable"/>
    <w:sig w:usb0="E0002EFF" w:usb1="C0007843" w:usb2="00000009" w:usb3="00000000" w:csb0="000001FF" w:csb1="00000000"/>
  </w:font>
  <w:font w:name="Helvetica">
    <w:panose1 w:val="020B0604020202020204"/>
    <w:charset w:val="EE"/>
    <w:family w:val="swiss"/>
    <w:pitch w:val="variable"/>
    <w:sig w:usb0="E0002EFF" w:usb1="C0007843" w:usb2="00000009" w:usb3="00000000" w:csb0="000001FF" w:csb1="00000000"/>
    <w:embedRegular r:id="rId8" w:fontKey="{F19F0C5F-01D6-437C-B538-67D32D949E1E}"/>
    <w:embedBold r:id="rId9" w:fontKey="{4089D814-34CC-4FAB-982E-D71472F33235}"/>
  </w:font>
  <w:font w:name="Calibri Light">
    <w:panose1 w:val="020F0302020204030204"/>
    <w:charset w:val="EE"/>
    <w:family w:val="swiss"/>
    <w:pitch w:val="variable"/>
    <w:sig w:usb0="E0002AFF" w:usb1="C000247B" w:usb2="00000009" w:usb3="00000000" w:csb0="000001FF" w:csb1="00000000"/>
    <w:embedRegular r:id="rId10" w:fontKey="{04D0C497-EFE7-444E-8D30-31CA266B3B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C" w14:textId="7D66D6EA" w:rsidR="00951A11" w:rsidRDefault="00951A11" w:rsidP="0044413F">
    <w:pPr>
      <w:pStyle w:val="Footer"/>
    </w:pPr>
    <w:r w:rsidRPr="00C06C64">
      <w:tab/>
    </w:r>
    <w:r>
      <w:fldChar w:fldCharType="begin"/>
    </w:r>
    <w:r>
      <w:instrText xml:space="preserve"> PAGE  \* Arabic  \* MERGEFORMAT </w:instrText>
    </w:r>
    <w:r>
      <w:fldChar w:fldCharType="separate"/>
    </w:r>
    <w:r w:rsidR="00E428F5">
      <w:rPr>
        <w:noProof/>
      </w:rPr>
      <w:t>5</w:t>
    </w:r>
    <w:r>
      <w:fldChar w:fldCharType="end"/>
    </w:r>
    <w:r w:rsidRPr="00C06C64">
      <w:tab/>
    </w:r>
  </w:p>
  <w:p w14:paraId="45EF0B5B" w14:textId="77777777" w:rsidR="00096F88" w:rsidRDefault="00096F88" w:rsidP="004441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7E4377" w14:textId="77777777" w:rsidR="00885177" w:rsidRDefault="00885177" w:rsidP="0044413F">
      <w:r>
        <w:separator/>
      </w:r>
    </w:p>
    <w:p w14:paraId="11EEED7F" w14:textId="77777777" w:rsidR="00885177" w:rsidRDefault="00885177" w:rsidP="0044413F"/>
  </w:footnote>
  <w:footnote w:type="continuationSeparator" w:id="0">
    <w:p w14:paraId="7931EEDE" w14:textId="77777777" w:rsidR="00885177" w:rsidRDefault="00885177" w:rsidP="0044413F">
      <w:r>
        <w:continuationSeparator/>
      </w:r>
    </w:p>
    <w:p w14:paraId="0BA5A773" w14:textId="77777777" w:rsidR="00885177" w:rsidRDefault="00885177" w:rsidP="004441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C0AF" w14:textId="6432EE7F" w:rsidR="00096F88" w:rsidRDefault="007E24D9" w:rsidP="0044413F">
    <w:proofErr w:type="spellStart"/>
    <w:r w:rsidRPr="007E24D9">
      <w:t>Dataframe</w:t>
    </w:r>
    <w:proofErr w:type="spellEnd"/>
    <w:r w:rsidRPr="007E24D9">
      <w:t xml:space="preserve"> Utilities Extension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8A0A1CEE"/>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1A4E69AE"/>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92903FD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9A0026"/>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EF340A"/>
    <w:multiLevelType w:val="multilevel"/>
    <w:tmpl w:val="A6128D20"/>
    <w:numStyleLink w:val="OrderedList"/>
  </w:abstractNum>
  <w:abstractNum w:abstractNumId="5" w15:restartNumberingAfterBreak="0">
    <w:nsid w:val="078E70FF"/>
    <w:multiLevelType w:val="hybridMultilevel"/>
    <w:tmpl w:val="1490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107727"/>
    <w:multiLevelType w:val="hybridMultilevel"/>
    <w:tmpl w:val="D4402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90304"/>
    <w:multiLevelType w:val="hybridMultilevel"/>
    <w:tmpl w:val="5692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6C65A4"/>
    <w:multiLevelType w:val="hybridMultilevel"/>
    <w:tmpl w:val="0414B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33D2C48"/>
    <w:multiLevelType w:val="hybridMultilevel"/>
    <w:tmpl w:val="04627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BE1B1D"/>
    <w:multiLevelType w:val="hybridMultilevel"/>
    <w:tmpl w:val="CE60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35A60"/>
    <w:multiLevelType w:val="hybridMultilevel"/>
    <w:tmpl w:val="D2D6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C6FCD"/>
    <w:multiLevelType w:val="hybridMultilevel"/>
    <w:tmpl w:val="4B86D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2C16E3"/>
    <w:multiLevelType w:val="multilevel"/>
    <w:tmpl w:val="A6128D20"/>
    <w:styleLink w:val="OrderedList"/>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F703D0C"/>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BD2849"/>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6" w15:restartNumberingAfterBreak="0">
    <w:nsid w:val="21D63EA2"/>
    <w:multiLevelType w:val="multilevel"/>
    <w:tmpl w:val="17C64B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2A1522C2"/>
    <w:multiLevelType w:val="hybridMultilevel"/>
    <w:tmpl w:val="2AFA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04DE9"/>
    <w:multiLevelType w:val="hybridMultilevel"/>
    <w:tmpl w:val="FF004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5869D6"/>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20" w15:restartNumberingAfterBreak="0">
    <w:nsid w:val="38194C6E"/>
    <w:multiLevelType w:val="hybridMultilevel"/>
    <w:tmpl w:val="D184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58430E"/>
    <w:multiLevelType w:val="hybridMultilevel"/>
    <w:tmpl w:val="4D786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9E38D9"/>
    <w:multiLevelType w:val="hybridMultilevel"/>
    <w:tmpl w:val="1E7E1C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2D01CC"/>
    <w:multiLevelType w:val="hybridMultilevel"/>
    <w:tmpl w:val="5C3A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802A46"/>
    <w:multiLevelType w:val="hybridMultilevel"/>
    <w:tmpl w:val="D08C4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55994"/>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B96814"/>
    <w:multiLevelType w:val="hybridMultilevel"/>
    <w:tmpl w:val="54A6F524"/>
    <w:lvl w:ilvl="0" w:tplc="B2DACE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D84266"/>
    <w:multiLevelType w:val="hybridMultilevel"/>
    <w:tmpl w:val="4F803F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A16E15"/>
    <w:multiLevelType w:val="hybridMultilevel"/>
    <w:tmpl w:val="48CAE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1676A3"/>
    <w:multiLevelType w:val="hybridMultilevel"/>
    <w:tmpl w:val="AF306600"/>
    <w:lvl w:ilvl="0" w:tplc="C9B22654">
      <w:start w:val="1"/>
      <w:numFmt w:val="decimal"/>
      <w:pStyle w:val="Step"/>
      <w:lvlText w:val="%1."/>
      <w:lvlJc w:val="left"/>
      <w:pPr>
        <w:ind w:left="720" w:hanging="360"/>
      </w:pPr>
      <w:rPr>
        <w:rFonts w:hint="default"/>
        <w:b/>
      </w:rPr>
    </w:lvl>
    <w:lvl w:ilvl="1" w:tplc="8DA20FDE">
      <w:start w:val="1"/>
      <w:numFmt w:val="lowerLetter"/>
      <w:lvlText w:val="%2."/>
      <w:lvlJc w:val="left"/>
      <w:pPr>
        <w:ind w:left="1440" w:hanging="360"/>
      </w:pPr>
    </w:lvl>
    <w:lvl w:ilvl="2" w:tplc="19808E96">
      <w:start w:val="1"/>
      <w:numFmt w:val="lowerRoman"/>
      <w:lvlText w:val="%3."/>
      <w:lvlJc w:val="right"/>
      <w:pPr>
        <w:ind w:left="2160" w:hanging="180"/>
      </w:pPr>
    </w:lvl>
    <w:lvl w:ilvl="3" w:tplc="854408B4" w:tentative="1">
      <w:start w:val="1"/>
      <w:numFmt w:val="decimal"/>
      <w:lvlText w:val="%4."/>
      <w:lvlJc w:val="left"/>
      <w:pPr>
        <w:ind w:left="2880" w:hanging="360"/>
      </w:pPr>
    </w:lvl>
    <w:lvl w:ilvl="4" w:tplc="595A5A40" w:tentative="1">
      <w:start w:val="1"/>
      <w:numFmt w:val="lowerLetter"/>
      <w:lvlText w:val="%5."/>
      <w:lvlJc w:val="left"/>
      <w:pPr>
        <w:ind w:left="3600" w:hanging="360"/>
      </w:pPr>
    </w:lvl>
    <w:lvl w:ilvl="5" w:tplc="9B8A8F3A" w:tentative="1">
      <w:start w:val="1"/>
      <w:numFmt w:val="lowerRoman"/>
      <w:lvlText w:val="%6."/>
      <w:lvlJc w:val="right"/>
      <w:pPr>
        <w:ind w:left="4320" w:hanging="180"/>
      </w:pPr>
    </w:lvl>
    <w:lvl w:ilvl="6" w:tplc="0C36F7C2" w:tentative="1">
      <w:start w:val="1"/>
      <w:numFmt w:val="decimal"/>
      <w:lvlText w:val="%7."/>
      <w:lvlJc w:val="left"/>
      <w:pPr>
        <w:ind w:left="5040" w:hanging="360"/>
      </w:pPr>
    </w:lvl>
    <w:lvl w:ilvl="7" w:tplc="5886718E" w:tentative="1">
      <w:start w:val="1"/>
      <w:numFmt w:val="lowerLetter"/>
      <w:lvlText w:val="%8."/>
      <w:lvlJc w:val="left"/>
      <w:pPr>
        <w:ind w:left="5760" w:hanging="360"/>
      </w:pPr>
    </w:lvl>
    <w:lvl w:ilvl="8" w:tplc="C91E141A" w:tentative="1">
      <w:start w:val="1"/>
      <w:numFmt w:val="lowerRoman"/>
      <w:lvlText w:val="%9."/>
      <w:lvlJc w:val="right"/>
      <w:pPr>
        <w:ind w:left="6480" w:hanging="180"/>
      </w:pPr>
    </w:lvl>
  </w:abstractNum>
  <w:abstractNum w:abstractNumId="30" w15:restartNumberingAfterBreak="0">
    <w:nsid w:val="764E4FE4"/>
    <w:multiLevelType w:val="hybridMultilevel"/>
    <w:tmpl w:val="FC3AF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6555F65"/>
    <w:multiLevelType w:val="hybridMultilevel"/>
    <w:tmpl w:val="D914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942861"/>
    <w:multiLevelType w:val="multilevel"/>
    <w:tmpl w:val="AEEC44EE"/>
    <w:styleLink w:val="List13"/>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3" w15:restartNumberingAfterBreak="0">
    <w:nsid w:val="7ABE28D5"/>
    <w:multiLevelType w:val="hybridMultilevel"/>
    <w:tmpl w:val="45789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2"/>
  </w:num>
  <w:num w:numId="3">
    <w:abstractNumId w:val="26"/>
  </w:num>
  <w:num w:numId="4">
    <w:abstractNumId w:val="23"/>
  </w:num>
  <w:num w:numId="5">
    <w:abstractNumId w:val="8"/>
  </w:num>
  <w:num w:numId="6">
    <w:abstractNumId w:val="12"/>
  </w:num>
  <w:num w:numId="7">
    <w:abstractNumId w:val="32"/>
  </w:num>
  <w:num w:numId="8">
    <w:abstractNumId w:val="18"/>
  </w:num>
  <w:num w:numId="9">
    <w:abstractNumId w:val="17"/>
  </w:num>
  <w:num w:numId="10">
    <w:abstractNumId w:val="33"/>
  </w:num>
  <w:num w:numId="11">
    <w:abstractNumId w:val="27"/>
  </w:num>
  <w:num w:numId="12">
    <w:abstractNumId w:val="5"/>
  </w:num>
  <w:num w:numId="13">
    <w:abstractNumId w:val="16"/>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3"/>
  </w:num>
  <w:num w:numId="26">
    <w:abstractNumId w:val="14"/>
  </w:num>
  <w:num w:numId="27">
    <w:abstractNumId w:val="30"/>
  </w:num>
  <w:num w:numId="28">
    <w:abstractNumId w:val="19"/>
  </w:num>
  <w:num w:numId="29">
    <w:abstractNumId w:val="15"/>
  </w:num>
  <w:num w:numId="30">
    <w:abstractNumId w:val="7"/>
  </w:num>
  <w:num w:numId="31">
    <w:abstractNumId w:val="29"/>
  </w:num>
  <w:num w:numId="32">
    <w:abstractNumId w:val="29"/>
    <w:lvlOverride w:ilvl="0">
      <w:startOverride w:val="1"/>
    </w:lvlOverride>
  </w:num>
  <w:num w:numId="33">
    <w:abstractNumId w:val="24"/>
  </w:num>
  <w:num w:numId="34">
    <w:abstractNumId w:val="11"/>
  </w:num>
  <w:num w:numId="35">
    <w:abstractNumId w:val="13"/>
  </w:num>
  <w:num w:numId="36">
    <w:abstractNumId w:val="2"/>
  </w:num>
  <w:num w:numId="37">
    <w:abstractNumId w:val="1"/>
  </w:num>
  <w:num w:numId="38">
    <w:abstractNumId w:val="0"/>
  </w:num>
  <w:num w:numId="39">
    <w:abstractNumId w:val="4"/>
  </w:num>
  <w:num w:numId="40">
    <w:abstractNumId w:val="28"/>
  </w:num>
  <w:num w:numId="41">
    <w:abstractNumId w:val="10"/>
  </w:num>
  <w:num w:numId="42">
    <w:abstractNumId w:val="20"/>
  </w:num>
  <w:num w:numId="43">
    <w:abstractNumId w:val="31"/>
  </w:num>
  <w:num w:numId="44">
    <w:abstractNumId w:val="6"/>
  </w:num>
  <w:num w:numId="45">
    <w:abstractNumId w:val="9"/>
  </w:num>
  <w:num w:numId="46">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47E"/>
    <w:rsid w:val="00003019"/>
    <w:rsid w:val="00007D13"/>
    <w:rsid w:val="000126E8"/>
    <w:rsid w:val="00021D03"/>
    <w:rsid w:val="00026199"/>
    <w:rsid w:val="000277B9"/>
    <w:rsid w:val="00030F4F"/>
    <w:rsid w:val="000428DF"/>
    <w:rsid w:val="00053706"/>
    <w:rsid w:val="00074365"/>
    <w:rsid w:val="00075022"/>
    <w:rsid w:val="00081C74"/>
    <w:rsid w:val="0009192B"/>
    <w:rsid w:val="0009457C"/>
    <w:rsid w:val="00095149"/>
    <w:rsid w:val="00096F88"/>
    <w:rsid w:val="000A0FD5"/>
    <w:rsid w:val="000A2FD8"/>
    <w:rsid w:val="000A412B"/>
    <w:rsid w:val="000B4F54"/>
    <w:rsid w:val="000B5346"/>
    <w:rsid w:val="000C35FB"/>
    <w:rsid w:val="000C41CA"/>
    <w:rsid w:val="000C758C"/>
    <w:rsid w:val="000D6D2F"/>
    <w:rsid w:val="000D6EAF"/>
    <w:rsid w:val="000F33C5"/>
    <w:rsid w:val="000F4829"/>
    <w:rsid w:val="000F64D3"/>
    <w:rsid w:val="00110D90"/>
    <w:rsid w:val="001128EF"/>
    <w:rsid w:val="00113C82"/>
    <w:rsid w:val="001156EF"/>
    <w:rsid w:val="00123E35"/>
    <w:rsid w:val="001251CD"/>
    <w:rsid w:val="00126714"/>
    <w:rsid w:val="00132EF5"/>
    <w:rsid w:val="00134DB2"/>
    <w:rsid w:val="00136B16"/>
    <w:rsid w:val="00137547"/>
    <w:rsid w:val="00137BA4"/>
    <w:rsid w:val="0014029C"/>
    <w:rsid w:val="00146426"/>
    <w:rsid w:val="001530D9"/>
    <w:rsid w:val="00154DB0"/>
    <w:rsid w:val="0016603D"/>
    <w:rsid w:val="00173616"/>
    <w:rsid w:val="00176C48"/>
    <w:rsid w:val="00190490"/>
    <w:rsid w:val="001A10E5"/>
    <w:rsid w:val="001A3E4A"/>
    <w:rsid w:val="001A4166"/>
    <w:rsid w:val="001A4385"/>
    <w:rsid w:val="001A5F3C"/>
    <w:rsid w:val="001B01B8"/>
    <w:rsid w:val="001B2F0D"/>
    <w:rsid w:val="001B4FCD"/>
    <w:rsid w:val="001B62F8"/>
    <w:rsid w:val="001B75DC"/>
    <w:rsid w:val="001C735D"/>
    <w:rsid w:val="001D5E22"/>
    <w:rsid w:val="001D63FF"/>
    <w:rsid w:val="001E201C"/>
    <w:rsid w:val="001E43DE"/>
    <w:rsid w:val="001E5D51"/>
    <w:rsid w:val="001F3611"/>
    <w:rsid w:val="001F4A9F"/>
    <w:rsid w:val="001F5451"/>
    <w:rsid w:val="00201DE2"/>
    <w:rsid w:val="00202E1D"/>
    <w:rsid w:val="0020359F"/>
    <w:rsid w:val="002106E0"/>
    <w:rsid w:val="0021183A"/>
    <w:rsid w:val="002160B8"/>
    <w:rsid w:val="00217E37"/>
    <w:rsid w:val="0023109D"/>
    <w:rsid w:val="00232CED"/>
    <w:rsid w:val="0023675B"/>
    <w:rsid w:val="002626DD"/>
    <w:rsid w:val="002647DF"/>
    <w:rsid w:val="00267620"/>
    <w:rsid w:val="00270F6C"/>
    <w:rsid w:val="002733FF"/>
    <w:rsid w:val="002767E2"/>
    <w:rsid w:val="002B7017"/>
    <w:rsid w:val="002C66C3"/>
    <w:rsid w:val="002D6CB8"/>
    <w:rsid w:val="002E4B65"/>
    <w:rsid w:val="002F09E3"/>
    <w:rsid w:val="002F367A"/>
    <w:rsid w:val="002F6A06"/>
    <w:rsid w:val="002F6ADD"/>
    <w:rsid w:val="00300FBD"/>
    <w:rsid w:val="0032020D"/>
    <w:rsid w:val="0032785A"/>
    <w:rsid w:val="003318D0"/>
    <w:rsid w:val="00342977"/>
    <w:rsid w:val="00346D03"/>
    <w:rsid w:val="003472F3"/>
    <w:rsid w:val="00353822"/>
    <w:rsid w:val="0035652E"/>
    <w:rsid w:val="00357921"/>
    <w:rsid w:val="0036425B"/>
    <w:rsid w:val="003718C3"/>
    <w:rsid w:val="003747EC"/>
    <w:rsid w:val="00376E35"/>
    <w:rsid w:val="00377B15"/>
    <w:rsid w:val="00390174"/>
    <w:rsid w:val="0039170F"/>
    <w:rsid w:val="00395F0E"/>
    <w:rsid w:val="003975CC"/>
    <w:rsid w:val="003A5E66"/>
    <w:rsid w:val="003A75E2"/>
    <w:rsid w:val="003B68FA"/>
    <w:rsid w:val="003C7056"/>
    <w:rsid w:val="003D4508"/>
    <w:rsid w:val="003E1914"/>
    <w:rsid w:val="003E220E"/>
    <w:rsid w:val="00401712"/>
    <w:rsid w:val="00403239"/>
    <w:rsid w:val="004036F6"/>
    <w:rsid w:val="00423CE1"/>
    <w:rsid w:val="004305D1"/>
    <w:rsid w:val="00436841"/>
    <w:rsid w:val="00440484"/>
    <w:rsid w:val="0044413F"/>
    <w:rsid w:val="00444311"/>
    <w:rsid w:val="00444957"/>
    <w:rsid w:val="00446F29"/>
    <w:rsid w:val="004527E1"/>
    <w:rsid w:val="0045497D"/>
    <w:rsid w:val="00457AB9"/>
    <w:rsid w:val="0046224A"/>
    <w:rsid w:val="004630FD"/>
    <w:rsid w:val="004672A7"/>
    <w:rsid w:val="00467F11"/>
    <w:rsid w:val="00483821"/>
    <w:rsid w:val="004846EE"/>
    <w:rsid w:val="00486815"/>
    <w:rsid w:val="00496C1B"/>
    <w:rsid w:val="004A07EF"/>
    <w:rsid w:val="004A3471"/>
    <w:rsid w:val="004A4249"/>
    <w:rsid w:val="004B1B22"/>
    <w:rsid w:val="004B2F35"/>
    <w:rsid w:val="004B71F0"/>
    <w:rsid w:val="004C036B"/>
    <w:rsid w:val="004C26A2"/>
    <w:rsid w:val="004E0FDB"/>
    <w:rsid w:val="004F60C3"/>
    <w:rsid w:val="0051079A"/>
    <w:rsid w:val="00527A95"/>
    <w:rsid w:val="00531531"/>
    <w:rsid w:val="005330AD"/>
    <w:rsid w:val="0053372D"/>
    <w:rsid w:val="005534F1"/>
    <w:rsid w:val="00561D3D"/>
    <w:rsid w:val="00565C47"/>
    <w:rsid w:val="00567F53"/>
    <w:rsid w:val="0057236E"/>
    <w:rsid w:val="00573306"/>
    <w:rsid w:val="00575975"/>
    <w:rsid w:val="00582FA3"/>
    <w:rsid w:val="00583655"/>
    <w:rsid w:val="005870DB"/>
    <w:rsid w:val="005972A9"/>
    <w:rsid w:val="005A2C6E"/>
    <w:rsid w:val="005B4476"/>
    <w:rsid w:val="005B7B3C"/>
    <w:rsid w:val="005C6229"/>
    <w:rsid w:val="005C7A3F"/>
    <w:rsid w:val="005D28C3"/>
    <w:rsid w:val="005E2FDB"/>
    <w:rsid w:val="005E3827"/>
    <w:rsid w:val="005E542F"/>
    <w:rsid w:val="005E5527"/>
    <w:rsid w:val="005E71FD"/>
    <w:rsid w:val="005E78A0"/>
    <w:rsid w:val="005F08C0"/>
    <w:rsid w:val="005F4F1A"/>
    <w:rsid w:val="006010CA"/>
    <w:rsid w:val="00601D63"/>
    <w:rsid w:val="00610417"/>
    <w:rsid w:val="006131B5"/>
    <w:rsid w:val="00616630"/>
    <w:rsid w:val="00616B27"/>
    <w:rsid w:val="00617E70"/>
    <w:rsid w:val="006245A4"/>
    <w:rsid w:val="00631734"/>
    <w:rsid w:val="006418CD"/>
    <w:rsid w:val="00645DD5"/>
    <w:rsid w:val="00647366"/>
    <w:rsid w:val="00650657"/>
    <w:rsid w:val="006570F7"/>
    <w:rsid w:val="0066070F"/>
    <w:rsid w:val="00660D75"/>
    <w:rsid w:val="00665DE0"/>
    <w:rsid w:val="00667963"/>
    <w:rsid w:val="006841CC"/>
    <w:rsid w:val="00685356"/>
    <w:rsid w:val="00686804"/>
    <w:rsid w:val="006875F8"/>
    <w:rsid w:val="006B5535"/>
    <w:rsid w:val="006B754D"/>
    <w:rsid w:val="006C4A62"/>
    <w:rsid w:val="006C4E67"/>
    <w:rsid w:val="006C6B50"/>
    <w:rsid w:val="006C6CAB"/>
    <w:rsid w:val="006D1ED0"/>
    <w:rsid w:val="006D2BCF"/>
    <w:rsid w:val="006D367E"/>
    <w:rsid w:val="006D3FAA"/>
    <w:rsid w:val="006E7CF5"/>
    <w:rsid w:val="006F477C"/>
    <w:rsid w:val="006F530E"/>
    <w:rsid w:val="00704D3B"/>
    <w:rsid w:val="00706208"/>
    <w:rsid w:val="00707E78"/>
    <w:rsid w:val="00711DEA"/>
    <w:rsid w:val="0071265D"/>
    <w:rsid w:val="0071368E"/>
    <w:rsid w:val="00715E48"/>
    <w:rsid w:val="0071683C"/>
    <w:rsid w:val="00734188"/>
    <w:rsid w:val="00736ACA"/>
    <w:rsid w:val="00736CBC"/>
    <w:rsid w:val="007565A1"/>
    <w:rsid w:val="00765D64"/>
    <w:rsid w:val="007950D1"/>
    <w:rsid w:val="007950ED"/>
    <w:rsid w:val="007A24B7"/>
    <w:rsid w:val="007B4E26"/>
    <w:rsid w:val="007B683D"/>
    <w:rsid w:val="007D7691"/>
    <w:rsid w:val="007E1167"/>
    <w:rsid w:val="007E13EA"/>
    <w:rsid w:val="007E24D9"/>
    <w:rsid w:val="007F127A"/>
    <w:rsid w:val="007F5E84"/>
    <w:rsid w:val="007F7F82"/>
    <w:rsid w:val="00811C51"/>
    <w:rsid w:val="00824BCC"/>
    <w:rsid w:val="00832EC2"/>
    <w:rsid w:val="00833877"/>
    <w:rsid w:val="00850DA0"/>
    <w:rsid w:val="00856D07"/>
    <w:rsid w:val="008623BF"/>
    <w:rsid w:val="008670A9"/>
    <w:rsid w:val="00873328"/>
    <w:rsid w:val="00873D26"/>
    <w:rsid w:val="0087790C"/>
    <w:rsid w:val="00877CF7"/>
    <w:rsid w:val="00885177"/>
    <w:rsid w:val="008857FC"/>
    <w:rsid w:val="00887491"/>
    <w:rsid w:val="00890B47"/>
    <w:rsid w:val="008A11E8"/>
    <w:rsid w:val="008C3502"/>
    <w:rsid w:val="008D1946"/>
    <w:rsid w:val="008D4628"/>
    <w:rsid w:val="008D4F8E"/>
    <w:rsid w:val="008E6798"/>
    <w:rsid w:val="008F40C3"/>
    <w:rsid w:val="008F7C63"/>
    <w:rsid w:val="009009B6"/>
    <w:rsid w:val="009021FC"/>
    <w:rsid w:val="00905B95"/>
    <w:rsid w:val="00913F12"/>
    <w:rsid w:val="0092245D"/>
    <w:rsid w:val="009224FC"/>
    <w:rsid w:val="00923ACD"/>
    <w:rsid w:val="0093249C"/>
    <w:rsid w:val="009412DC"/>
    <w:rsid w:val="00942112"/>
    <w:rsid w:val="00942AE6"/>
    <w:rsid w:val="0094323B"/>
    <w:rsid w:val="00950839"/>
    <w:rsid w:val="00951A11"/>
    <w:rsid w:val="00957C28"/>
    <w:rsid w:val="0096208E"/>
    <w:rsid w:val="0096402B"/>
    <w:rsid w:val="00971D09"/>
    <w:rsid w:val="00973DC1"/>
    <w:rsid w:val="00974083"/>
    <w:rsid w:val="009835AD"/>
    <w:rsid w:val="00984C41"/>
    <w:rsid w:val="0099125C"/>
    <w:rsid w:val="009935ED"/>
    <w:rsid w:val="009A1D50"/>
    <w:rsid w:val="009A65B6"/>
    <w:rsid w:val="009B0AE6"/>
    <w:rsid w:val="009C0C27"/>
    <w:rsid w:val="009C3B20"/>
    <w:rsid w:val="009C3BBF"/>
    <w:rsid w:val="009C617F"/>
    <w:rsid w:val="009E3EC6"/>
    <w:rsid w:val="009E4205"/>
    <w:rsid w:val="009E53BF"/>
    <w:rsid w:val="009E6E18"/>
    <w:rsid w:val="009F330A"/>
    <w:rsid w:val="009F431A"/>
    <w:rsid w:val="00A03157"/>
    <w:rsid w:val="00A048CB"/>
    <w:rsid w:val="00A04BC7"/>
    <w:rsid w:val="00A053B0"/>
    <w:rsid w:val="00A070FE"/>
    <w:rsid w:val="00A07C85"/>
    <w:rsid w:val="00A10798"/>
    <w:rsid w:val="00A20085"/>
    <w:rsid w:val="00A22FC6"/>
    <w:rsid w:val="00A239EA"/>
    <w:rsid w:val="00A23C33"/>
    <w:rsid w:val="00A2563B"/>
    <w:rsid w:val="00A26D6C"/>
    <w:rsid w:val="00A30D7C"/>
    <w:rsid w:val="00A31082"/>
    <w:rsid w:val="00A33FBA"/>
    <w:rsid w:val="00A50166"/>
    <w:rsid w:val="00A73652"/>
    <w:rsid w:val="00A85969"/>
    <w:rsid w:val="00A91949"/>
    <w:rsid w:val="00AC0B63"/>
    <w:rsid w:val="00AC4B06"/>
    <w:rsid w:val="00AD394E"/>
    <w:rsid w:val="00AF0F03"/>
    <w:rsid w:val="00AF4412"/>
    <w:rsid w:val="00AF53F3"/>
    <w:rsid w:val="00B14508"/>
    <w:rsid w:val="00B14A07"/>
    <w:rsid w:val="00B17043"/>
    <w:rsid w:val="00B2164F"/>
    <w:rsid w:val="00B26E32"/>
    <w:rsid w:val="00B279E7"/>
    <w:rsid w:val="00B27B10"/>
    <w:rsid w:val="00B30CBB"/>
    <w:rsid w:val="00B35E5F"/>
    <w:rsid w:val="00B36162"/>
    <w:rsid w:val="00B43581"/>
    <w:rsid w:val="00B449B6"/>
    <w:rsid w:val="00B45311"/>
    <w:rsid w:val="00B45D9B"/>
    <w:rsid w:val="00B47D11"/>
    <w:rsid w:val="00B53254"/>
    <w:rsid w:val="00B535B6"/>
    <w:rsid w:val="00B536DC"/>
    <w:rsid w:val="00B56F31"/>
    <w:rsid w:val="00B61A45"/>
    <w:rsid w:val="00B67575"/>
    <w:rsid w:val="00B677BC"/>
    <w:rsid w:val="00B71021"/>
    <w:rsid w:val="00B71A61"/>
    <w:rsid w:val="00B767A5"/>
    <w:rsid w:val="00B84A5E"/>
    <w:rsid w:val="00B86AF7"/>
    <w:rsid w:val="00B9064A"/>
    <w:rsid w:val="00B9099C"/>
    <w:rsid w:val="00B924C9"/>
    <w:rsid w:val="00B9412C"/>
    <w:rsid w:val="00B94274"/>
    <w:rsid w:val="00B96ABF"/>
    <w:rsid w:val="00BA0044"/>
    <w:rsid w:val="00BA1450"/>
    <w:rsid w:val="00BB1DD2"/>
    <w:rsid w:val="00BC25E2"/>
    <w:rsid w:val="00BC61F8"/>
    <w:rsid w:val="00BC6F7E"/>
    <w:rsid w:val="00BD1AD4"/>
    <w:rsid w:val="00BE136B"/>
    <w:rsid w:val="00BE64DA"/>
    <w:rsid w:val="00BF4E20"/>
    <w:rsid w:val="00C00B1A"/>
    <w:rsid w:val="00C01938"/>
    <w:rsid w:val="00C06C64"/>
    <w:rsid w:val="00C1297F"/>
    <w:rsid w:val="00C1566B"/>
    <w:rsid w:val="00C21FB9"/>
    <w:rsid w:val="00C23F8C"/>
    <w:rsid w:val="00C2797F"/>
    <w:rsid w:val="00C3042C"/>
    <w:rsid w:val="00C30BA9"/>
    <w:rsid w:val="00C36046"/>
    <w:rsid w:val="00C413C4"/>
    <w:rsid w:val="00C42933"/>
    <w:rsid w:val="00C47056"/>
    <w:rsid w:val="00C5180E"/>
    <w:rsid w:val="00C5218A"/>
    <w:rsid w:val="00C55A78"/>
    <w:rsid w:val="00C82365"/>
    <w:rsid w:val="00C82C26"/>
    <w:rsid w:val="00C9084C"/>
    <w:rsid w:val="00C956E2"/>
    <w:rsid w:val="00CA215D"/>
    <w:rsid w:val="00CA2F68"/>
    <w:rsid w:val="00CB1C2F"/>
    <w:rsid w:val="00CC5A35"/>
    <w:rsid w:val="00CC67D4"/>
    <w:rsid w:val="00CD331F"/>
    <w:rsid w:val="00CE00E4"/>
    <w:rsid w:val="00CE2E6E"/>
    <w:rsid w:val="00CF0C02"/>
    <w:rsid w:val="00CF19C4"/>
    <w:rsid w:val="00CF413E"/>
    <w:rsid w:val="00CF4727"/>
    <w:rsid w:val="00CF77FF"/>
    <w:rsid w:val="00D00CE6"/>
    <w:rsid w:val="00D01DC1"/>
    <w:rsid w:val="00D044C4"/>
    <w:rsid w:val="00D0603A"/>
    <w:rsid w:val="00D079B2"/>
    <w:rsid w:val="00D13C04"/>
    <w:rsid w:val="00D21823"/>
    <w:rsid w:val="00D2239E"/>
    <w:rsid w:val="00D252A2"/>
    <w:rsid w:val="00D34CDC"/>
    <w:rsid w:val="00D40925"/>
    <w:rsid w:val="00D41966"/>
    <w:rsid w:val="00D41F37"/>
    <w:rsid w:val="00D426C2"/>
    <w:rsid w:val="00D47098"/>
    <w:rsid w:val="00D47389"/>
    <w:rsid w:val="00D521E2"/>
    <w:rsid w:val="00D570E2"/>
    <w:rsid w:val="00D607EE"/>
    <w:rsid w:val="00D60D2D"/>
    <w:rsid w:val="00D62821"/>
    <w:rsid w:val="00D675B0"/>
    <w:rsid w:val="00D80F65"/>
    <w:rsid w:val="00D8170C"/>
    <w:rsid w:val="00D835B4"/>
    <w:rsid w:val="00D8547E"/>
    <w:rsid w:val="00DB4B81"/>
    <w:rsid w:val="00DC2299"/>
    <w:rsid w:val="00DD2540"/>
    <w:rsid w:val="00DF580F"/>
    <w:rsid w:val="00DF6314"/>
    <w:rsid w:val="00DF7FCA"/>
    <w:rsid w:val="00E0182A"/>
    <w:rsid w:val="00E01D1C"/>
    <w:rsid w:val="00E07023"/>
    <w:rsid w:val="00E144EA"/>
    <w:rsid w:val="00E171F2"/>
    <w:rsid w:val="00E257F7"/>
    <w:rsid w:val="00E333D5"/>
    <w:rsid w:val="00E4220E"/>
    <w:rsid w:val="00E428BE"/>
    <w:rsid w:val="00E428F5"/>
    <w:rsid w:val="00E42A02"/>
    <w:rsid w:val="00E431BB"/>
    <w:rsid w:val="00E44D8B"/>
    <w:rsid w:val="00E50C7C"/>
    <w:rsid w:val="00E555A9"/>
    <w:rsid w:val="00E61326"/>
    <w:rsid w:val="00E65388"/>
    <w:rsid w:val="00E65CD2"/>
    <w:rsid w:val="00E8485F"/>
    <w:rsid w:val="00E933EB"/>
    <w:rsid w:val="00E970A9"/>
    <w:rsid w:val="00EA5570"/>
    <w:rsid w:val="00EA7F60"/>
    <w:rsid w:val="00EB1214"/>
    <w:rsid w:val="00EB16F4"/>
    <w:rsid w:val="00EB4BD9"/>
    <w:rsid w:val="00EC42E7"/>
    <w:rsid w:val="00ED3CA5"/>
    <w:rsid w:val="00EE61A6"/>
    <w:rsid w:val="00EE764F"/>
    <w:rsid w:val="00EF7B7E"/>
    <w:rsid w:val="00F007A9"/>
    <w:rsid w:val="00F01BE2"/>
    <w:rsid w:val="00F1165A"/>
    <w:rsid w:val="00F32706"/>
    <w:rsid w:val="00F32F64"/>
    <w:rsid w:val="00F35A89"/>
    <w:rsid w:val="00F47611"/>
    <w:rsid w:val="00F51959"/>
    <w:rsid w:val="00F646B9"/>
    <w:rsid w:val="00F66680"/>
    <w:rsid w:val="00F72EBA"/>
    <w:rsid w:val="00F854A6"/>
    <w:rsid w:val="00F9098C"/>
    <w:rsid w:val="00F961E4"/>
    <w:rsid w:val="00FA41F7"/>
    <w:rsid w:val="00FA631B"/>
    <w:rsid w:val="00FB45CE"/>
    <w:rsid w:val="00FB708C"/>
    <w:rsid w:val="00FE07F1"/>
    <w:rsid w:val="00FE37D6"/>
    <w:rsid w:val="00FE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82386"/>
  <w15:chartTrackingRefBased/>
  <w15:docId w15:val="{4E85ED28-E720-4839-A0A3-8278B4F4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4413F"/>
    <w:pPr>
      <w:spacing w:line="276" w:lineRule="auto"/>
      <w:contextualSpacing/>
    </w:pPr>
    <w:rPr>
      <w:rFonts w:ascii="Questrial" w:hAnsi="Questrial"/>
    </w:rPr>
  </w:style>
  <w:style w:type="paragraph" w:styleId="Heading1">
    <w:name w:val="heading 1"/>
    <w:basedOn w:val="Normal"/>
    <w:next w:val="Normal"/>
    <w:link w:val="Heading1Char"/>
    <w:uiPriority w:val="9"/>
    <w:qFormat/>
    <w:rsid w:val="00401712"/>
    <w:pPr>
      <w:keepNext/>
      <w:keepLines/>
      <w:spacing w:before="240" w:after="0"/>
      <w:outlineLvl w:val="0"/>
    </w:pPr>
    <w:rPr>
      <w:rFonts w:eastAsia="Times New Roman"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970A9"/>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712"/>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1712"/>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01712"/>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401712"/>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401712"/>
    <w:pPr>
      <w:keepNext/>
      <w:keepLines/>
      <w:spacing w:before="40" w:after="0"/>
      <w:outlineLvl w:val="6"/>
    </w:pPr>
    <w:rPr>
      <w:rFonts w:eastAsiaTheme="majorEastAsia"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C64"/>
    <w:pPr>
      <w:ind w:left="720"/>
    </w:pPr>
  </w:style>
  <w:style w:type="paragraph" w:styleId="Header">
    <w:name w:val="header"/>
    <w:basedOn w:val="Normal"/>
    <w:link w:val="HeaderChar"/>
    <w:uiPriority w:val="99"/>
    <w:unhideWhenUsed/>
    <w:rsid w:val="00C06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64"/>
  </w:style>
  <w:style w:type="paragraph" w:styleId="Footer">
    <w:name w:val="footer"/>
    <w:basedOn w:val="Normal"/>
    <w:link w:val="FooterChar"/>
    <w:uiPriority w:val="99"/>
    <w:unhideWhenUsed/>
    <w:rsid w:val="00C06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64"/>
  </w:style>
  <w:style w:type="paragraph" w:styleId="Title">
    <w:name w:val="Title"/>
    <w:basedOn w:val="Normal"/>
    <w:next w:val="Normal"/>
    <w:link w:val="TitleChar"/>
    <w:uiPriority w:val="10"/>
    <w:qFormat/>
    <w:rsid w:val="00F32706"/>
    <w:rPr>
      <w:color w:val="3D4647"/>
      <w:sz w:val="56"/>
      <w:szCs w:val="56"/>
    </w:rPr>
  </w:style>
  <w:style w:type="character" w:customStyle="1" w:styleId="TitleChar">
    <w:name w:val="Title Char"/>
    <w:basedOn w:val="DefaultParagraphFont"/>
    <w:link w:val="Title"/>
    <w:uiPriority w:val="10"/>
    <w:rsid w:val="00F32706"/>
    <w:rPr>
      <w:rFonts w:ascii="Questrial" w:hAnsi="Questrial"/>
      <w:color w:val="3D4647"/>
      <w:sz w:val="56"/>
      <w:szCs w:val="56"/>
    </w:rPr>
  </w:style>
  <w:style w:type="character" w:customStyle="1" w:styleId="Heading1Char">
    <w:name w:val="Heading 1 Char"/>
    <w:basedOn w:val="DefaultParagraphFont"/>
    <w:link w:val="Heading1"/>
    <w:uiPriority w:val="9"/>
    <w:rsid w:val="00401712"/>
    <w:rPr>
      <w:rFonts w:ascii="Questrial" w:eastAsia="Times New Roman" w:hAnsi="Questrial" w:cstheme="majorBidi"/>
      <w:color w:val="2E74B5" w:themeColor="accent1" w:themeShade="BF"/>
      <w:sz w:val="40"/>
      <w:szCs w:val="40"/>
    </w:rPr>
  </w:style>
  <w:style w:type="paragraph" w:styleId="TOCHeading">
    <w:name w:val="TOC Heading"/>
    <w:basedOn w:val="Heading1"/>
    <w:next w:val="Normal"/>
    <w:uiPriority w:val="39"/>
    <w:unhideWhenUsed/>
    <w:qFormat/>
    <w:rsid w:val="00C06C64"/>
    <w:pPr>
      <w:contextualSpacing w:val="0"/>
      <w:outlineLvl w:val="9"/>
    </w:pPr>
  </w:style>
  <w:style w:type="paragraph" w:styleId="TOC1">
    <w:name w:val="toc 1"/>
    <w:basedOn w:val="Normal"/>
    <w:next w:val="Normal"/>
    <w:autoRedefine/>
    <w:uiPriority w:val="39"/>
    <w:unhideWhenUsed/>
    <w:rsid w:val="00C06C64"/>
    <w:pPr>
      <w:spacing w:after="100"/>
    </w:pPr>
  </w:style>
  <w:style w:type="character" w:styleId="Hyperlink">
    <w:name w:val="Hyperlink"/>
    <w:basedOn w:val="DefaultParagraphFont"/>
    <w:uiPriority w:val="99"/>
    <w:unhideWhenUsed/>
    <w:rsid w:val="00C06C64"/>
    <w:rPr>
      <w:color w:val="0563C1" w:themeColor="hyperlink"/>
      <w:u w:val="single"/>
    </w:rPr>
  </w:style>
  <w:style w:type="character" w:styleId="CommentReference">
    <w:name w:val="annotation reference"/>
    <w:basedOn w:val="DefaultParagraphFont"/>
    <w:uiPriority w:val="99"/>
    <w:semiHidden/>
    <w:unhideWhenUsed/>
    <w:rsid w:val="0051079A"/>
    <w:rPr>
      <w:sz w:val="16"/>
      <w:szCs w:val="16"/>
    </w:rPr>
  </w:style>
  <w:style w:type="paragraph" w:styleId="CommentText">
    <w:name w:val="annotation text"/>
    <w:basedOn w:val="Normal"/>
    <w:link w:val="CommentTextChar"/>
    <w:uiPriority w:val="99"/>
    <w:semiHidden/>
    <w:unhideWhenUsed/>
    <w:rsid w:val="0051079A"/>
    <w:pPr>
      <w:spacing w:line="240" w:lineRule="auto"/>
    </w:pPr>
    <w:rPr>
      <w:sz w:val="20"/>
      <w:szCs w:val="20"/>
    </w:rPr>
  </w:style>
  <w:style w:type="character" w:customStyle="1" w:styleId="CommentTextChar">
    <w:name w:val="Comment Text Char"/>
    <w:basedOn w:val="DefaultParagraphFont"/>
    <w:link w:val="CommentText"/>
    <w:uiPriority w:val="99"/>
    <w:semiHidden/>
    <w:rsid w:val="0051079A"/>
    <w:rPr>
      <w:sz w:val="20"/>
      <w:szCs w:val="20"/>
    </w:rPr>
  </w:style>
  <w:style w:type="paragraph" w:styleId="CommentSubject">
    <w:name w:val="annotation subject"/>
    <w:basedOn w:val="CommentText"/>
    <w:next w:val="CommentText"/>
    <w:link w:val="CommentSubjectChar"/>
    <w:uiPriority w:val="99"/>
    <w:semiHidden/>
    <w:unhideWhenUsed/>
    <w:rsid w:val="0051079A"/>
    <w:rPr>
      <w:b/>
      <w:bCs/>
    </w:rPr>
  </w:style>
  <w:style w:type="character" w:customStyle="1" w:styleId="CommentSubjectChar">
    <w:name w:val="Comment Subject Char"/>
    <w:basedOn w:val="CommentTextChar"/>
    <w:link w:val="CommentSubject"/>
    <w:uiPriority w:val="99"/>
    <w:semiHidden/>
    <w:rsid w:val="0051079A"/>
    <w:rPr>
      <w:b/>
      <w:bCs/>
      <w:sz w:val="20"/>
      <w:szCs w:val="20"/>
    </w:rPr>
  </w:style>
  <w:style w:type="paragraph" w:styleId="BalloonText">
    <w:name w:val="Balloon Text"/>
    <w:basedOn w:val="Normal"/>
    <w:link w:val="BalloonTextChar"/>
    <w:uiPriority w:val="99"/>
    <w:semiHidden/>
    <w:unhideWhenUsed/>
    <w:rsid w:val="00510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9A"/>
    <w:rPr>
      <w:rFonts w:ascii="Segoe UI" w:hAnsi="Segoe UI" w:cs="Segoe UI"/>
      <w:sz w:val="18"/>
      <w:szCs w:val="18"/>
    </w:rPr>
  </w:style>
  <w:style w:type="character" w:customStyle="1" w:styleId="Heading2Char">
    <w:name w:val="Heading 2 Char"/>
    <w:basedOn w:val="DefaultParagraphFont"/>
    <w:link w:val="Heading2"/>
    <w:uiPriority w:val="9"/>
    <w:rsid w:val="00E970A9"/>
    <w:rPr>
      <w:rFonts w:ascii="Questrial" w:eastAsiaTheme="majorEastAsia" w:hAnsi="Questrial" w:cstheme="majorBidi"/>
      <w:color w:val="2E74B5" w:themeColor="accent1" w:themeShade="BF"/>
      <w:sz w:val="26"/>
      <w:szCs w:val="26"/>
    </w:rPr>
  </w:style>
  <w:style w:type="character" w:customStyle="1" w:styleId="Heading3Char">
    <w:name w:val="Heading 3 Char"/>
    <w:basedOn w:val="DefaultParagraphFont"/>
    <w:link w:val="Heading3"/>
    <w:uiPriority w:val="9"/>
    <w:rsid w:val="00401712"/>
    <w:rPr>
      <w:rFonts w:ascii="Questrial" w:eastAsiaTheme="majorEastAsia" w:hAnsi="Questrial" w:cstheme="majorBidi"/>
      <w:color w:val="1F4D78" w:themeColor="accent1" w:themeShade="7F"/>
      <w:sz w:val="24"/>
      <w:szCs w:val="24"/>
    </w:rPr>
  </w:style>
  <w:style w:type="paragraph" w:styleId="TOC2">
    <w:name w:val="toc 2"/>
    <w:basedOn w:val="Normal"/>
    <w:next w:val="Normal"/>
    <w:autoRedefine/>
    <w:uiPriority w:val="39"/>
    <w:unhideWhenUsed/>
    <w:rsid w:val="001B01B8"/>
    <w:pPr>
      <w:spacing w:after="100"/>
      <w:ind w:left="220"/>
    </w:pPr>
  </w:style>
  <w:style w:type="paragraph" w:styleId="TOC3">
    <w:name w:val="toc 3"/>
    <w:basedOn w:val="Normal"/>
    <w:next w:val="Normal"/>
    <w:autoRedefine/>
    <w:uiPriority w:val="39"/>
    <w:unhideWhenUsed/>
    <w:rsid w:val="001B01B8"/>
    <w:pPr>
      <w:spacing w:after="100"/>
      <w:ind w:left="440"/>
    </w:pPr>
  </w:style>
  <w:style w:type="character" w:customStyle="1" w:styleId="Heading4Char">
    <w:name w:val="Heading 4 Char"/>
    <w:basedOn w:val="DefaultParagraphFont"/>
    <w:link w:val="Heading4"/>
    <w:uiPriority w:val="9"/>
    <w:rsid w:val="00401712"/>
    <w:rPr>
      <w:rFonts w:ascii="Questrial" w:eastAsiaTheme="majorEastAsia" w:hAnsi="Questrial" w:cstheme="majorBidi"/>
      <w:i/>
      <w:iCs/>
      <w:color w:val="2E74B5" w:themeColor="accent1" w:themeShade="BF"/>
    </w:rPr>
  </w:style>
  <w:style w:type="character" w:styleId="FollowedHyperlink">
    <w:name w:val="FollowedHyperlink"/>
    <w:basedOn w:val="DefaultParagraphFont"/>
    <w:uiPriority w:val="99"/>
    <w:semiHidden/>
    <w:unhideWhenUsed/>
    <w:rsid w:val="008F40C3"/>
    <w:rPr>
      <w:color w:val="954F72" w:themeColor="followedHyperlink"/>
      <w:u w:val="single"/>
    </w:rPr>
  </w:style>
  <w:style w:type="paragraph" w:customStyle="1" w:styleId="code">
    <w:name w:val="code"/>
    <w:basedOn w:val="Normal"/>
    <w:qFormat/>
    <w:rsid w:val="00EE764F"/>
    <w:pPr>
      <w:spacing w:after="0" w:line="240" w:lineRule="auto"/>
      <w:ind w:left="720"/>
    </w:pPr>
    <w:rPr>
      <w:rFonts w:ascii="Courier New" w:eastAsia="Times New Roman" w:hAnsi="Courier New" w:cs="Courier New"/>
      <w:color w:val="000000"/>
      <w:sz w:val="20"/>
      <w:szCs w:val="20"/>
    </w:rPr>
  </w:style>
  <w:style w:type="character" w:customStyle="1" w:styleId="apple-converted-space">
    <w:name w:val="apple-converted-space"/>
    <w:basedOn w:val="DefaultParagraphFont"/>
    <w:rsid w:val="001128EF"/>
  </w:style>
  <w:style w:type="character" w:styleId="HTMLCode">
    <w:name w:val="HTML Code"/>
    <w:basedOn w:val="DefaultParagraphFont"/>
    <w:uiPriority w:val="99"/>
    <w:semiHidden/>
    <w:unhideWhenUsed/>
    <w:rsid w:val="001128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2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28DF"/>
    <w:rPr>
      <w:rFonts w:ascii="Courier New" w:eastAsia="Times New Roman" w:hAnsi="Courier New" w:cs="Courier New"/>
      <w:sz w:val="20"/>
      <w:szCs w:val="20"/>
    </w:rPr>
  </w:style>
  <w:style w:type="numbering" w:customStyle="1" w:styleId="List13">
    <w:name w:val="List 13"/>
    <w:basedOn w:val="NoList"/>
    <w:rsid w:val="008F7C63"/>
    <w:pPr>
      <w:numPr>
        <w:numId w:val="7"/>
      </w:numPr>
    </w:pPr>
  </w:style>
  <w:style w:type="table" w:customStyle="1" w:styleId="TableGrid1">
    <w:name w:val="Table Grid1"/>
    <w:basedOn w:val="TableNormal"/>
    <w:next w:val="TableGrid"/>
    <w:uiPriority w:val="39"/>
    <w:rsid w:val="0090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rightbold">
    <w:name w:val="copyrightbold"/>
    <w:basedOn w:val="Normal"/>
    <w:rsid w:val="00B45D9B"/>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C7A3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C7A3F"/>
    <w:rPr>
      <w:rFonts w:ascii="Consolas" w:hAnsi="Consolas"/>
      <w:sz w:val="21"/>
      <w:szCs w:val="21"/>
    </w:rPr>
  </w:style>
  <w:style w:type="paragraph" w:styleId="NoSpacing">
    <w:name w:val="No Spacing"/>
    <w:link w:val="NoSpacingChar"/>
    <w:uiPriority w:val="1"/>
    <w:qFormat/>
    <w:rsid w:val="00401712"/>
    <w:pPr>
      <w:spacing w:after="0" w:line="240" w:lineRule="auto"/>
    </w:pPr>
    <w:rPr>
      <w:rFonts w:ascii="Questrial" w:eastAsiaTheme="minorEastAsia" w:hAnsi="Questrial"/>
    </w:rPr>
  </w:style>
  <w:style w:type="character" w:customStyle="1" w:styleId="NoSpacingChar">
    <w:name w:val="No Spacing Char"/>
    <w:basedOn w:val="DefaultParagraphFont"/>
    <w:link w:val="NoSpacing"/>
    <w:uiPriority w:val="1"/>
    <w:rsid w:val="00401712"/>
    <w:rPr>
      <w:rFonts w:ascii="Questrial" w:eastAsiaTheme="minorEastAsia" w:hAnsi="Questrial"/>
    </w:rPr>
  </w:style>
  <w:style w:type="character" w:customStyle="1" w:styleId="Heading5Char">
    <w:name w:val="Heading 5 Char"/>
    <w:basedOn w:val="DefaultParagraphFont"/>
    <w:link w:val="Heading5"/>
    <w:uiPriority w:val="9"/>
    <w:rsid w:val="00401712"/>
    <w:rPr>
      <w:rFonts w:ascii="Questrial" w:eastAsiaTheme="majorEastAsia" w:hAnsi="Questrial" w:cstheme="majorBidi"/>
      <w:color w:val="2E74B5" w:themeColor="accent1" w:themeShade="BF"/>
    </w:rPr>
  </w:style>
  <w:style w:type="character" w:customStyle="1" w:styleId="Heading6Char">
    <w:name w:val="Heading 6 Char"/>
    <w:basedOn w:val="DefaultParagraphFont"/>
    <w:link w:val="Heading6"/>
    <w:uiPriority w:val="9"/>
    <w:rsid w:val="00401712"/>
    <w:rPr>
      <w:rFonts w:ascii="Questrial" w:eastAsiaTheme="majorEastAsia" w:hAnsi="Questrial" w:cstheme="majorBidi"/>
      <w:color w:val="1F4D78" w:themeColor="accent1" w:themeShade="7F"/>
    </w:rPr>
  </w:style>
  <w:style w:type="paragraph" w:customStyle="1" w:styleId="TableheadColored">
    <w:name w:val="Table.headColored"/>
    <w:uiPriority w:val="99"/>
    <w:qFormat/>
    <w:rsid w:val="00AF4412"/>
    <w:pPr>
      <w:suppressAutoHyphens/>
      <w:autoSpaceDE w:val="0"/>
      <w:autoSpaceDN w:val="0"/>
      <w:adjustRightInd w:val="0"/>
      <w:spacing w:before="120" w:after="120" w:line="240" w:lineRule="atLeast"/>
    </w:pPr>
    <w:rPr>
      <w:rFonts w:ascii="Arial" w:eastAsia="Times New Roman" w:hAnsi="Arial" w:cs="Arial"/>
      <w:b/>
      <w:bCs/>
      <w:color w:val="0078AF"/>
      <w:w w:val="0"/>
      <w:sz w:val="16"/>
      <w:szCs w:val="16"/>
    </w:rPr>
  </w:style>
  <w:style w:type="paragraph" w:customStyle="1" w:styleId="Tabletext">
    <w:name w:val="Table.text"/>
    <w:uiPriority w:val="99"/>
    <w:qFormat/>
    <w:rsid w:val="00AF4412"/>
    <w:pPr>
      <w:suppressAutoHyphens/>
      <w:autoSpaceDE w:val="0"/>
      <w:autoSpaceDN w:val="0"/>
      <w:adjustRightInd w:val="0"/>
      <w:spacing w:before="120" w:after="60" w:line="240" w:lineRule="atLeast"/>
      <w:ind w:left="29"/>
    </w:pPr>
    <w:rPr>
      <w:rFonts w:ascii="Arial" w:eastAsia="Times New Roman" w:hAnsi="Arial" w:cs="Arial"/>
      <w:color w:val="000000"/>
      <w:w w:val="0"/>
      <w:sz w:val="16"/>
      <w:szCs w:val="16"/>
    </w:rPr>
  </w:style>
  <w:style w:type="paragraph" w:customStyle="1" w:styleId="Step">
    <w:name w:val="Step"/>
    <w:uiPriority w:val="99"/>
    <w:qFormat/>
    <w:rsid w:val="00F9098C"/>
    <w:pPr>
      <w:numPr>
        <w:numId w:val="31"/>
      </w:numPr>
      <w:tabs>
        <w:tab w:val="left" w:pos="360"/>
      </w:tabs>
      <w:suppressAutoHyphens/>
      <w:autoSpaceDE w:val="0"/>
      <w:autoSpaceDN w:val="0"/>
      <w:adjustRightInd w:val="0"/>
      <w:spacing w:before="120" w:after="120" w:line="280" w:lineRule="atLeast"/>
    </w:pPr>
    <w:rPr>
      <w:rFonts w:ascii="Times New Roman" w:eastAsia="Times New Roman" w:hAnsi="Times New Roman" w:cs="Times New Roman"/>
      <w:color w:val="000000"/>
      <w:w w:val="0"/>
    </w:rPr>
  </w:style>
  <w:style w:type="numbering" w:customStyle="1" w:styleId="OrderedList">
    <w:name w:val="Ordered List"/>
    <w:basedOn w:val="NoList"/>
    <w:uiPriority w:val="99"/>
    <w:rsid w:val="006C4E67"/>
    <w:pPr>
      <w:numPr>
        <w:numId w:val="35"/>
      </w:numPr>
    </w:pPr>
  </w:style>
  <w:style w:type="paragraph" w:styleId="ListBullet2">
    <w:name w:val="List Bullet 2"/>
    <w:basedOn w:val="Normal"/>
    <w:uiPriority w:val="99"/>
    <w:unhideWhenUsed/>
    <w:rsid w:val="006C4E67"/>
    <w:pPr>
      <w:numPr>
        <w:numId w:val="37"/>
      </w:numPr>
    </w:pPr>
  </w:style>
  <w:style w:type="paragraph" w:styleId="ListBullet">
    <w:name w:val="List Bullet"/>
    <w:basedOn w:val="Normal"/>
    <w:uiPriority w:val="99"/>
    <w:unhideWhenUsed/>
    <w:rsid w:val="006C4E67"/>
    <w:pPr>
      <w:numPr>
        <w:numId w:val="36"/>
      </w:numPr>
    </w:pPr>
  </w:style>
  <w:style w:type="paragraph" w:styleId="ListBullet3">
    <w:name w:val="List Bullet 3"/>
    <w:basedOn w:val="Normal"/>
    <w:uiPriority w:val="99"/>
    <w:unhideWhenUsed/>
    <w:rsid w:val="006C4E67"/>
    <w:pPr>
      <w:numPr>
        <w:numId w:val="38"/>
      </w:numPr>
    </w:pPr>
  </w:style>
  <w:style w:type="paragraph" w:styleId="ListContinue">
    <w:name w:val="List Continue"/>
    <w:basedOn w:val="Normal"/>
    <w:uiPriority w:val="99"/>
    <w:unhideWhenUsed/>
    <w:rsid w:val="006C4E67"/>
    <w:pPr>
      <w:spacing w:after="120"/>
      <w:ind w:left="360"/>
    </w:pPr>
  </w:style>
  <w:style w:type="paragraph" w:styleId="ListContinue2">
    <w:name w:val="List Continue 2"/>
    <w:basedOn w:val="Normal"/>
    <w:uiPriority w:val="99"/>
    <w:unhideWhenUsed/>
    <w:rsid w:val="006C4E67"/>
    <w:pPr>
      <w:spacing w:after="120"/>
      <w:ind w:left="720"/>
    </w:pPr>
  </w:style>
  <w:style w:type="paragraph" w:styleId="ListContinue3">
    <w:name w:val="List Continue 3"/>
    <w:basedOn w:val="Normal"/>
    <w:uiPriority w:val="99"/>
    <w:unhideWhenUsed/>
    <w:rsid w:val="006C4E67"/>
    <w:pPr>
      <w:spacing w:after="120"/>
      <w:ind w:left="1080"/>
    </w:pPr>
  </w:style>
  <w:style w:type="paragraph" w:customStyle="1" w:styleId="Note">
    <w:name w:val="Note"/>
    <w:basedOn w:val="NoteHeading"/>
    <w:next w:val="Normal"/>
    <w:rsid w:val="006C4E67"/>
    <w:pPr>
      <w:spacing w:after="120"/>
      <w:ind w:left="288"/>
    </w:pPr>
  </w:style>
  <w:style w:type="paragraph" w:styleId="NoteHeading">
    <w:name w:val="Note Heading"/>
    <w:basedOn w:val="Normal"/>
    <w:next w:val="Normal"/>
    <w:link w:val="NoteHeadingChar"/>
    <w:uiPriority w:val="99"/>
    <w:semiHidden/>
    <w:unhideWhenUsed/>
    <w:rsid w:val="006C4E67"/>
    <w:pPr>
      <w:spacing w:after="0" w:line="240" w:lineRule="auto"/>
    </w:pPr>
  </w:style>
  <w:style w:type="character" w:customStyle="1" w:styleId="NoteHeadingChar">
    <w:name w:val="Note Heading Char"/>
    <w:basedOn w:val="DefaultParagraphFont"/>
    <w:link w:val="NoteHeading"/>
    <w:uiPriority w:val="99"/>
    <w:semiHidden/>
    <w:rsid w:val="006C4E67"/>
  </w:style>
  <w:style w:type="character" w:customStyle="1" w:styleId="Heading7Char">
    <w:name w:val="Heading 7 Char"/>
    <w:basedOn w:val="DefaultParagraphFont"/>
    <w:link w:val="Heading7"/>
    <w:uiPriority w:val="9"/>
    <w:rsid w:val="00401712"/>
    <w:rPr>
      <w:rFonts w:ascii="Questrial" w:eastAsiaTheme="majorEastAsia" w:hAnsi="Questrial" w:cstheme="majorBidi"/>
      <w:i/>
      <w:iCs/>
      <w:color w:val="1F4D78" w:themeColor="accent1" w:themeShade="7F"/>
    </w:rPr>
  </w:style>
  <w:style w:type="paragraph" w:styleId="Caption">
    <w:name w:val="caption"/>
    <w:basedOn w:val="Normal"/>
    <w:next w:val="Normal"/>
    <w:uiPriority w:val="35"/>
    <w:unhideWhenUsed/>
    <w:qFormat/>
    <w:rsid w:val="007E24D9"/>
    <w:pPr>
      <w:spacing w:after="200" w:line="240" w:lineRule="auto"/>
    </w:pPr>
    <w:rPr>
      <w:rFonts w:asciiTheme="minorHAnsi" w:hAnsiTheme="minorHAnsi"/>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5085">
      <w:bodyDiv w:val="1"/>
      <w:marLeft w:val="0"/>
      <w:marRight w:val="0"/>
      <w:marTop w:val="0"/>
      <w:marBottom w:val="0"/>
      <w:divBdr>
        <w:top w:val="none" w:sz="0" w:space="0" w:color="auto"/>
        <w:left w:val="none" w:sz="0" w:space="0" w:color="auto"/>
        <w:bottom w:val="none" w:sz="0" w:space="0" w:color="auto"/>
        <w:right w:val="none" w:sz="0" w:space="0" w:color="auto"/>
      </w:divBdr>
    </w:div>
    <w:div w:id="27068401">
      <w:bodyDiv w:val="1"/>
      <w:marLeft w:val="0"/>
      <w:marRight w:val="0"/>
      <w:marTop w:val="0"/>
      <w:marBottom w:val="0"/>
      <w:divBdr>
        <w:top w:val="none" w:sz="0" w:space="0" w:color="auto"/>
        <w:left w:val="none" w:sz="0" w:space="0" w:color="auto"/>
        <w:bottom w:val="none" w:sz="0" w:space="0" w:color="auto"/>
        <w:right w:val="none" w:sz="0" w:space="0" w:color="auto"/>
      </w:divBdr>
    </w:div>
    <w:div w:id="432475692">
      <w:bodyDiv w:val="1"/>
      <w:marLeft w:val="0"/>
      <w:marRight w:val="0"/>
      <w:marTop w:val="0"/>
      <w:marBottom w:val="0"/>
      <w:divBdr>
        <w:top w:val="none" w:sz="0" w:space="0" w:color="auto"/>
        <w:left w:val="none" w:sz="0" w:space="0" w:color="auto"/>
        <w:bottom w:val="none" w:sz="0" w:space="0" w:color="auto"/>
        <w:right w:val="none" w:sz="0" w:space="0" w:color="auto"/>
      </w:divBdr>
    </w:div>
    <w:div w:id="442848561">
      <w:bodyDiv w:val="1"/>
      <w:marLeft w:val="0"/>
      <w:marRight w:val="0"/>
      <w:marTop w:val="0"/>
      <w:marBottom w:val="0"/>
      <w:divBdr>
        <w:top w:val="none" w:sz="0" w:space="0" w:color="auto"/>
        <w:left w:val="none" w:sz="0" w:space="0" w:color="auto"/>
        <w:bottom w:val="none" w:sz="0" w:space="0" w:color="auto"/>
        <w:right w:val="none" w:sz="0" w:space="0" w:color="auto"/>
      </w:divBdr>
    </w:div>
    <w:div w:id="506404600">
      <w:bodyDiv w:val="1"/>
      <w:marLeft w:val="0"/>
      <w:marRight w:val="0"/>
      <w:marTop w:val="0"/>
      <w:marBottom w:val="0"/>
      <w:divBdr>
        <w:top w:val="none" w:sz="0" w:space="0" w:color="auto"/>
        <w:left w:val="none" w:sz="0" w:space="0" w:color="auto"/>
        <w:bottom w:val="none" w:sz="0" w:space="0" w:color="auto"/>
        <w:right w:val="none" w:sz="0" w:space="0" w:color="auto"/>
      </w:divBdr>
    </w:div>
    <w:div w:id="563420259">
      <w:bodyDiv w:val="1"/>
      <w:marLeft w:val="0"/>
      <w:marRight w:val="0"/>
      <w:marTop w:val="0"/>
      <w:marBottom w:val="0"/>
      <w:divBdr>
        <w:top w:val="none" w:sz="0" w:space="0" w:color="auto"/>
        <w:left w:val="none" w:sz="0" w:space="0" w:color="auto"/>
        <w:bottom w:val="none" w:sz="0" w:space="0" w:color="auto"/>
        <w:right w:val="none" w:sz="0" w:space="0" w:color="auto"/>
      </w:divBdr>
    </w:div>
    <w:div w:id="902258978">
      <w:bodyDiv w:val="1"/>
      <w:marLeft w:val="0"/>
      <w:marRight w:val="0"/>
      <w:marTop w:val="0"/>
      <w:marBottom w:val="0"/>
      <w:divBdr>
        <w:top w:val="none" w:sz="0" w:space="0" w:color="auto"/>
        <w:left w:val="none" w:sz="0" w:space="0" w:color="auto"/>
        <w:bottom w:val="none" w:sz="0" w:space="0" w:color="auto"/>
        <w:right w:val="none" w:sz="0" w:space="0" w:color="auto"/>
      </w:divBdr>
    </w:div>
    <w:div w:id="1018122580">
      <w:bodyDiv w:val="1"/>
      <w:marLeft w:val="0"/>
      <w:marRight w:val="0"/>
      <w:marTop w:val="0"/>
      <w:marBottom w:val="0"/>
      <w:divBdr>
        <w:top w:val="none" w:sz="0" w:space="0" w:color="auto"/>
        <w:left w:val="none" w:sz="0" w:space="0" w:color="auto"/>
        <w:bottom w:val="none" w:sz="0" w:space="0" w:color="auto"/>
        <w:right w:val="none" w:sz="0" w:space="0" w:color="auto"/>
      </w:divBdr>
    </w:div>
    <w:div w:id="1163816587">
      <w:bodyDiv w:val="1"/>
      <w:marLeft w:val="0"/>
      <w:marRight w:val="0"/>
      <w:marTop w:val="0"/>
      <w:marBottom w:val="0"/>
      <w:divBdr>
        <w:top w:val="none" w:sz="0" w:space="0" w:color="auto"/>
        <w:left w:val="none" w:sz="0" w:space="0" w:color="auto"/>
        <w:bottom w:val="none" w:sz="0" w:space="0" w:color="auto"/>
        <w:right w:val="none" w:sz="0" w:space="0" w:color="auto"/>
      </w:divBdr>
    </w:div>
    <w:div w:id="1170945450">
      <w:bodyDiv w:val="1"/>
      <w:marLeft w:val="0"/>
      <w:marRight w:val="0"/>
      <w:marTop w:val="0"/>
      <w:marBottom w:val="0"/>
      <w:divBdr>
        <w:top w:val="none" w:sz="0" w:space="0" w:color="auto"/>
        <w:left w:val="none" w:sz="0" w:space="0" w:color="auto"/>
        <w:bottom w:val="none" w:sz="0" w:space="0" w:color="auto"/>
        <w:right w:val="none" w:sz="0" w:space="0" w:color="auto"/>
      </w:divBdr>
    </w:div>
    <w:div w:id="1197885169">
      <w:bodyDiv w:val="1"/>
      <w:marLeft w:val="0"/>
      <w:marRight w:val="0"/>
      <w:marTop w:val="0"/>
      <w:marBottom w:val="0"/>
      <w:divBdr>
        <w:top w:val="none" w:sz="0" w:space="0" w:color="auto"/>
        <w:left w:val="none" w:sz="0" w:space="0" w:color="auto"/>
        <w:bottom w:val="none" w:sz="0" w:space="0" w:color="auto"/>
        <w:right w:val="none" w:sz="0" w:space="0" w:color="auto"/>
      </w:divBdr>
    </w:div>
    <w:div w:id="1200818461">
      <w:bodyDiv w:val="1"/>
      <w:marLeft w:val="0"/>
      <w:marRight w:val="0"/>
      <w:marTop w:val="0"/>
      <w:marBottom w:val="0"/>
      <w:divBdr>
        <w:top w:val="none" w:sz="0" w:space="0" w:color="auto"/>
        <w:left w:val="none" w:sz="0" w:space="0" w:color="auto"/>
        <w:bottom w:val="none" w:sz="0" w:space="0" w:color="auto"/>
        <w:right w:val="none" w:sz="0" w:space="0" w:color="auto"/>
      </w:divBdr>
    </w:div>
    <w:div w:id="1228758837">
      <w:bodyDiv w:val="1"/>
      <w:marLeft w:val="0"/>
      <w:marRight w:val="0"/>
      <w:marTop w:val="0"/>
      <w:marBottom w:val="0"/>
      <w:divBdr>
        <w:top w:val="none" w:sz="0" w:space="0" w:color="auto"/>
        <w:left w:val="none" w:sz="0" w:space="0" w:color="auto"/>
        <w:bottom w:val="none" w:sz="0" w:space="0" w:color="auto"/>
        <w:right w:val="none" w:sz="0" w:space="0" w:color="auto"/>
      </w:divBdr>
    </w:div>
    <w:div w:id="1240942788">
      <w:bodyDiv w:val="1"/>
      <w:marLeft w:val="0"/>
      <w:marRight w:val="0"/>
      <w:marTop w:val="0"/>
      <w:marBottom w:val="0"/>
      <w:divBdr>
        <w:top w:val="none" w:sz="0" w:space="0" w:color="auto"/>
        <w:left w:val="none" w:sz="0" w:space="0" w:color="auto"/>
        <w:bottom w:val="none" w:sz="0" w:space="0" w:color="auto"/>
        <w:right w:val="none" w:sz="0" w:space="0" w:color="auto"/>
      </w:divBdr>
    </w:div>
    <w:div w:id="1399093858">
      <w:bodyDiv w:val="1"/>
      <w:marLeft w:val="0"/>
      <w:marRight w:val="0"/>
      <w:marTop w:val="0"/>
      <w:marBottom w:val="0"/>
      <w:divBdr>
        <w:top w:val="none" w:sz="0" w:space="0" w:color="auto"/>
        <w:left w:val="none" w:sz="0" w:space="0" w:color="auto"/>
        <w:bottom w:val="none" w:sz="0" w:space="0" w:color="auto"/>
        <w:right w:val="none" w:sz="0" w:space="0" w:color="auto"/>
      </w:divBdr>
    </w:div>
    <w:div w:id="1552040310">
      <w:bodyDiv w:val="1"/>
      <w:marLeft w:val="0"/>
      <w:marRight w:val="0"/>
      <w:marTop w:val="0"/>
      <w:marBottom w:val="0"/>
      <w:divBdr>
        <w:top w:val="none" w:sz="0" w:space="0" w:color="auto"/>
        <w:left w:val="none" w:sz="0" w:space="0" w:color="auto"/>
        <w:bottom w:val="none" w:sz="0" w:space="0" w:color="auto"/>
        <w:right w:val="none" w:sz="0" w:space="0" w:color="auto"/>
      </w:divBdr>
    </w:div>
    <w:div w:id="1811631432">
      <w:bodyDiv w:val="1"/>
      <w:marLeft w:val="0"/>
      <w:marRight w:val="0"/>
      <w:marTop w:val="0"/>
      <w:marBottom w:val="0"/>
      <w:divBdr>
        <w:top w:val="none" w:sz="0" w:space="0" w:color="auto"/>
        <w:left w:val="none" w:sz="0" w:space="0" w:color="auto"/>
        <w:bottom w:val="none" w:sz="0" w:space="0" w:color="auto"/>
        <w:right w:val="none" w:sz="0" w:space="0" w:color="auto"/>
      </w:divBdr>
    </w:div>
    <w:div w:id="206432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usparks\Documents\Custom%20Office%20Templates\ThingWorx%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file>

<file path=customXml/item2.xml><?xml version="1.0" encoding="utf-8"?>
<ct:contentTypeSchema xmlns:ct="http://schemas.microsoft.com/office/2006/metadata/contentType" xmlns:ma="http://schemas.microsoft.com/office/2006/metadata/properties/metaAttributes" ct:_="" ma:_="" ma:contentTypeName="PTC Document" ma:contentTypeID="0x010100C96DB0CE8DF25246934648151BC9081800DDFFCBA6F93F71449E68276DF70F4C6E" ma:contentTypeVersion="5" ma:contentTypeDescription="PTC Global default document. " ma:contentTypeScope="" ma:versionID="f5a53dc9640ff96c501d6fd6a816c4a6">
  <xsd:schema xmlns:xsd="http://www.w3.org/2001/XMLSchema" xmlns:xs="http://www.w3.org/2001/XMLSchema" xmlns:p="http://schemas.microsoft.com/office/2006/metadata/properties" xmlns:ns1="http://schemas.microsoft.com/sharepoint/v3" xmlns:ns2="70050a95-a0e9-49d7-93d0-9cc0c209ff35" xmlns:ns3="http://schemas.microsoft.com/sharepoint/v4" targetNamespace="http://schemas.microsoft.com/office/2006/metadata/properties" ma:root="true" ma:fieldsID="7a7e24c6ee3eb9e1893bb56c21dab20a" ns1:_="" ns2:_="" ns3:_="">
    <xsd:import namespace="http://schemas.microsoft.com/sharepoint/v3"/>
    <xsd:import namespace="70050a95-a0e9-49d7-93d0-9cc0c209ff35"/>
    <xsd:import namespace="http://schemas.microsoft.com/sharepoint/v4"/>
    <xsd:element name="properties">
      <xsd:complexType>
        <xsd:sequence>
          <xsd:element name="documentManagement">
            <xsd:complexType>
              <xsd:all>
                <xsd:element ref="ns1:RoutingRuleDescription" minOccurs="0"/>
                <xsd:element ref="ns2:PTCContentExpiration"/>
                <xsd:element ref="ns2:TaxCatchAll" minOccurs="0"/>
                <xsd:element ref="ns2:TaxCatchAllLabel" minOccurs="0"/>
                <xsd:element ref="ns2:TaxKeywordTaxHTFiel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50a95-a0e9-49d7-93d0-9cc0c209ff35" elementFormDefault="qualified">
    <xsd:import namespace="http://schemas.microsoft.com/office/2006/documentManagement/types"/>
    <xsd:import namespace="http://schemas.microsoft.com/office/infopath/2007/PartnerControls"/>
    <xsd:element name="PTCContentExpiration" ma:index="3" ma:displayName="Content Expiration" ma:format="DateOnly" ma:internalName="PTCContentExpiration" ma:readOnly="false">
      <xsd:simpleType>
        <xsd:restriction base="dms:DateTime"/>
      </xsd:simpleType>
    </xsd:element>
    <xsd:element name="TaxCatchAll" ma:index="9" nillable="true" ma:displayName="Taxonomy Catch All Column" ma:hidden="true" ma:list="{8c7d5ba3-6bec-4940-bac5-b05353a58830}" ma:internalName="TaxCatchAll" ma:showField="CatchAllData"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c7d5ba3-6bec-4940-bac5-b05353a58830}" ma:internalName="TaxCatchAllLabel" ma:readOnly="true" ma:showField="CatchAllDataLabel"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KeywordTaxHTField" ma:index="12" nillable="true" ma:taxonomy="true" ma:internalName="TaxKeywordTaxHTField" ma:taxonomyFieldName="TaxKeyword" ma:displayName="Enterprise Keywords" ma:fieldId="{23f27201-bee3-471e-b2e7-b64fd8b7ca38}" ma:taxonomyMulti="true" ma:sspId="42a31eca-7bb5-4f37-84a4-f41e531fd3a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70050a95-a0e9-49d7-93d0-9cc0c209ff35">
      <Terms xmlns="http://schemas.microsoft.com/office/infopath/2007/PartnerControls"/>
    </TaxKeywordTaxHTField>
    <IconOverlay xmlns="http://schemas.microsoft.com/sharepoint/v4" xsi:nil="true"/>
    <TaxCatchAll xmlns="70050a95-a0e9-49d7-93d0-9cc0c209ff35"/>
    <RoutingRuleDescription xmlns="http://schemas.microsoft.com/sharepoint/v3" xsi:nil="true"/>
    <PTCContentExpiration xmlns="70050a95-a0e9-49d7-93d0-9cc0c209ff35">2099-09-22T04:00:00+00:00</PTCContentExpiration>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1d47a9f7-0df9-45eb-aa44-f73da6c31073" ContentTypeId="0x010100C96DB0CE8DF25246934648151BC90818" PreviousValue="false"/>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A3977-118B-4803-A0BD-547E45DD4A0A}">
  <ds:schemaRefs>
    <ds:schemaRef ds:uri="http://schemas.microsoft.com/sharepoint/events"/>
  </ds:schemaRefs>
</ds:datastoreItem>
</file>

<file path=customXml/itemProps2.xml><?xml version="1.0" encoding="utf-8"?>
<ds:datastoreItem xmlns:ds="http://schemas.openxmlformats.org/officeDocument/2006/customXml" ds:itemID="{579B0A79-D2B2-4CC7-8378-9B1EBF84A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050a95-a0e9-49d7-93d0-9cc0c209ff3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3C2DCC-6CF0-4EA5-BCEA-5B272F926618}">
  <ds:schemaRefs>
    <ds:schemaRef ds:uri="http://schemas.microsoft.com/office/2006/metadata/properties"/>
    <ds:schemaRef ds:uri="http://schemas.microsoft.com/office/infopath/2007/PartnerControls"/>
    <ds:schemaRef ds:uri="70050a95-a0e9-49d7-93d0-9cc0c209ff35"/>
    <ds:schemaRef ds:uri="http://schemas.microsoft.com/sharepoint/v4"/>
    <ds:schemaRef ds:uri="http://schemas.microsoft.com/sharepoint/v3"/>
  </ds:schemaRefs>
</ds:datastoreItem>
</file>

<file path=customXml/itemProps4.xml><?xml version="1.0" encoding="utf-8"?>
<ds:datastoreItem xmlns:ds="http://schemas.openxmlformats.org/officeDocument/2006/customXml" ds:itemID="{A5705AE2-1918-4D14-AD40-2E0E4325F448}">
  <ds:schemaRefs>
    <ds:schemaRef ds:uri="http://schemas.microsoft.com/sharepoint/v3/contenttype/forms"/>
  </ds:schemaRefs>
</ds:datastoreItem>
</file>

<file path=customXml/itemProps5.xml><?xml version="1.0" encoding="utf-8"?>
<ds:datastoreItem xmlns:ds="http://schemas.openxmlformats.org/officeDocument/2006/customXml" ds:itemID="{F161433C-820C-4AD8-A0E2-C8B9813CE18D}">
  <ds:schemaRefs>
    <ds:schemaRef ds:uri="Microsoft.SharePoint.Taxonomy.ContentTypeSync"/>
  </ds:schemaRefs>
</ds:datastoreItem>
</file>

<file path=customXml/itemProps6.xml><?xml version="1.0" encoding="utf-8"?>
<ds:datastoreItem xmlns:ds="http://schemas.openxmlformats.org/officeDocument/2006/customXml" ds:itemID="{713378BB-724C-4ADA-B1CC-EC639AF66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ThingWorx Word Template.dotx</Template>
  <TotalTime>1155</TotalTime>
  <Pages>9</Pages>
  <Words>1833</Words>
  <Characters>10638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Extension Guide Template</vt:lpstr>
    </vt:vector>
  </TitlesOfParts>
  <Company>PTC</Company>
  <LinksUpToDate>false</LinksUpToDate>
  <CharactersWithSpaces>12447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Extension Guide Template</dc:title>
  <dc:subject/>
  <dc:creator>Fresta, Stephen</dc:creator>
  <cp:keywords/>
  <dc:description/>
  <cp:lastModifiedBy>Lacatus, Petrisor</cp:lastModifiedBy>
  <cp:revision>12</cp:revision>
  <dcterms:created xsi:type="dcterms:W3CDTF">2016-08-30T15:11:00Z</dcterms:created>
  <dcterms:modified xsi:type="dcterms:W3CDTF">2018-02-14T10:58:00Z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0x010100C96DB0CE8DF25246934648151BC9081800DDFFCBA6F93F71449E68276DF70F4C6E</vt:lpwstr>
  </property>
  <property fmtid="{D5CDD505-2E9C-101B-9397-08002B2CF9AE}" pid="3" name="TaxKeyword">
    <vt:lpwstr/>
  </property>
</Properties>
</file>