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教育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收录 17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sz w:val="30"/>
          <w:szCs w:val="30"/>
        </w:rPr>
        <w:t xml:space="preserve">教育</w:t>
      </w:r>
      <w:r>
        <w:rPr>
          <w:i/>
          <w:color w:val="555555"/>
          <w:sz w:val="19"/>
          <w:szCs w:val="19"/>
        </w:rPr>
        <w:t xml:space="preserve">  Education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D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文凭（平均录取 30/45）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17 / 17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HK$180,000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教育与培训 #7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F2F2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教育 · 收录 17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人工智能与教育科技（荣誉理学士）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Artificial Intelligence and Educational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JS8714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不含中文 / 英文科目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教大旗舰科技课程：机器学习、计算机视觉、自然语言处理、数据科学；设业界实习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人工智能与教育科技理学士及小学数学教育学士（双学位）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AI and Educational Technology &amp; BEd (Hons) (Primary Mathematics)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JS8009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AI 教育科技 + 小学数学教育，毕业可申请注册教师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言语病理学及复康（荣誉理学士）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Speech Pathology and Rehabilitation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JS8727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须能以流利粤语及英语沟通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言语治疗与复康方向，属健康科学类本科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个人理财文学士及企业、会计与财务概论教育学士（双学位）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Personal Finance &amp; BEd (Hons) (Business, Accounting and Financial Studies)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JS8007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个人理财 + 商科（会计与财务）教育，毕业可申请注册教师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特殊教育（荣誉文学士）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Special 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JS8663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特殊教育方向；非教师教育课程，可另读 PGDE 取得教师资格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心理学（荣誉社会科学学士）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in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JS8651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心理学方向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综合环境管理理学士及科学教育学士（双学位）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Integrated Environmental Management &amp; BEd (Hons) (Science)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JS8011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环境管理 + 中学科学教育（生物 / 化学方向）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英语研究及数码传讯文学士及英文教育学士（双学位）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Studies and Digital Communication &amp; BEd (Hons) (English Language)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JS8004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年制双学位，须由推荐人提交网上评核报告；英语授课，中文要求可按个案豁免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英语研究 + 英文教育；第一学年结束前分派小学或中学教学重点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心理学社会科学学士及幼儿教育学士（双学位）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in Psychology &amp; BEd (Hons) (Early Childhood Education)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JS8006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心理学 + 幼儿教育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运动科学及教练理学士及体育教育学士（双学位）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Sports Science and Coaching &amp; BEd (Hons) (Physical Education)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JS8010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年制双学位，须由推荐人提交网上评核报告；另设笔试、体能测试与游泳测试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运动科学 + 体育教育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创意艺术与数码艺术文学士及视觉艺术教育学士（双学位）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Creative and Digital Arts &amp; BEd (Hons) (Visual Arts)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JS8002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年制双学位，须由推荐人提交网上评核报告；须通过实务测试，非本地申请人须上载作品集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创意艺术 + 视觉艺术教育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数码中国文化与传意文学士及中文教育学士（双学位）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Digital Chinese Culture and Communication &amp; BEd (Hons) (Chinese Language)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JS8003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【中文资历受限】教大明列本课程不接受 GCE / GCSE 等替代中文资历，中文要求不获豁免；5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中文教育方向；申请前须先向教大确认中文资历是否受理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创意与数码艺术文学士及音乐教育学士（双学位）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Creative and Digital Arts &amp; BEd (Hons) (Music)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JS8001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音乐教育师资路线，涵盖西方与中国音乐及 STEAM 音乐教育；对应视觉艺术教育的双学位版本为 JS8002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文化遗产教育与艺术管理文学士（荣誉）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Heritage Education and Arts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JS8687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面向艺术、文化、遗产与博物馆教育；与本地及国家遗产和艺术机构合作，设高级学年（2 年）入学及双学位版本（JS8005）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数码中国文化与传意文学士（荣誉）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Digital Chinese Culture and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JS8674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结合中文语言文化与媒体、创意艺术及数码素养，面向创意产业、旅游、零售及知识产权服务；另设双学位版本（JS8003）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英语研究与数码传意文学士（荣誉）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Studies and Digital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JS8675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英语语言、语言学与数码素养并重，训练以数码工具进行语言教学、内容创作与出版；另设双学位版本（JS8004）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创意与数码艺术文学士（荣誉）（音乐／视觉艺术）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Creative and Digital Arts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JS8685 / JS8686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JS8685 为音乐组、JS8686 为视觉艺术组；面向艺术科技、娱乐及多媒体领域，设实习；另设双学位版本（JS8001／JS8002）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