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uppressAutoHyphens w:val="false"/>
        <w:spacing w:before="0" w:after="0"/>
        <w:rPr>
          <w:lang w:val="uk-UA" w:eastAsia="uk-UA"/>
        </w:rPr>
      </w:pPr>
      <w:r>
        <w:rPr>
          <w:b/>
          <w:bCs/>
          <w:color w:val="000000"/>
          <w:sz w:val="40"/>
          <w:szCs w:val="40"/>
          <w:lang w:val="uk-UA" w:eastAsia="uk-UA"/>
        </w:rPr>
        <w:t>Vitalii Makhaiev</w:t>
      </w:r>
    </w:p>
    <w:p>
      <w:pPr>
        <w:pStyle w:val="Normal"/>
        <w:widowControl w:val="false"/>
        <w:numPr>
          <w:ilvl w:val="0"/>
          <w:numId w:val="1"/>
        </w:numPr>
        <w:spacing w:lineRule="auto" w:line="360" w:before="120" w:after="120"/>
        <w:ind w:hanging="0" w:left="0"/>
        <w:rPr/>
      </w:pPr>
      <w:r>
        <w:rPr>
          <w:b/>
          <w:bCs/>
          <w:lang w:val="uk-UA"/>
        </w:rPr>
        <w:t>Посада –</w:t>
      </w:r>
      <w:r>
        <w:rPr>
          <w:b/>
          <w:bCs/>
          <w:lang w:val="en-US"/>
        </w:rPr>
        <w:t xml:space="preserve"> </w:t>
      </w:r>
      <w:r>
        <w:rPr>
          <w:b/>
          <w:bCs/>
          <w:color w:val="127622"/>
          <w:lang w:val="en-US"/>
        </w:rPr>
        <w:t>job position</w:t>
      </w:r>
      <w:r>
        <w:rPr>
          <w:b/>
          <w:bCs/>
          <w:lang w:val="en-US"/>
        </w:rPr>
        <w:t xml:space="preserve">  </w:t>
      </w:r>
      <w:r>
        <w:rPr>
          <w:lang w:val="en-US"/>
        </w:rPr>
        <w:t xml:space="preserve"> </w:t>
      </w:r>
      <w:r>
        <w:rPr/>
        <w:t>Key engineer (Jaspersoft)</w:t>
      </w:r>
    </w:p>
    <w:tbl>
      <w:tblPr>
        <w:tblStyle w:val="ab"/>
        <w:tblW w:w="10031"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850"/>
        <w:gridCol w:w="16"/>
        <w:gridCol w:w="7799"/>
        <w:gridCol w:w="1366"/>
      </w:tblGrid>
      <w:tr>
        <w:trPr>
          <w:trHeight w:val="417" w:hRule="atLeast"/>
        </w:trPr>
        <w:tc>
          <w:tcPr>
            <w:tcW w:w="866" w:type="dxa"/>
            <w:gridSpan w:val="2"/>
            <w:tcBorders>
              <w:top w:val="nil"/>
              <w:left w:val="nil"/>
              <w:bottom w:val="nil"/>
              <w:right w:val="nil"/>
            </w:tcBorders>
          </w:tcPr>
          <w:p>
            <w:pPr>
              <w:pStyle w:val="Normal"/>
              <w:widowControl w:val="false"/>
              <w:suppressAutoHyphens w:val="true"/>
              <w:spacing w:before="280" w:after="0"/>
              <w:jc w:val="left"/>
              <w:rPr>
                <w:lang w:val="en-GB"/>
              </w:rPr>
            </w:pPr>
            <w:r>
              <w:rPr/>
              <w:drawing>
                <wp:inline distT="0" distB="0" distL="0" distR="0">
                  <wp:extent cx="292100" cy="321945"/>
                  <wp:effectExtent l="0" t="0" r="0" b="0"/>
                  <wp:docPr id="1"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0" descr=""/>
                          <pic:cNvPicPr>
                            <a:picLocks noChangeAspect="1" noChangeArrowheads="1"/>
                          </pic:cNvPicPr>
                        </pic:nvPicPr>
                        <pic:blipFill>
                          <a:blip r:embed="rId2"/>
                          <a:stretch>
                            <a:fillRect/>
                          </a:stretch>
                        </pic:blipFill>
                        <pic:spPr bwMode="auto">
                          <a:xfrm>
                            <a:off x="0" y="0"/>
                            <a:ext cx="292100" cy="321945"/>
                          </a:xfrm>
                          <a:prstGeom prst="rect">
                            <a:avLst/>
                          </a:prstGeom>
                        </pic:spPr>
                      </pic:pic>
                    </a:graphicData>
                  </a:graphic>
                </wp:inline>
              </w:drawing>
            </w:r>
          </w:p>
        </w:tc>
        <w:tc>
          <w:tcPr>
            <w:tcW w:w="7799" w:type="dxa"/>
            <w:tcBorders>
              <w:top w:val="nil"/>
              <w:left w:val="nil"/>
              <w:bottom w:val="nil"/>
              <w:right w:val="nil"/>
            </w:tcBorders>
          </w:tcPr>
          <w:p>
            <w:pPr>
              <w:pStyle w:val="Normal"/>
              <w:widowControl w:val="false"/>
              <w:suppressAutoHyphens w:val="true"/>
              <w:spacing w:before="240" w:after="280"/>
              <w:jc w:val="left"/>
              <w:rPr>
                <w:lang w:val="uk-UA"/>
              </w:rPr>
            </w:pPr>
            <w:r>
              <w:rPr>
                <w:kern w:val="0"/>
                <w:lang w:val="uk-UA" w:eastAsia="en-US" w:bidi="ar-SA"/>
              </w:rPr>
              <w:t xml:space="preserve">Віддалена робота </w:t>
            </w:r>
            <w:r>
              <w:rPr>
                <w:color w:val="127622"/>
                <w:kern w:val="0"/>
                <w:lang w:val="en-US" w:eastAsia="en-US" w:bidi="ar-SA"/>
              </w:rPr>
              <w:t>Remote job</w:t>
            </w:r>
          </w:p>
        </w:tc>
        <w:tc>
          <w:tcPr>
            <w:tcW w:w="1366" w:type="dxa"/>
            <w:tcBorders>
              <w:top w:val="nil"/>
              <w:left w:val="nil"/>
              <w:bottom w:val="nil"/>
              <w:right w:val="nil"/>
            </w:tcBorders>
          </w:tcPr>
          <w:p>
            <w:pPr>
              <w:pStyle w:val="Normal"/>
              <w:widowControl/>
              <w:suppressAutoHyphens w:val="true"/>
              <w:spacing w:before="280" w:after="280"/>
              <w:jc w:val="left"/>
              <w:rPr>
                <w:kern w:val="0"/>
                <w:lang w:eastAsia="en-US" w:bidi="ar-SA"/>
              </w:rPr>
            </w:pPr>
            <w:r>
              <w:rPr>
                <w:kern w:val="0"/>
                <w:lang w:eastAsia="en-US" w:bidi="ar-SA"/>
              </w:rPr>
            </w:r>
          </w:p>
        </w:tc>
      </w:tr>
      <w:tr>
        <w:trPr>
          <w:trHeight w:val="417" w:hRule="atLeast"/>
        </w:trPr>
        <w:tc>
          <w:tcPr>
            <w:tcW w:w="866" w:type="dxa"/>
            <w:gridSpan w:val="2"/>
            <w:tcBorders>
              <w:top w:val="nil"/>
              <w:left w:val="nil"/>
              <w:bottom w:val="nil"/>
              <w:right w:val="nil"/>
            </w:tcBorders>
          </w:tcPr>
          <w:p>
            <w:pPr>
              <w:pStyle w:val="Normal"/>
              <w:widowControl w:val="false"/>
              <w:suppressAutoHyphens w:val="true"/>
              <w:spacing w:before="280" w:after="0"/>
              <w:jc w:val="center"/>
              <w:rPr>
                <w:lang w:val="en-GB"/>
              </w:rPr>
            </w:pPr>
            <w:r>
              <w:rPr/>
              <w:drawing>
                <wp:inline distT="0" distB="0" distL="0" distR="0">
                  <wp:extent cx="321945" cy="321945"/>
                  <wp:effectExtent l="0" t="0" r="0" b="0"/>
                  <wp:docPr id="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
                          <pic:cNvPicPr>
                            <a:picLocks noChangeAspect="1" noChangeArrowheads="1"/>
                          </pic:cNvPicPr>
                        </pic:nvPicPr>
                        <pic:blipFill>
                          <a:blip r:embed="rId3"/>
                          <a:stretch>
                            <a:fillRect/>
                          </a:stretch>
                        </pic:blipFill>
                        <pic:spPr bwMode="auto">
                          <a:xfrm>
                            <a:off x="0" y="0"/>
                            <a:ext cx="321945" cy="321945"/>
                          </a:xfrm>
                          <a:prstGeom prst="rect">
                            <a:avLst/>
                          </a:prstGeom>
                        </pic:spPr>
                      </pic:pic>
                    </a:graphicData>
                  </a:graphic>
                </wp:inline>
              </w:drawing>
            </w:r>
          </w:p>
        </w:tc>
        <w:tc>
          <w:tcPr>
            <w:tcW w:w="7799" w:type="dxa"/>
            <w:tcBorders>
              <w:top w:val="nil"/>
              <w:left w:val="nil"/>
              <w:bottom w:val="nil"/>
              <w:right w:val="nil"/>
            </w:tcBorders>
          </w:tcPr>
          <w:p>
            <w:pPr>
              <w:pStyle w:val="Normal"/>
              <w:widowControl w:val="false"/>
              <w:suppressAutoHyphens w:val="true"/>
              <w:spacing w:before="240" w:after="280"/>
              <w:jc w:val="left"/>
              <w:rPr>
                <w:sz w:val="22"/>
                <w:szCs w:val="22"/>
                <w:lang w:val="en-GB"/>
              </w:rPr>
            </w:pPr>
            <w:r>
              <w:rPr>
                <w:kern w:val="0"/>
                <w:sz w:val="22"/>
                <w:szCs w:val="22"/>
                <w:lang w:val="en-GB" w:eastAsia="en-US" w:bidi="ar-SA"/>
              </w:rPr>
              <w:t>+380 (93)1775176 (WhatsApp, Viber)</w:t>
            </w:r>
            <w:r>
              <w:rPr>
                <w:kern w:val="0"/>
                <w:sz w:val="22"/>
                <w:szCs w:val="22"/>
                <w:lang w:val="ru-RU" w:eastAsia="en-US" w:bidi="ar-SA"/>
              </w:rPr>
              <w:t>,</w:t>
            </w:r>
          </w:p>
        </w:tc>
        <w:tc>
          <w:tcPr>
            <w:tcW w:w="1366" w:type="dxa"/>
            <w:tcBorders>
              <w:top w:val="nil"/>
              <w:left w:val="nil"/>
              <w:bottom w:val="nil"/>
              <w:right w:val="nil"/>
            </w:tcBorders>
          </w:tcPr>
          <w:p>
            <w:pPr>
              <w:pStyle w:val="Normal"/>
              <w:widowControl/>
              <w:suppressAutoHyphens w:val="true"/>
              <w:spacing w:before="280" w:after="280"/>
              <w:jc w:val="left"/>
              <w:rPr>
                <w:kern w:val="0"/>
                <w:lang w:eastAsia="en-US" w:bidi="ar-SA"/>
              </w:rPr>
            </w:pPr>
            <w:r>
              <w:rPr>
                <w:kern w:val="0"/>
                <w:lang w:eastAsia="en-US" w:bidi="ar-SA"/>
              </w:rPr>
            </w:r>
          </w:p>
        </w:tc>
      </w:tr>
      <w:tr>
        <w:trPr>
          <w:trHeight w:val="503" w:hRule="atLeast"/>
        </w:trPr>
        <w:tc>
          <w:tcPr>
            <w:tcW w:w="866" w:type="dxa"/>
            <w:gridSpan w:val="2"/>
            <w:tcBorders>
              <w:top w:val="nil"/>
              <w:left w:val="nil"/>
              <w:bottom w:val="nil"/>
              <w:right w:val="nil"/>
            </w:tcBorders>
          </w:tcPr>
          <w:p>
            <w:pPr>
              <w:pStyle w:val="Normal"/>
              <w:widowControl w:val="false"/>
              <w:suppressAutoHyphens w:val="true"/>
              <w:spacing w:before="280" w:after="0"/>
              <w:jc w:val="left"/>
              <w:rPr>
                <w:lang w:val="en-GB"/>
              </w:rPr>
            </w:pPr>
            <w:r>
              <w:rPr/>
              <w:drawing>
                <wp:inline distT="0" distB="0" distL="0" distR="0">
                  <wp:extent cx="342900" cy="342900"/>
                  <wp:effectExtent l="0" t="0" r="0" b="0"/>
                  <wp:docPr id="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descr=""/>
                          <pic:cNvPicPr>
                            <a:picLocks noChangeAspect="1" noChangeArrowheads="1"/>
                          </pic:cNvPicPr>
                        </pic:nvPicPr>
                        <pic:blipFill>
                          <a:blip r:embed="rId4"/>
                          <a:stretch>
                            <a:fillRect/>
                          </a:stretch>
                        </pic:blipFill>
                        <pic:spPr bwMode="auto">
                          <a:xfrm>
                            <a:off x="0" y="0"/>
                            <a:ext cx="342900" cy="342900"/>
                          </a:xfrm>
                          <a:prstGeom prst="rect">
                            <a:avLst/>
                          </a:prstGeom>
                        </pic:spPr>
                      </pic:pic>
                    </a:graphicData>
                  </a:graphic>
                </wp:inline>
              </w:drawing>
            </w:r>
          </w:p>
        </w:tc>
        <w:tc>
          <w:tcPr>
            <w:tcW w:w="7799" w:type="dxa"/>
            <w:tcBorders>
              <w:top w:val="nil"/>
              <w:left w:val="nil"/>
              <w:bottom w:val="nil"/>
              <w:right w:val="nil"/>
            </w:tcBorders>
          </w:tcPr>
          <w:p>
            <w:pPr>
              <w:pStyle w:val="Normal"/>
              <w:widowControl w:val="false"/>
              <w:suppressAutoHyphens w:val="true"/>
              <w:spacing w:before="280" w:after="0"/>
              <w:jc w:val="left"/>
              <w:rPr>
                <w:sz w:val="22"/>
                <w:szCs w:val="22"/>
                <w:lang w:val="en-GB"/>
              </w:rPr>
            </w:pPr>
            <w:hyperlink r:id="rId5">
              <w:r>
                <w:rPr>
                  <w:rStyle w:val="Hyperlink"/>
                  <w:kern w:val="0"/>
                  <w:lang w:val="en-GB" w:eastAsia="uk-UA" w:bidi="ar-SA"/>
                </w:rPr>
                <w:t>vitaly.makhaev@gmail.com</w:t>
              </w:r>
            </w:hyperlink>
          </w:p>
        </w:tc>
        <w:tc>
          <w:tcPr>
            <w:tcW w:w="1366" w:type="dxa"/>
            <w:tcBorders>
              <w:top w:val="nil"/>
              <w:left w:val="nil"/>
              <w:bottom w:val="nil"/>
              <w:right w:val="nil"/>
            </w:tcBorders>
          </w:tcPr>
          <w:p>
            <w:pPr>
              <w:pStyle w:val="Normal"/>
              <w:widowControl/>
              <w:suppressAutoHyphens w:val="true"/>
              <w:spacing w:before="280" w:after="280"/>
              <w:jc w:val="left"/>
              <w:rPr>
                <w:kern w:val="0"/>
                <w:lang w:eastAsia="en-US" w:bidi="ar-SA"/>
              </w:rPr>
            </w:pPr>
            <w:r>
              <w:rPr>
                <w:kern w:val="0"/>
                <w:lang w:eastAsia="en-US" w:bidi="ar-SA"/>
              </w:rPr>
            </w:r>
          </w:p>
        </w:tc>
      </w:tr>
      <w:tr>
        <w:trPr>
          <w:trHeight w:val="666" w:hRule="atLeast"/>
        </w:trPr>
        <w:tc>
          <w:tcPr>
            <w:tcW w:w="866" w:type="dxa"/>
            <w:gridSpan w:val="2"/>
            <w:tcBorders>
              <w:top w:val="nil"/>
              <w:left w:val="nil"/>
              <w:bottom w:val="nil"/>
              <w:right w:val="nil"/>
            </w:tcBorders>
          </w:tcPr>
          <w:p>
            <w:pPr>
              <w:pStyle w:val="Normal"/>
              <w:widowControl w:val="false"/>
              <w:suppressAutoHyphens w:val="true"/>
              <w:spacing w:before="280" w:after="0"/>
              <w:jc w:val="left"/>
              <w:rPr>
                <w:lang w:val="en-GB"/>
              </w:rPr>
            </w:pPr>
            <w:r>
              <w:rPr/>
              <w:drawing>
                <wp:inline distT="0" distB="0" distL="0" distR="0">
                  <wp:extent cx="304165" cy="226695"/>
                  <wp:effectExtent l="0" t="0" r="0" b="0"/>
                  <wp:docPr id="4"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3" descr=""/>
                          <pic:cNvPicPr>
                            <a:picLocks noChangeAspect="1" noChangeArrowheads="1"/>
                          </pic:cNvPicPr>
                        </pic:nvPicPr>
                        <pic:blipFill>
                          <a:blip r:embed="rId6"/>
                          <a:stretch>
                            <a:fillRect/>
                          </a:stretch>
                        </pic:blipFill>
                        <pic:spPr bwMode="auto">
                          <a:xfrm>
                            <a:off x="0" y="0"/>
                            <a:ext cx="304165" cy="226695"/>
                          </a:xfrm>
                          <a:prstGeom prst="rect">
                            <a:avLst/>
                          </a:prstGeom>
                        </pic:spPr>
                      </pic:pic>
                    </a:graphicData>
                  </a:graphic>
                </wp:inline>
              </w:drawing>
            </w:r>
          </w:p>
        </w:tc>
        <w:tc>
          <w:tcPr>
            <w:tcW w:w="7799" w:type="dxa"/>
            <w:tcBorders>
              <w:top w:val="nil"/>
              <w:left w:val="nil"/>
              <w:bottom w:val="nil"/>
              <w:right w:val="nil"/>
            </w:tcBorders>
          </w:tcPr>
          <w:p>
            <w:pPr>
              <w:pStyle w:val="Normal"/>
              <w:widowControl w:val="false"/>
              <w:suppressAutoHyphens w:val="true"/>
              <w:spacing w:before="280" w:after="0"/>
              <w:jc w:val="left"/>
              <w:rPr>
                <w:lang w:val="en-GB"/>
              </w:rPr>
            </w:pPr>
            <w:r>
              <w:rPr>
                <w:color w:val="000000"/>
                <w:kern w:val="0"/>
                <w:lang w:val="en-GB" w:eastAsia="uk-UA" w:bidi="ar-SA"/>
              </w:rPr>
              <w:t xml:space="preserve">Рекомендаційний лист - </w:t>
            </w:r>
            <w:r>
              <w:rPr>
                <w:color w:val="127622"/>
                <w:kern w:val="0"/>
                <w:lang w:val="en-GB" w:eastAsia="uk-UA" w:bidi="ar-SA"/>
              </w:rPr>
              <w:t>recommendation letter</w:t>
            </w:r>
            <w:r>
              <w:rPr>
                <w:color w:val="000000"/>
                <w:kern w:val="0"/>
                <w:lang w:val="en-GB" w:eastAsia="uk-UA" w:bidi="ar-SA"/>
              </w:rPr>
              <w:t xml:space="preserve"> </w:t>
            </w:r>
            <w:hyperlink r:id="rId7">
              <w:r>
                <w:rPr>
                  <w:rStyle w:val="Hyperlink"/>
                  <w:kern w:val="0"/>
                  <w:sz w:val="24"/>
                  <w:szCs w:val="24"/>
                  <w:lang w:val="en-US" w:eastAsia="uk-UA" w:bidi="ar-SA"/>
                </w:rPr>
                <w:t>bit.ly/44DY2tY</w:t>
              </w:r>
            </w:hyperlink>
          </w:p>
        </w:tc>
        <w:tc>
          <w:tcPr>
            <w:tcW w:w="1366" w:type="dxa"/>
            <w:tcBorders>
              <w:top w:val="nil"/>
              <w:left w:val="nil"/>
              <w:bottom w:val="nil"/>
              <w:right w:val="nil"/>
            </w:tcBorders>
          </w:tcPr>
          <w:p>
            <w:pPr>
              <w:pStyle w:val="Normal"/>
              <w:widowControl/>
              <w:suppressAutoHyphens w:val="true"/>
              <w:spacing w:before="280" w:after="280"/>
              <w:jc w:val="left"/>
              <w:rPr>
                <w:kern w:val="0"/>
                <w:lang w:eastAsia="en-US" w:bidi="ar-SA"/>
              </w:rPr>
            </w:pPr>
            <w:r>
              <w:rPr>
                <w:kern w:val="0"/>
                <w:lang w:eastAsia="en-US" w:bidi="ar-SA"/>
              </w:rPr>
            </w:r>
          </w:p>
        </w:tc>
      </w:tr>
      <w:tr>
        <w:trPr>
          <w:trHeight w:val="883" w:hRule="atLeast"/>
        </w:trPr>
        <w:tc>
          <w:tcPr>
            <w:tcW w:w="850" w:type="dxa"/>
            <w:tcBorders>
              <w:top w:val="nil"/>
              <w:left w:val="nil"/>
              <w:bottom w:val="nil"/>
              <w:right w:val="nil"/>
            </w:tcBorders>
          </w:tcPr>
          <w:p>
            <w:pPr>
              <w:pStyle w:val="Normal"/>
              <w:widowControl w:val="false"/>
              <w:suppressAutoHyphens w:val="true"/>
              <w:spacing w:before="280" w:after="0"/>
              <w:jc w:val="left"/>
              <w:rPr>
                <w:lang w:val="en-GB"/>
              </w:rPr>
            </w:pPr>
            <w:r>
              <w:rPr/>
              <w:drawing>
                <wp:inline distT="0" distB="0" distL="0" distR="0">
                  <wp:extent cx="359410" cy="35941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8"/>
                          <a:stretch>
                            <a:fillRect/>
                          </a:stretch>
                        </pic:blipFill>
                        <pic:spPr bwMode="auto">
                          <a:xfrm>
                            <a:off x="0" y="0"/>
                            <a:ext cx="359410" cy="359410"/>
                          </a:xfrm>
                          <a:prstGeom prst="rect">
                            <a:avLst/>
                          </a:prstGeom>
                        </pic:spPr>
                      </pic:pic>
                    </a:graphicData>
                  </a:graphic>
                </wp:inline>
              </w:drawing>
            </w:r>
          </w:p>
        </w:tc>
        <w:tc>
          <w:tcPr>
            <w:tcW w:w="9181" w:type="dxa"/>
            <w:gridSpan w:val="3"/>
            <w:tcBorders>
              <w:top w:val="nil"/>
              <w:left w:val="nil"/>
              <w:bottom w:val="nil"/>
              <w:right w:val="nil"/>
            </w:tcBorders>
          </w:tcPr>
          <w:p>
            <w:pPr>
              <w:pStyle w:val="Normal"/>
              <w:suppressAutoHyphens w:val="false"/>
              <w:spacing w:before="0" w:after="0"/>
              <w:rPr>
                <w:rFonts w:ascii="CIDFont+F2" w:hAnsi="CIDFont+F2"/>
                <w:color w:val="0563C1"/>
              </w:rPr>
            </w:pPr>
            <w:r>
              <w:rPr>
                <w:rFonts w:ascii="CIDFont+F2" w:hAnsi="CIDFont+F2"/>
                <w:color w:val="000000"/>
                <w:lang w:val="uk-UA"/>
              </w:rPr>
              <w:t>Коротка версія</w:t>
            </w:r>
            <w:r>
              <w:rPr>
                <w:rFonts w:ascii="CIDFont+F2" w:hAnsi="CIDFont+F2"/>
                <w:color w:val="000000"/>
              </w:rPr>
              <w:t xml:space="preserve"> 2 </w:t>
            </w:r>
            <w:r>
              <w:rPr>
                <w:rFonts w:ascii="CIDFont+F2" w:hAnsi="CIDFont+F2"/>
                <w:color w:val="000000"/>
                <w:lang w:val="uk-UA"/>
              </w:rPr>
              <w:t>стор.</w:t>
            </w:r>
            <w:r>
              <w:rPr>
                <w:rFonts w:ascii="CIDFont+F2" w:hAnsi="CIDFont+F2"/>
                <w:color w:val="000000"/>
              </w:rPr>
              <w:t xml:space="preserve"> </w:t>
            </w:r>
            <w:hyperlink r:id="rId9">
              <w:r>
                <w:rPr>
                  <w:rStyle w:val="Hyperlink"/>
                  <w:rFonts w:ascii="CIDFont+F2" w:hAnsi="CIDFont+F2"/>
                  <w:color w:val="0563C1"/>
                </w:rPr>
                <w:t>https://data-migration.club/CV/CV-jaspersoft-engineer-U</w:t>
              </w:r>
              <w:r>
                <w:rPr>
                  <w:rStyle w:val="Hyperlink"/>
                  <w:rFonts w:ascii="CIDFont+F2" w:hAnsi="CIDFont+F2"/>
                  <w:color w:val="0563C1"/>
                </w:rPr>
                <w:t>A</w:t>
              </w:r>
              <w:r>
                <w:rPr>
                  <w:rStyle w:val="Hyperlink"/>
                  <w:rFonts w:ascii="CIDFont+F2" w:hAnsi="CIDFont+F2"/>
                  <w:color w:val="0563C1"/>
                </w:rPr>
                <w:t>.docx</w:t>
              </w:r>
            </w:hyperlink>
          </w:p>
          <w:p>
            <w:pPr>
              <w:pStyle w:val="Normal"/>
              <w:spacing w:lineRule="auto" w:line="360" w:beforeAutospacing="1" w:after="0"/>
              <w:rPr/>
            </w:pPr>
            <w:r>
              <w:rPr>
                <w:rFonts w:ascii="CIDFont+F2" w:hAnsi="CIDFont+F2"/>
                <w:color w:val="000000"/>
                <w:kern w:val="0"/>
                <w:lang w:val="en-GB" w:eastAsia="uk-UA" w:bidi="ar-SA"/>
              </w:rPr>
              <w:t xml:space="preserve">Cover letter - </w:t>
            </w:r>
            <w:hyperlink r:id="rId10">
              <w:r>
                <w:rPr>
                  <w:rStyle w:val="Hyperlink"/>
                  <w:rFonts w:ascii="CIDFont+F2" w:hAnsi="CIDFont+F2"/>
                  <w:color w:val="0563C1"/>
                  <w:kern w:val="0"/>
                  <w:lang w:val="en-GB" w:eastAsia="uk-UA" w:bidi="ar-SA"/>
                </w:rPr>
                <w:t>https://data-migration.club/CV/CL-</w:t>
              </w:r>
              <w:r>
                <w:rPr>
                  <w:rStyle w:val="Hyperlink"/>
                  <w:rFonts w:ascii="CIDFont+F2" w:hAnsi="CIDFont+F2"/>
                  <w:color w:val="0563C1"/>
                  <w:kern w:val="0"/>
                  <w:lang w:val="en-US" w:eastAsia="uk-UA" w:bidi="ar-SA"/>
                </w:rPr>
                <w:t>jaspersoft-engineer</w:t>
              </w:r>
              <w:r>
                <w:rPr>
                  <w:rStyle w:val="Hyperlink"/>
                  <w:rFonts w:ascii="CIDFont+F2" w:hAnsi="CIDFont+F2"/>
                  <w:color w:val="0563C1"/>
                  <w:kern w:val="0"/>
                  <w:lang w:val="en-GB" w:eastAsia="uk-UA" w:bidi="ar-SA"/>
                </w:rPr>
                <w:t>-</w:t>
              </w:r>
              <w:r>
                <w:rPr>
                  <w:rStyle w:val="Hyperlink"/>
                  <w:rFonts w:ascii="CIDFont+F2" w:hAnsi="CIDFont+F2"/>
                  <w:color w:val="0563C1"/>
                  <w:kern w:val="0"/>
                  <w:lang w:val="en-US" w:eastAsia="uk-UA" w:bidi="ar-SA"/>
                </w:rPr>
                <w:t>U</w:t>
              </w:r>
              <w:r>
                <w:rPr>
                  <w:rStyle w:val="Hyperlink"/>
                  <w:rFonts w:ascii="CIDFont+F2" w:hAnsi="CIDFont+F2"/>
                  <w:color w:val="0563C1"/>
                  <w:kern w:val="0"/>
                  <w:lang w:val="en-US" w:eastAsia="uk-UA" w:bidi="ar-SA"/>
                </w:rPr>
                <w:t>A</w:t>
              </w:r>
              <w:r>
                <w:rPr>
                  <w:rStyle w:val="Hyperlink"/>
                  <w:rFonts w:ascii="CIDFont+F2" w:hAnsi="CIDFont+F2"/>
                  <w:color w:val="0563C1"/>
                  <w:kern w:val="0"/>
                  <w:lang w:val="en-US" w:eastAsia="uk-UA" w:bidi="ar-SA"/>
                </w:rPr>
                <w:t>.pdf</w:t>
              </w:r>
            </w:hyperlink>
          </w:p>
        </w:tc>
      </w:tr>
    </w:tbl>
    <w:p>
      <w:pPr>
        <w:pStyle w:val="BodyText"/>
        <w:spacing w:lineRule="auto" w:line="360"/>
        <w:rPr/>
      </w:pPr>
      <w:r>
        <w:rPr/>
      </w:r>
    </w:p>
    <w:p>
      <w:pPr>
        <w:pStyle w:val="BodyText"/>
        <w:spacing w:lineRule="auto" w:line="360"/>
        <w:rPr>
          <w:lang w:val="uk-UA" w:eastAsia="en-US" w:bidi="ar-SA"/>
        </w:rPr>
      </w:pPr>
      <w:r>
        <w:rPr>
          <w:lang w:val="uk-UA" w:eastAsia="en-US" w:bidi="ar-SA"/>
        </w:rPr>
        <w:tab/>
        <w:t>Зверніть будь ласка увагу на мій загальний досвід 10 років у розробці, впровадженні та технічну підтримку у фінансовій, страховій та банківській сферах. За цей час я отримав експертні знання у галузі проектування баз даних, розробки та оптимізації.</w:t>
      </w:r>
    </w:p>
    <w:p>
      <w:pPr>
        <w:pStyle w:val="BodyText"/>
        <w:spacing w:lineRule="auto" w:line="360"/>
        <w:rPr>
          <w:lang w:val="uk-UA" w:eastAsia="en-US" w:bidi="ar-SA"/>
        </w:rPr>
      </w:pPr>
      <w:r>
        <w:rPr>
          <w:lang w:val="uk-UA" w:eastAsia="en-US" w:bidi="ar-SA"/>
        </w:rPr>
        <w:tab/>
        <w:t>Я працював на технічну підтримку JasperSoft і навчився створювати звіти TIBCO Jaspersoft на основі вимог користувачів. До моїх обов'язків входило усунення проблем, пов'язаних зі звітами, та своєчасна відповідь на звернення користувачів. Команда розробки Jaspersoft знаходиться в декількох країнах, і мені доводилося співпрацювати з командами з України, США для підтримки прийнятих рішень. Під час роботи ми дотримувалися встановлених стандартів та рекомендацій щодо організації техпідтримки.</w:t>
      </w:r>
    </w:p>
    <w:p>
      <w:pPr>
        <w:pStyle w:val="BodyText"/>
        <w:spacing w:lineRule="auto" w:line="360"/>
        <w:rPr>
          <w:lang w:val="uk-UA" w:eastAsia="en-US" w:bidi="ar-SA"/>
        </w:rPr>
      </w:pPr>
      <w:r>
        <w:rPr>
          <w:lang w:val="uk-UA" w:eastAsia="en-US" w:bidi="ar-SA"/>
        </w:rPr>
        <w:tab/>
        <w:t>Я працював як розробник баз даних на інших проектах, займався ETL процесами міграції даних. Після фази проектування наша команда займалася створенням потоків даних, автоматичним перенесенням даних із промислових OLTP систем до сховищ (DWH).</w:t>
      </w:r>
    </w:p>
    <w:p>
      <w:pPr>
        <w:pStyle w:val="BodyText"/>
        <w:spacing w:lineRule="auto" w:line="360"/>
        <w:rPr>
          <w:lang w:val="uk-UA" w:eastAsia="en-US" w:bidi="ar-SA"/>
        </w:rPr>
      </w:pPr>
      <w:r>
        <w:rPr>
          <w:lang w:val="uk-UA" w:eastAsia="en-US" w:bidi="ar-SA"/>
        </w:rPr>
        <w:tab/>
        <w:t>Працюючи в компанії «Київстар», я розробляв звіти в системі SAP Business Objects.</w:t>
      </w:r>
    </w:p>
    <w:p>
      <w:pPr>
        <w:pStyle w:val="BodyText"/>
        <w:spacing w:lineRule="auto" w:line="360"/>
        <w:rPr>
          <w:lang w:val="uk-UA" w:eastAsia="en-US" w:bidi="ar-SA"/>
        </w:rPr>
      </w:pPr>
      <w:r>
        <w:rPr>
          <w:lang w:val="uk-UA" w:eastAsia="en-US" w:bidi="ar-SA"/>
        </w:rPr>
        <w:tab/>
        <w:t>Я закінчив Харківський університет ім. Каразіна, фізичний факультет. Навчання фізики та математики допомогло мені розвинути сильні аналітичні здібності та вміння помічати деталі.</w:t>
      </w:r>
    </w:p>
    <w:p>
      <w:pPr>
        <w:pStyle w:val="BodyText"/>
        <w:spacing w:lineRule="auto" w:line="360"/>
        <w:rPr/>
      </w:pPr>
      <w:r>
        <w:rPr>
          <w:lang w:val="uk-UA" w:eastAsia="en-US" w:bidi="ar-SA"/>
        </w:rPr>
        <w:tab/>
        <w:t xml:space="preserve">Працюючи як програміст більше 10 років, я підвищив рівень знання англійської мови до рівня B2, маю підтвердження цієї оцінки. </w:t>
      </w:r>
      <w:r>
        <w:rPr/>
        <w:t xml:space="preserve">English Benchmark YMCA test </w:t>
      </w:r>
      <w:hyperlink r:id="rId11">
        <w:r>
          <w:rPr>
            <w:rStyle w:val="Hyperlink"/>
          </w:rPr>
          <w:t>https://bit.ly/44Jlt56</w:t>
        </w:r>
      </w:hyperlink>
    </w:p>
    <w:p>
      <w:pPr>
        <w:pStyle w:val="Normal"/>
        <w:spacing w:lineRule="auto" w:line="360"/>
        <w:rPr/>
      </w:pPr>
      <w:r>
        <w:rPr>
          <w:rStyle w:val="Hyperlink"/>
          <w:color w:val="auto"/>
          <w:u w:val="none"/>
        </w:rPr>
        <w:t>Please note my total experience of 10 years in development, implementation and technical support in the financial, insurance and banking fields.</w:t>
      </w:r>
    </w:p>
    <w:p>
      <w:pPr>
        <w:pStyle w:val="Normal"/>
        <w:spacing w:lineRule="auto" w:line="360"/>
        <w:rPr/>
      </w:pPr>
      <w:r>
        <w:rPr>
          <w:rStyle w:val="Hyperlink"/>
          <w:color w:val="127622"/>
          <w:u w:val="none"/>
        </w:rPr>
        <w:t>During this time I gained expertise in database design, development and optimization.</w:t>
      </w:r>
    </w:p>
    <w:p>
      <w:pPr>
        <w:pStyle w:val="Normal"/>
        <w:spacing w:lineRule="auto" w:line="360"/>
        <w:rPr/>
      </w:pPr>
      <w:r>
        <w:rPr>
          <w:rStyle w:val="Hyperlink"/>
          <w:color w:val="127622"/>
          <w:u w:val="none"/>
        </w:rPr>
        <w:t>I worked for JasperSoft technical support and learned how to create TIBCO Jaspersoft reports based on user requirements. My responsibilities included troubleshooting reporting issues and responding to user requests in a timely manner. I had to cooperate with teams from Ukraine, the USA to support the decisions made. During the work, we followed the established standards regarding the organization of technical support.</w:t>
      </w:r>
    </w:p>
    <w:p>
      <w:pPr>
        <w:pStyle w:val="Normal"/>
        <w:spacing w:lineRule="auto" w:line="360"/>
        <w:rPr/>
      </w:pPr>
      <w:r>
        <w:rPr>
          <w:rStyle w:val="Hyperlink"/>
          <w:color w:val="127622"/>
          <w:u w:val="none"/>
        </w:rPr>
        <w:t>I also worked as a database developer on other projects, engaged in ETL data migration processes. Our team was engaged in creating data flows from industrial OLTP systems to warehouses (DWH).</w:t>
      </w:r>
    </w:p>
    <w:p>
      <w:pPr>
        <w:pStyle w:val="Normal"/>
        <w:spacing w:lineRule="auto" w:line="360"/>
        <w:rPr/>
      </w:pPr>
      <w:r>
        <w:rPr>
          <w:rStyle w:val="Hyperlink"/>
          <w:color w:val="127622"/>
          <w:u w:val="none"/>
        </w:rPr>
        <w:t>While working at the "Kyivstar" company, I developed reports in the SAP Business Objects system.</w:t>
      </w:r>
    </w:p>
    <w:p>
      <w:pPr>
        <w:pStyle w:val="Normal"/>
        <w:spacing w:lineRule="auto" w:line="360"/>
        <w:rPr/>
      </w:pPr>
      <w:r>
        <w:rPr>
          <w:rStyle w:val="Hyperlink"/>
          <w:color w:val="127622"/>
          <w:u w:val="none"/>
        </w:rPr>
        <w:t>I graduated from the Faculty of Physics. Studying physics and mathematics helped me develop strong analytical skills and an ability to notice details.</w:t>
      </w:r>
    </w:p>
    <w:p>
      <w:pPr>
        <w:pStyle w:val="Normal"/>
        <w:spacing w:lineRule="auto" w:line="360"/>
        <w:rPr/>
      </w:pPr>
      <w:r>
        <w:rPr>
          <w:rStyle w:val="Hyperlink"/>
          <w:color w:val="127622"/>
          <w:u w:val="none"/>
        </w:rPr>
        <w:t>My level of knowledge of the English language is B2, I have confirmation of this assessment.</w:t>
      </w:r>
    </w:p>
    <w:p>
      <w:pPr>
        <w:pStyle w:val="Heading3"/>
        <w:rPr/>
      </w:pPr>
      <w:r>
        <w:rPr/>
        <w:t xml:space="preserve">Технічні навички та технології - </w:t>
      </w:r>
      <w:r>
        <w:rPr>
          <w:color w:val="127622"/>
        </w:rPr>
        <w:t>Technical skills and technologies</w:t>
      </w:r>
    </w:p>
    <w:p>
      <w:pPr>
        <w:pStyle w:val="Heading2"/>
        <w:widowControl w:val="false"/>
        <w:numPr>
          <w:ilvl w:val="0"/>
          <w:numId w:val="0"/>
        </w:numPr>
        <w:spacing w:lineRule="auto" w:line="360" w:before="100" w:after="100"/>
        <w:ind w:hanging="0" w:left="0"/>
        <w:rPr>
          <w:color w:val="auto"/>
        </w:rPr>
      </w:pPr>
      <w:r>
        <w:rPr>
          <w:rFonts w:eastAsia="Arial"/>
          <w:b w:val="false"/>
          <w:bCs/>
          <w:color w:val="auto"/>
          <w:sz w:val="24"/>
          <w:szCs w:val="24"/>
          <w:lang w:val="en-GB"/>
        </w:rPr>
        <w:t xml:space="preserve">Development for Oracle databases, Microsoft SQL server - </w:t>
      </w:r>
      <w:r>
        <w:rPr>
          <w:rFonts w:eastAsia="Arial"/>
          <w:b w:val="false"/>
          <w:bCs/>
          <w:color w:val="auto"/>
          <w:sz w:val="24"/>
          <w:szCs w:val="24"/>
          <w:lang w:val="en-US"/>
        </w:rPr>
        <w:t>10</w:t>
      </w:r>
      <w:r>
        <w:rPr>
          <w:rFonts w:eastAsia="Arial"/>
          <w:b w:val="false"/>
          <w:bCs/>
          <w:color w:val="auto"/>
          <w:sz w:val="24"/>
          <w:szCs w:val="24"/>
          <w:lang w:val="en-GB"/>
        </w:rPr>
        <w:t xml:space="preserve"> </w:t>
      </w:r>
      <w:r>
        <w:rPr>
          <w:rFonts w:eastAsia="Arial"/>
          <w:b w:val="false"/>
          <w:bCs/>
          <w:color w:val="auto"/>
          <w:sz w:val="24"/>
          <w:szCs w:val="24"/>
          <w:lang w:val="en-US"/>
        </w:rPr>
        <w:t>years</w:t>
      </w:r>
    </w:p>
    <w:p>
      <w:pPr>
        <w:pStyle w:val="Heading2"/>
        <w:widowControl w:val="false"/>
        <w:numPr>
          <w:ilvl w:val="0"/>
          <w:numId w:val="0"/>
        </w:numPr>
        <w:spacing w:lineRule="auto" w:line="360" w:before="100" w:after="100"/>
        <w:ind w:hanging="0" w:left="0"/>
        <w:rPr>
          <w:color w:val="auto"/>
        </w:rPr>
      </w:pPr>
      <w:r>
        <w:rPr>
          <w:rFonts w:eastAsia="Arial"/>
          <w:b w:val="false"/>
          <w:bCs/>
          <w:color w:val="auto"/>
          <w:sz w:val="24"/>
          <w:szCs w:val="24"/>
          <w:lang w:val="en-GB"/>
        </w:rPr>
        <w:t xml:space="preserve">Reports and dashboards – 5 </w:t>
      </w:r>
      <w:r>
        <w:rPr>
          <w:rFonts w:eastAsia="Arial"/>
          <w:b w:val="false"/>
          <w:bCs/>
          <w:color w:val="auto"/>
          <w:sz w:val="24"/>
          <w:szCs w:val="24"/>
          <w:lang w:val="en-US"/>
        </w:rPr>
        <w:t>years</w:t>
      </w:r>
    </w:p>
    <w:p>
      <w:pPr>
        <w:pStyle w:val="Heading2"/>
        <w:widowControl w:val="false"/>
        <w:numPr>
          <w:ilvl w:val="0"/>
          <w:numId w:val="0"/>
        </w:numPr>
        <w:spacing w:lineRule="auto" w:line="360" w:before="100" w:after="100"/>
        <w:ind w:hanging="0" w:left="0"/>
        <w:rPr>
          <w:color w:val="auto"/>
        </w:rPr>
      </w:pPr>
      <w:r>
        <w:rPr>
          <w:rFonts w:eastAsia="Arial"/>
          <w:b w:val="false"/>
          <w:color w:val="auto"/>
          <w:sz w:val="24"/>
          <w:szCs w:val="24"/>
          <w:lang w:val="en-GB"/>
        </w:rPr>
        <w:t xml:space="preserve">MS Azure – </w:t>
      </w:r>
      <w:r>
        <w:rPr>
          <w:rFonts w:eastAsia="Arial"/>
          <w:b w:val="false"/>
          <w:color w:val="auto"/>
          <w:sz w:val="24"/>
          <w:szCs w:val="24"/>
          <w:lang w:val="uk-UA"/>
        </w:rPr>
        <w:t>2</w:t>
      </w:r>
      <w:r>
        <w:rPr>
          <w:rFonts w:eastAsia="Arial"/>
          <w:b w:val="false"/>
          <w:color w:val="auto"/>
          <w:sz w:val="24"/>
          <w:szCs w:val="24"/>
          <w:lang w:val="en-GB"/>
        </w:rPr>
        <w:t xml:space="preserve"> </w:t>
      </w:r>
      <w:r>
        <w:rPr>
          <w:rFonts w:eastAsia="Arial"/>
          <w:b w:val="false"/>
          <w:bCs/>
          <w:color w:val="auto"/>
          <w:sz w:val="24"/>
          <w:szCs w:val="24"/>
          <w:lang w:val="en-US"/>
        </w:rPr>
        <w:t>years</w:t>
      </w:r>
    </w:p>
    <w:p>
      <w:pPr>
        <w:pStyle w:val="Heading2"/>
        <w:widowControl w:val="false"/>
        <w:numPr>
          <w:ilvl w:val="0"/>
          <w:numId w:val="0"/>
        </w:numPr>
        <w:spacing w:lineRule="auto" w:line="360" w:before="100" w:after="100"/>
        <w:ind w:hanging="0" w:left="0"/>
        <w:rPr>
          <w:color w:val="auto"/>
        </w:rPr>
      </w:pPr>
      <w:r>
        <w:rPr>
          <w:rFonts w:eastAsia="Arial"/>
          <w:b w:val="false"/>
          <w:color w:val="auto"/>
          <w:sz w:val="24"/>
          <w:szCs w:val="24"/>
          <w:lang w:val="en-GB"/>
        </w:rPr>
        <w:t xml:space="preserve">SQL queries - 10 </w:t>
      </w:r>
      <w:r>
        <w:rPr>
          <w:rFonts w:eastAsia="Arial"/>
          <w:b w:val="false"/>
          <w:bCs/>
          <w:color w:val="auto"/>
          <w:sz w:val="24"/>
          <w:szCs w:val="24"/>
          <w:lang w:val="en-US"/>
        </w:rPr>
        <w:t>years</w:t>
      </w:r>
    </w:p>
    <w:p>
      <w:pPr>
        <w:pStyle w:val="BodyText"/>
        <w:spacing w:lineRule="auto" w:line="360"/>
        <w:rPr>
          <w:color w:val="auto"/>
        </w:rPr>
      </w:pPr>
      <w:r>
        <w:rPr>
          <w:color w:val="auto"/>
          <w:lang w:val="en-GB"/>
        </w:rPr>
        <w:t xml:space="preserve">Java – 2 </w:t>
      </w:r>
      <w:r>
        <w:rPr>
          <w:rFonts w:eastAsia="Arial"/>
          <w:b w:val="false"/>
          <w:bCs/>
          <w:color w:val="auto"/>
          <w:sz w:val="24"/>
          <w:szCs w:val="24"/>
          <w:lang w:val="en-US"/>
        </w:rPr>
        <w:t>years</w:t>
      </w:r>
    </w:p>
    <w:p>
      <w:pPr>
        <w:pStyle w:val="BodyText"/>
        <w:spacing w:lineRule="auto" w:line="360"/>
        <w:rPr>
          <w:color w:val="auto"/>
        </w:rPr>
      </w:pPr>
      <w:r>
        <w:rPr>
          <w:color w:val="auto"/>
          <w:lang w:val="en-GB"/>
        </w:rPr>
        <w:t xml:space="preserve">Python – 1 </w:t>
      </w:r>
      <w:r>
        <w:rPr>
          <w:rFonts w:eastAsia="Arial"/>
          <w:b w:val="false"/>
          <w:bCs/>
          <w:color w:val="auto"/>
          <w:sz w:val="24"/>
          <w:szCs w:val="24"/>
          <w:lang w:val="en-US"/>
        </w:rPr>
        <w:t>year</w:t>
      </w:r>
    </w:p>
    <w:p>
      <w:pPr>
        <w:pStyle w:val="Heading2"/>
        <w:widowControl w:val="false"/>
        <w:numPr>
          <w:ilvl w:val="0"/>
          <w:numId w:val="0"/>
        </w:numPr>
        <w:spacing w:lineRule="auto" w:line="360" w:before="100" w:after="100"/>
        <w:ind w:hanging="0" w:left="0"/>
        <w:rPr>
          <w:color w:val="auto"/>
        </w:rPr>
      </w:pPr>
      <w:r>
        <w:rPr>
          <w:rFonts w:eastAsia="Arial"/>
          <w:b w:val="false"/>
          <w:bCs/>
          <w:color w:val="auto"/>
          <w:sz w:val="24"/>
          <w:szCs w:val="24"/>
          <w:lang w:val="en-US"/>
        </w:rPr>
        <w:t>Linux Systems (Red hat &amp; Ubuntu) - 6 yrs.</w:t>
      </w:r>
    </w:p>
    <w:p>
      <w:pPr>
        <w:pStyle w:val="Heading2"/>
        <w:numPr>
          <w:ilvl w:val="0"/>
          <w:numId w:val="1"/>
        </w:numPr>
        <w:ind w:hanging="0" w:left="0"/>
        <w:rPr/>
      </w:pPr>
      <w:r>
        <w:rPr>
          <w:lang w:val="uk-UA"/>
        </w:rPr>
        <w:t xml:space="preserve">Мови - </w:t>
      </w:r>
      <w:r>
        <w:rPr>
          <w:color w:val="127622"/>
          <w:lang w:val="en-US"/>
        </w:rPr>
        <w:t>languages</w:t>
      </w:r>
    </w:p>
    <w:p>
      <w:pPr>
        <w:pStyle w:val="Normal"/>
        <w:rPr/>
      </w:pPr>
      <w:r>
        <w:rPr/>
        <w:t>Поглиблений рівень англійської мови. Середній рівень німецької, польської мов.</w:t>
      </w:r>
    </w:p>
    <w:p>
      <w:pPr>
        <w:pStyle w:val="Normal"/>
        <w:rPr/>
      </w:pPr>
      <w:r>
        <w:rPr/>
        <w:t>English, German, Ukrainian</w:t>
      </w:r>
    </w:p>
    <w:p>
      <w:pPr>
        <w:pStyle w:val="Heading3"/>
        <w:rPr/>
      </w:pPr>
      <w:r>
        <w:rPr/>
        <w:t xml:space="preserve">Курси навчання - </w:t>
      </w:r>
      <w:r>
        <w:rPr>
          <w:color w:val="127622"/>
        </w:rPr>
        <w:t>Courses</w:t>
      </w:r>
    </w:p>
    <w:p>
      <w:pPr>
        <w:pStyle w:val="Normal"/>
        <w:rPr/>
      </w:pPr>
      <w:r>
        <w:rPr/>
        <w:t>Oracle 11 DBA (database administrator), Informatica Power Center</w:t>
      </w:r>
      <w:r>
        <w:br w:type="page"/>
      </w:r>
    </w:p>
    <w:p>
      <w:pPr>
        <w:pStyle w:val="Heading2"/>
        <w:numPr>
          <w:ilvl w:val="1"/>
          <w:numId w:val="1"/>
        </w:numPr>
        <w:spacing w:before="0" w:after="280"/>
        <w:ind w:hanging="0" w:left="0"/>
        <w:rPr/>
      </w:pPr>
      <w:r>
        <w:rPr/>
        <w:t xml:space="preserve">Досвід роботи - </w:t>
      </w:r>
      <w:r>
        <w:rPr>
          <w:color w:val="127622"/>
        </w:rPr>
        <w:t>Experience</w:t>
      </w:r>
    </w:p>
    <w:p>
      <w:pPr>
        <w:pStyle w:val="Normal"/>
        <w:widowControl w:val="false"/>
        <w:spacing w:lineRule="auto" w:line="360" w:before="0" w:after="100"/>
        <w:rPr/>
      </w:pPr>
      <w:r>
        <w:rPr>
          <w:b/>
          <w:bCs/>
          <w:color w:val="000000"/>
        </w:rPr>
        <w:t xml:space="preserve">Senior developer – </w:t>
      </w:r>
      <w:r>
        <w:rPr>
          <w:color w:val="000000"/>
        </w:rPr>
        <w:t xml:space="preserve">віддалена, remote </w:t>
        <w:tab/>
        <w:tab/>
        <w:tab/>
        <w:t>Oct 2021 – Aug 2022</w:t>
      </w:r>
    </w:p>
    <w:p>
      <w:pPr>
        <w:pStyle w:val="Normal"/>
        <w:spacing w:lineRule="auto" w:line="360"/>
        <w:rPr/>
      </w:pPr>
      <w:r>
        <w:rPr>
          <w:color w:val="000000"/>
          <w:lang w:val="uk-UA"/>
        </w:rPr>
        <w:t>Компанія</w:t>
      </w:r>
      <w:r>
        <w:rPr>
          <w:color w:val="000000"/>
        </w:rPr>
        <w:t xml:space="preserve"> </w:t>
      </w:r>
      <w:r>
        <w:rPr>
          <w:b w:val="false"/>
          <w:bCs w:val="false"/>
          <w:color w:val="000000"/>
        </w:rPr>
        <w:t>Codegenix</w:t>
      </w:r>
      <w:r>
        <w:rPr>
          <w:b/>
          <w:bCs/>
          <w:color w:val="000000"/>
        </w:rPr>
        <w:t xml:space="preserve"> (USA, Texas)</w:t>
      </w:r>
      <w:r>
        <w:rPr>
          <w:color w:val="000000"/>
        </w:rPr>
        <w:t xml:space="preserve">. </w:t>
      </w:r>
      <w:r>
        <w:rPr>
          <w:color w:val="000000"/>
          <w:lang w:val="uk-UA"/>
        </w:rPr>
        <w:t>Аутсорсер для компанії</w:t>
      </w:r>
      <w:r>
        <w:rPr>
          <w:color w:val="000000"/>
        </w:rPr>
        <w:t xml:space="preserve"> GlueUp. </w:t>
      </w:r>
    </w:p>
    <w:p>
      <w:pPr>
        <w:pStyle w:val="Normal"/>
        <w:widowControl w:val="false"/>
        <w:spacing w:lineRule="auto" w:line="360" w:before="100" w:after="100"/>
        <w:rPr>
          <w:b w:val="false"/>
          <w:bCs w:val="false"/>
        </w:rPr>
      </w:pPr>
      <w:r>
        <w:rPr>
          <w:b w:val="false"/>
          <w:bCs w:val="false"/>
          <w:color w:val="000000"/>
        </w:rPr>
        <w:t xml:space="preserve">Обов'язки: </w:t>
      </w:r>
    </w:p>
    <w:p>
      <w:pPr>
        <w:pStyle w:val="Normal"/>
        <w:widowControl w:val="false"/>
        <w:spacing w:lineRule="auto" w:line="360" w:before="100" w:after="100"/>
        <w:rPr>
          <w:color w:val="000000"/>
        </w:rPr>
      </w:pPr>
      <w:r>
        <w:rPr>
          <w:color w:val="000000"/>
        </w:rPr>
        <w:t>Кілька неоднорідних баз даних компанії є у виробництві (Oracle, MySQL, MongoDB). Для створення аналітичних та фінансових звітів необхідно розширити базу даних DWH та створити кілька робочих процесів для постійної передачі даних на зберігання DWH.</w:t>
      </w:r>
    </w:p>
    <w:p>
      <w:pPr>
        <w:pStyle w:val="Normal"/>
        <w:widowControl w:val="false"/>
        <w:spacing w:lineRule="auto" w:line="360" w:before="100" w:after="100"/>
        <w:rPr>
          <w:color w:val="000000"/>
        </w:rPr>
      </w:pPr>
      <w:r>
        <w:rPr>
          <w:color w:val="000000"/>
        </w:rPr>
        <w:t>Моя відповідальність полягала в створенні та впровадженні робочих процесів ETL. Деякі робочі процеси були створені за допомогою ETL Talend, а також використання сценаріїв Python. Після декількох місяців впровадження робочі процеси були створені та протестовані. Вони виконують усі необхідні вимоги, а керівники залишилися задоволені виконаною роботою.</w:t>
      </w:r>
    </w:p>
    <w:p>
      <w:pPr>
        <w:pStyle w:val="Normal"/>
        <w:widowControl w:val="false"/>
        <w:spacing w:lineRule="auto" w:line="360" w:before="100" w:after="100"/>
        <w:rPr/>
      </w:pPr>
      <w:r>
        <w:rPr>
          <w:b w:val="false"/>
          <w:bCs w:val="false"/>
          <w:color w:val="000000"/>
          <w:lang w:val="uk-UA"/>
        </w:rPr>
        <w:t>Вигода</w:t>
      </w:r>
      <w:r>
        <w:rPr>
          <w:b w:val="false"/>
          <w:bCs w:val="false"/>
          <w:color w:val="000000"/>
        </w:rPr>
        <w:t>:</w:t>
      </w:r>
      <w:r>
        <w:rPr>
          <w:color w:val="000000"/>
        </w:rPr>
        <w:t xml:space="preserve"> Досвід роботи з базами даних NoSQL (MongoDB, JSON </w:t>
      </w:r>
      <w:r>
        <w:rPr>
          <w:color w:val="000000"/>
          <w:lang w:val="uk-UA"/>
        </w:rPr>
        <w:t>структури</w:t>
      </w:r>
      <w:r>
        <w:rPr>
          <w:color w:val="000000"/>
        </w:rPr>
        <w:t xml:space="preserve">). </w:t>
      </w:r>
    </w:p>
    <w:p>
      <w:pPr>
        <w:pStyle w:val="Normal"/>
        <w:widowControl w:val="false"/>
        <w:spacing w:lineRule="auto" w:line="360" w:before="100" w:after="100"/>
        <w:rPr/>
      </w:pPr>
      <w:r>
        <w:rPr>
          <w:b/>
          <w:bCs/>
          <w:color w:val="000000"/>
        </w:rPr>
        <w:t>Навички:</w:t>
      </w:r>
      <w:r>
        <w:rPr>
          <w:color w:val="000000"/>
        </w:rPr>
        <w:t xml:space="preserve"> Data Migration · Database Development · SQL Tuning · Mongo database · Business Intelligence (BI) · Python · Talend · Java · SQL · ETL</w:t>
      </w:r>
    </w:p>
    <w:p>
      <w:pPr>
        <w:pStyle w:val="Normal"/>
        <w:widowControl w:val="false"/>
        <w:spacing w:lineRule="auto" w:line="360" w:before="100" w:after="100"/>
        <w:rPr/>
      </w:pPr>
      <w:r>
        <w:rPr>
          <w:color w:val="000000"/>
          <w:lang w:val="uk-UA"/>
        </w:rPr>
        <w:t>Рекомендаційний лист</w:t>
      </w:r>
      <w:r>
        <w:rPr>
          <w:color w:val="000000"/>
        </w:rPr>
        <w:t xml:space="preserve">: </w:t>
      </w:r>
      <w:r>
        <w:rPr>
          <w:rStyle w:val="Hyperlink"/>
          <w:color w:val="000000"/>
        </w:rPr>
        <w:t>https://bit.ly/3ITcypl</w:t>
      </w:r>
    </w:p>
    <w:p>
      <w:pPr>
        <w:pStyle w:val="Normal"/>
        <w:widowControl w:val="false"/>
        <w:spacing w:lineRule="auto" w:line="360" w:before="100" w:after="100"/>
        <w:rPr/>
      </w:pPr>
      <w:r>
        <w:rPr>
          <w:b/>
          <w:bCs/>
          <w:color w:val="000000"/>
          <w:lang w:val="uk-UA"/>
        </w:rPr>
        <w:t>Причина звільнення</w:t>
      </w:r>
      <w:r>
        <w:rPr>
          <w:b/>
          <w:bCs/>
          <w:color w:val="000000"/>
        </w:rPr>
        <w:t>:</w:t>
      </w:r>
      <w:r>
        <w:rPr>
          <w:color w:val="000000"/>
        </w:rPr>
        <w:t xml:space="preserve"> </w:t>
      </w:r>
      <w:r>
        <w:rPr>
          <w:color w:val="000000"/>
          <w:lang w:val="uk-UA"/>
        </w:rPr>
        <w:t>війна в Україні</w:t>
      </w:r>
      <w:r>
        <w:rPr>
          <w:color w:val="000000"/>
        </w:rPr>
        <w:t>.</w:t>
      </w:r>
    </w:p>
    <w:p>
      <w:pPr>
        <w:pStyle w:val="Normal"/>
        <w:widowControl w:val="false"/>
        <w:spacing w:lineRule="auto" w:line="360" w:before="100" w:after="100"/>
        <w:rPr/>
      </w:pPr>
      <w:r>
        <w:rPr>
          <w:color w:val="000000"/>
        </w:rPr>
        <w:t>========================================================</w:t>
      </w:r>
    </w:p>
    <w:p>
      <w:pPr>
        <w:pStyle w:val="Normal"/>
        <w:widowControl w:val="false"/>
        <w:spacing w:lineRule="auto" w:line="360" w:before="100" w:after="100"/>
        <w:rPr/>
      </w:pPr>
      <w:r>
        <w:rPr>
          <w:b/>
          <w:bCs/>
          <w:color w:val="000000"/>
        </w:rPr>
        <w:t>ETL developer</w:t>
      </w:r>
      <w:r>
        <w:rPr>
          <w:color w:val="000000"/>
        </w:rPr>
        <w:t xml:space="preserve"> (віддалена)</w:t>
        <w:tab/>
        <w:tab/>
        <w:tab/>
        <w:tab/>
        <w:tab/>
        <w:t>April 2019 – March 2021</w:t>
      </w:r>
    </w:p>
    <w:p>
      <w:pPr>
        <w:pStyle w:val="Normal"/>
        <w:widowControl w:val="false"/>
        <w:spacing w:lineRule="auto" w:line="360" w:before="100" w:after="100"/>
        <w:rPr/>
      </w:pPr>
      <w:r>
        <w:rPr>
          <w:color w:val="000000"/>
          <w:lang w:val="uk-UA"/>
        </w:rPr>
        <w:t>Компанія</w:t>
      </w:r>
      <w:r>
        <w:rPr>
          <w:color w:val="000000"/>
        </w:rPr>
        <w:t xml:space="preserve"> </w:t>
      </w:r>
      <w:r>
        <w:rPr>
          <w:b w:val="false"/>
          <w:bCs w:val="false"/>
          <w:color w:val="000000"/>
        </w:rPr>
        <w:t xml:space="preserve">Emergn </w:t>
      </w:r>
      <w:r>
        <w:rPr>
          <w:color w:val="000000"/>
        </w:rPr>
        <w:t xml:space="preserve">(Ukraine).  </w:t>
      </w:r>
      <w:r>
        <w:rPr>
          <w:color w:val="000000"/>
          <w:lang w:val="uk-UA"/>
        </w:rPr>
        <w:t>Аутсорсінг</w:t>
      </w:r>
      <w:r>
        <w:rPr>
          <w:color w:val="000000"/>
        </w:rPr>
        <w:t xml:space="preserve"> </w:t>
      </w:r>
      <w:r>
        <w:rPr>
          <w:color w:val="000000"/>
          <w:lang w:val="uk-UA"/>
        </w:rPr>
        <w:t>для компанії</w:t>
      </w:r>
      <w:r>
        <w:rPr>
          <w:color w:val="000000"/>
        </w:rPr>
        <w:t xml:space="preserve"> </w:t>
      </w:r>
      <w:r>
        <w:rPr>
          <w:b w:val="false"/>
          <w:bCs w:val="false"/>
          <w:color w:val="000000"/>
        </w:rPr>
        <w:t>Mercer</w:t>
      </w:r>
      <w:r>
        <w:rPr>
          <w:b/>
          <w:color w:val="000000"/>
        </w:rPr>
        <w:t xml:space="preserve"> (USA)</w:t>
      </w:r>
    </w:p>
    <w:p>
      <w:pPr>
        <w:pStyle w:val="Normal"/>
        <w:widowControl w:val="false"/>
        <w:spacing w:lineRule="auto" w:line="360" w:before="100" w:after="100"/>
        <w:rPr/>
      </w:pPr>
      <w:r>
        <w:rPr>
          <w:b w:val="false"/>
          <w:bCs w:val="false"/>
          <w:color w:val="000000"/>
        </w:rPr>
        <w:t xml:space="preserve">Обов'язки: </w:t>
      </w:r>
      <w:r>
        <w:rPr/>
        <w:t xml:space="preserve">Замовником проекту </w:t>
      </w:r>
      <w:r>
        <w:rPr>
          <w:lang w:val="uk-UA"/>
        </w:rPr>
        <w:t>була</w:t>
      </w:r>
      <w:r>
        <w:rPr/>
        <w:t xml:space="preserve"> страхова компанія Mercer, США. Emergn – це консалтингова компанія, що працює в Україні. Мої обов'язки в проекті - розробник баз даних. Метою проекту є щоденні робочі процеси даних із бази даних Oracle Premise до хмари Azure, бази даних Microsoft SQL. Ц</w:t>
      </w:r>
      <w:r>
        <w:rPr>
          <w:lang w:val="uk-UA"/>
        </w:rPr>
        <w:t>е</w:t>
      </w:r>
      <w:r>
        <w:rPr/>
        <w:t xml:space="preserve"> база даних  DWH, і в ній запускалися аналітичні звіти. Робочі процеси Talend використовувалися для передачі даних і створення звітів. На початкових етапах SQL-запити мали проблеми з низькою продуктивністю SQL, їх успішно усунули.</w:t>
      </w:r>
    </w:p>
    <w:p>
      <w:pPr>
        <w:pStyle w:val="Normal"/>
        <w:spacing w:lineRule="auto" w:line="360"/>
        <w:rPr/>
      </w:pPr>
      <w:r>
        <w:rPr>
          <w:b/>
          <w:bCs/>
          <w:color w:val="000000"/>
        </w:rPr>
        <w:t xml:space="preserve">Навички: </w:t>
      </w:r>
      <w:r>
        <w:rPr>
          <w:color w:val="000000"/>
        </w:rPr>
        <w:t>Microsoft Azure · MS SQL Server · Oracle · Talend</w:t>
      </w:r>
    </w:p>
    <w:p>
      <w:pPr>
        <w:pStyle w:val="Normal"/>
        <w:widowControl w:val="false"/>
        <w:spacing w:lineRule="auto" w:line="360" w:before="100" w:after="100"/>
        <w:rPr/>
      </w:pPr>
      <w:r>
        <w:rPr>
          <w:color w:val="000000"/>
        </w:rPr>
        <w:t>========================================================</w:t>
      </w:r>
    </w:p>
    <w:p>
      <w:pPr>
        <w:pStyle w:val="Normal"/>
        <w:widowControl w:val="false"/>
        <w:spacing w:lineRule="auto" w:line="360" w:before="100" w:after="100"/>
        <w:rPr>
          <w:b/>
          <w:bCs/>
        </w:rPr>
      </w:pPr>
      <w:r>
        <w:rPr>
          <w:b/>
          <w:bCs/>
        </w:rPr>
      </w:r>
      <w:r>
        <w:br w:type="page"/>
      </w:r>
    </w:p>
    <w:p>
      <w:pPr>
        <w:pStyle w:val="Normal"/>
        <w:widowControl w:val="false"/>
        <w:spacing w:lineRule="auto" w:line="360" w:before="0" w:after="100"/>
        <w:rPr>
          <w:b/>
          <w:bCs/>
        </w:rPr>
      </w:pPr>
      <w:r>
        <w:rPr>
          <w:b/>
          <w:bCs/>
          <w:color w:val="000000"/>
        </w:rPr>
        <w:t>Database developer</w:t>
        <w:tab/>
        <w:tab/>
        <w:tab/>
        <w:tab/>
        <w:tab/>
        <w:tab/>
      </w:r>
      <w:r>
        <w:rPr>
          <w:color w:val="000000"/>
        </w:rPr>
        <w:t xml:space="preserve">May 2018 – January 2019. </w:t>
      </w:r>
    </w:p>
    <w:p>
      <w:pPr>
        <w:pStyle w:val="Normal"/>
        <w:widowControl w:val="false"/>
        <w:spacing w:lineRule="auto" w:line="360" w:before="100" w:after="100"/>
        <w:rPr/>
      </w:pPr>
      <w:r>
        <w:rPr>
          <w:color w:val="000000"/>
        </w:rPr>
        <w:t>Company Mede Analytics (Ukraine)</w:t>
      </w:r>
    </w:p>
    <w:p>
      <w:pPr>
        <w:pStyle w:val="Normal"/>
        <w:widowControl w:val="false"/>
        <w:spacing w:lineRule="auto" w:line="360" w:before="100" w:after="100"/>
        <w:rPr>
          <w:b w:val="false"/>
          <w:bCs w:val="false"/>
        </w:rPr>
      </w:pPr>
      <w:r>
        <w:rPr>
          <w:b w:val="false"/>
          <w:bCs w:val="false"/>
          <w:color w:val="000000"/>
        </w:rPr>
        <w:t xml:space="preserve">Обов'язки: </w:t>
      </w:r>
    </w:p>
    <w:p>
      <w:pPr>
        <w:pStyle w:val="Normal"/>
        <w:widowControl w:val="false"/>
        <w:spacing w:lineRule="auto" w:line="360" w:before="100" w:after="100"/>
        <w:rPr>
          <w:color w:val="000000"/>
        </w:rPr>
      </w:pPr>
      <w:r>
        <w:rPr>
          <w:color w:val="000000"/>
        </w:rPr>
        <w:t>Компанія Mede-Analytics розробляє програмне забезпечення для виплат медичного страхування США. Клієнтами компанії є MEDICARE, MEDICAID, близько 200 компаній США. Документи медичного страхування проходять повний фінансовий потік: завантаження, перевірка, зберігання в системі зберігання, відображення фінансових документів та інших звітів на веб-сайтах.</w:t>
      </w:r>
    </w:p>
    <w:p>
      <w:pPr>
        <w:pStyle w:val="Normal"/>
        <w:widowControl w:val="false"/>
        <w:spacing w:lineRule="auto" w:line="360" w:before="100" w:after="100"/>
        <w:rPr>
          <w:color w:val="000000"/>
        </w:rPr>
      </w:pPr>
      <w:r>
        <w:rPr>
          <w:color w:val="000000"/>
        </w:rPr>
        <w:t>Робочі процеси базу</w:t>
      </w:r>
      <w:r>
        <w:rPr>
          <w:color w:val="000000"/>
          <w:lang w:val="uk-UA"/>
        </w:rPr>
        <w:t>ються</w:t>
      </w:r>
      <w:r>
        <w:rPr>
          <w:color w:val="000000"/>
        </w:rPr>
        <w:t xml:space="preserve"> на технології MS SQL, SSIS і OLAP Cube (MDX).</w:t>
      </w:r>
    </w:p>
    <w:p>
      <w:pPr>
        <w:pStyle w:val="Normal"/>
        <w:widowControl w:val="false"/>
        <w:spacing w:lineRule="auto" w:line="360" w:before="100" w:after="100"/>
        <w:rPr>
          <w:color w:val="000000"/>
        </w:rPr>
      </w:pPr>
      <w:r>
        <w:rPr>
          <w:color w:val="000000"/>
        </w:rPr>
        <w:t xml:space="preserve">Як розробник у групі впровадження я займався підтримкою </w:t>
      </w:r>
      <w:r>
        <w:rPr>
          <w:color w:val="000000"/>
          <w:lang w:val="uk-UA"/>
        </w:rPr>
        <w:t>бази даних</w:t>
      </w:r>
      <w:r>
        <w:rPr>
          <w:color w:val="000000"/>
        </w:rPr>
        <w:t xml:space="preserve">. Я створив нові </w:t>
      </w:r>
      <w:r>
        <w:rPr>
          <w:color w:val="000000"/>
          <w:lang w:val="uk-UA"/>
        </w:rPr>
        <w:t>таблиці та процедури</w:t>
      </w:r>
      <w:r>
        <w:rPr>
          <w:color w:val="000000"/>
        </w:rPr>
        <w:t xml:space="preserve"> на основі надісланих технічних специфікацій. Для виконання завдання необхідно було вести електронне листування зі співробітниками в Америці та Європі, а також уточнювати деталі з менеджерами. Я також перевірив, чи </w:t>
      </w:r>
      <w:r>
        <w:rPr>
          <w:color w:val="000000"/>
          <w:lang w:val="uk-UA"/>
        </w:rPr>
        <w:t>нові структури створені на промисловий базі</w:t>
      </w:r>
      <w:r>
        <w:rPr>
          <w:color w:val="000000"/>
        </w:rPr>
        <w:t xml:space="preserve"> без помилок, і мені повідомляли про будь-які помилки, виявлені </w:t>
      </w:r>
      <w:r>
        <w:rPr>
          <w:color w:val="000000"/>
          <w:lang w:val="uk-UA"/>
        </w:rPr>
        <w:t>під час тестувань</w:t>
      </w:r>
      <w:r>
        <w:rPr>
          <w:color w:val="000000"/>
        </w:rPr>
        <w:t>.</w:t>
      </w:r>
    </w:p>
    <w:p>
      <w:pPr>
        <w:pStyle w:val="Normal"/>
        <w:widowControl w:val="false"/>
        <w:spacing w:lineRule="auto" w:line="360" w:before="100" w:after="100"/>
        <w:rPr/>
      </w:pPr>
      <w:r>
        <w:rPr>
          <w:b/>
          <w:bCs/>
          <w:color w:val="000000"/>
        </w:rPr>
        <w:t>Навички:</w:t>
      </w:r>
      <w:r>
        <w:rPr>
          <w:color w:val="000000"/>
        </w:rPr>
        <w:t xml:space="preserve"> Microsoft Azure · MS SQL </w:t>
      </w:r>
      <w:r>
        <w:rPr>
          <w:color w:val="000000"/>
          <w:lang w:val="uk-UA"/>
        </w:rPr>
        <w:t xml:space="preserve">Server · </w:t>
      </w:r>
      <w:r>
        <w:rPr>
          <w:color w:val="000000"/>
        </w:rPr>
        <w:t>SQL Management Studio</w:t>
      </w:r>
      <w:r>
        <w:rPr>
          <w:color w:val="000000"/>
          <w:lang w:val="uk-UA"/>
        </w:rPr>
        <w:t xml:space="preserve"> · </w:t>
      </w:r>
      <w:r>
        <w:rPr>
          <w:color w:val="000000"/>
        </w:rPr>
        <w:t>Informatica Power Center</w:t>
      </w:r>
    </w:p>
    <w:p>
      <w:pPr>
        <w:pStyle w:val="Normal"/>
        <w:widowControl w:val="false"/>
        <w:spacing w:lineRule="auto" w:line="360" w:before="100" w:after="100"/>
        <w:rPr/>
      </w:pPr>
      <w:r>
        <w:rPr>
          <w:color w:val="000000"/>
        </w:rPr>
        <w:t>========================================================</w:t>
      </w:r>
    </w:p>
    <w:p>
      <w:pPr>
        <w:pStyle w:val="Normal"/>
        <w:widowControl w:val="false"/>
        <w:spacing w:lineRule="auto" w:line="360" w:before="100" w:after="100"/>
        <w:rPr>
          <w:b/>
          <w:bCs/>
        </w:rPr>
      </w:pPr>
      <w:r>
        <w:rPr>
          <w:b/>
          <w:bCs/>
          <w:color w:val="000000"/>
        </w:rPr>
        <w:t>Engineer (віддалена).</w:t>
      </w:r>
    </w:p>
    <w:p>
      <w:pPr>
        <w:pStyle w:val="Normal"/>
        <w:widowControl w:val="false"/>
        <w:spacing w:lineRule="auto" w:line="360" w:before="240" w:after="240"/>
        <w:rPr/>
      </w:pPr>
      <w:r>
        <w:rPr>
          <w:color w:val="000000"/>
        </w:rPr>
        <w:t>January 2016 – February 2018.</w:t>
      </w:r>
    </w:p>
    <w:p>
      <w:pPr>
        <w:pStyle w:val="Normal"/>
        <w:widowControl w:val="false"/>
        <w:spacing w:lineRule="auto" w:line="360" w:before="240" w:after="240"/>
        <w:rPr/>
      </w:pPr>
      <w:r>
        <w:rPr>
          <w:color w:val="000000"/>
          <w:lang w:val="uk-UA"/>
        </w:rPr>
        <w:t xml:space="preserve">Компанія </w:t>
      </w:r>
      <w:r>
        <w:rPr>
          <w:color w:val="000000"/>
        </w:rPr>
        <w:t>Jaspersoft (</w:t>
      </w:r>
      <w:r>
        <w:rPr>
          <w:color w:val="000000"/>
          <w:lang w:val="uk-UA"/>
        </w:rPr>
        <w:t>підрозділ</w:t>
      </w:r>
      <w:r>
        <w:rPr>
          <w:color w:val="000000"/>
        </w:rPr>
        <w:t xml:space="preserve"> Tibco USA). </w:t>
      </w:r>
    </w:p>
    <w:p>
      <w:pPr>
        <w:pStyle w:val="Normal"/>
        <w:widowControl w:val="false"/>
        <w:spacing w:lineRule="auto" w:line="360" w:before="100" w:after="100"/>
        <w:rPr>
          <w:b w:val="false"/>
          <w:bCs w:val="false"/>
        </w:rPr>
      </w:pPr>
      <w:r>
        <w:rPr>
          <w:b w:val="false"/>
          <w:bCs w:val="false"/>
          <w:color w:val="000000"/>
        </w:rPr>
        <w:t xml:space="preserve">Обов'язки: </w:t>
      </w:r>
    </w:p>
    <w:p>
      <w:pPr>
        <w:pStyle w:val="Normal"/>
        <w:widowControl w:val="false"/>
        <w:spacing w:lineRule="auto" w:line="360" w:before="100" w:after="100"/>
        <w:rPr>
          <w:color w:val="000000"/>
        </w:rPr>
      </w:pPr>
      <w:r>
        <w:rPr>
          <w:color w:val="000000"/>
        </w:rPr>
        <w:t>Технічна підтримка додатків Jaspersoft Java - JasperReport Server і ETL Talend Studio. Сервери Jaspersoft можуть працювати з різними базами даних з джерелами даних з різних баз даних - Postgres, Oracle, MS SQL і MySQL. Я відповідаю за те, щоб допомагати користувачам встановлювати та налаштовувати Java-додатки Jaspersoft &amp; і Talend, а також допомагати знаходити та виправляти виявлені помилки.</w:t>
      </w:r>
    </w:p>
    <w:p>
      <w:pPr>
        <w:pStyle w:val="Normal"/>
        <w:widowControl w:val="false"/>
        <w:spacing w:lineRule="auto" w:line="360" w:before="100" w:after="100"/>
        <w:rPr>
          <w:color w:val="000000"/>
        </w:rPr>
      </w:pPr>
      <w:r>
        <w:rPr>
          <w:b w:val="false"/>
          <w:bCs w:val="false"/>
          <w:color w:val="000000"/>
          <w:lang w:val="uk-UA"/>
        </w:rPr>
        <w:t>Вигода</w:t>
      </w:r>
      <w:r>
        <w:rPr>
          <w:b w:val="false"/>
          <w:bCs w:val="false"/>
          <w:color w:val="000000"/>
        </w:rPr>
        <w:t>:</w:t>
      </w:r>
      <w:r>
        <w:rPr>
          <w:color w:val="000000"/>
        </w:rPr>
        <w:t xml:space="preserve"> </w:t>
      </w:r>
      <w:r>
        <w:rPr>
          <w:b w:val="false"/>
          <w:bCs w:val="false"/>
          <w:color w:val="000000"/>
        </w:rPr>
        <w:t>Ці програми Java працюють на всіх платформах (Windows, Unix, MacOS) і з різними базами даних. Я отримав практичний досвід роботи з різними ОС, а також усіма реляційними базами даних.</w:t>
      </w:r>
    </w:p>
    <w:p>
      <w:pPr>
        <w:pStyle w:val="Normal"/>
        <w:widowControl w:val="false"/>
        <w:spacing w:lineRule="auto" w:line="360" w:before="100" w:after="100"/>
        <w:rPr/>
      </w:pPr>
      <w:r>
        <w:rPr>
          <w:b/>
          <w:bCs/>
          <w:color w:val="000000"/>
        </w:rPr>
        <w:t xml:space="preserve">Навички: </w:t>
      </w:r>
      <w:r>
        <w:rPr>
          <w:color w:val="000000"/>
        </w:rPr>
        <w:t>Jasper Reports · Talend Studio · Oracle · MS SQL · MySQL · CentOS · Ubuntu · Bash scripts</w:t>
      </w:r>
    </w:p>
    <w:p>
      <w:pPr>
        <w:pStyle w:val="Normal"/>
        <w:widowControl w:val="false"/>
        <w:spacing w:lineRule="auto" w:line="360" w:before="100" w:after="100"/>
        <w:rPr/>
      </w:pPr>
      <w:r>
        <w:rPr>
          <w:color w:val="000000"/>
        </w:rPr>
        <w:t>========================================================</w:t>
      </w:r>
    </w:p>
    <w:p>
      <w:pPr>
        <w:pStyle w:val="Normal"/>
        <w:spacing w:lineRule="auto" w:line="360" w:before="0" w:after="0"/>
        <w:rPr>
          <w:b/>
          <w:bCs/>
        </w:rPr>
      </w:pPr>
      <w:r>
        <w:rPr>
          <w:b/>
          <w:bCs/>
        </w:rPr>
      </w:r>
      <w:r>
        <w:br w:type="page"/>
      </w:r>
    </w:p>
    <w:p>
      <w:pPr>
        <w:pStyle w:val="Normal"/>
        <w:spacing w:lineRule="auto" w:line="360" w:before="0" w:after="0"/>
        <w:rPr>
          <w:b/>
          <w:bCs/>
        </w:rPr>
      </w:pPr>
      <w:r>
        <w:rPr>
          <w:b/>
          <w:bCs/>
          <w:color w:val="000000"/>
        </w:rPr>
        <w:t>Database developer</w:t>
        <w:tab/>
        <w:tab/>
        <w:tab/>
        <w:tab/>
        <w:tab/>
      </w:r>
      <w:r>
        <w:rPr>
          <w:color w:val="000000"/>
        </w:rPr>
        <w:t xml:space="preserve">May 2013– April 2015 </w:t>
      </w:r>
    </w:p>
    <w:p>
      <w:pPr>
        <w:pStyle w:val="Normal"/>
        <w:spacing w:lineRule="auto" w:line="360" w:before="0" w:after="0"/>
        <w:rPr/>
      </w:pPr>
      <w:r>
        <w:rPr>
          <w:color w:val="000000"/>
          <w:lang w:val="uk-UA"/>
        </w:rPr>
        <w:t>Компанія</w:t>
      </w:r>
      <w:r>
        <w:rPr>
          <w:color w:val="000000"/>
        </w:rPr>
        <w:t xml:space="preserve"> </w:t>
      </w:r>
      <w:r>
        <w:rPr>
          <w:b w:val="false"/>
          <w:bCs w:val="false"/>
          <w:color w:val="000000"/>
        </w:rPr>
        <w:t>Miratech</w:t>
      </w:r>
      <w:r>
        <w:rPr>
          <w:b/>
          <w:color w:val="000000"/>
        </w:rPr>
        <w:t xml:space="preserve"> </w:t>
      </w:r>
      <w:r>
        <w:rPr>
          <w:color w:val="000000"/>
        </w:rPr>
        <w:t>(Poland)</w:t>
        <w:br/>
      </w:r>
      <w:r>
        <w:rPr>
          <w:b w:val="false"/>
          <w:bCs w:val="false"/>
          <w:color w:val="000000"/>
        </w:rPr>
        <w:t xml:space="preserve">Обов'язки:  </w:t>
      </w:r>
      <w:r>
        <w:rPr>
          <w:color w:val="000000"/>
        </w:rPr>
        <w:t>Розробка робочих процесів ETL для Lindorff (Швеція). Проект міграції даних для міграції з Oracle DWH на Microsoft SQL. Мої обов’язки полягали в аналізі найновіших вимог, створенні вихідного коду та розгортанні його на сервері Microsoft SQL.</w:t>
      </w:r>
    </w:p>
    <w:p>
      <w:pPr>
        <w:pStyle w:val="Normal"/>
        <w:widowControl w:val="false"/>
        <w:spacing w:lineRule="auto" w:line="360" w:before="100" w:after="100"/>
        <w:rPr/>
      </w:pPr>
      <w:r>
        <w:rPr>
          <w:b/>
          <w:bCs/>
          <w:color w:val="000000"/>
        </w:rPr>
        <w:t>Навички:</w:t>
      </w:r>
      <w:r>
        <w:rPr>
          <w:color w:val="000000"/>
        </w:rPr>
        <w:t xml:space="preserve"> Informatica Power Center · Microsoft SQL server · Visual Studio · SQL Management Studio.</w:t>
      </w:r>
    </w:p>
    <w:p>
      <w:pPr>
        <w:pStyle w:val="Normal"/>
        <w:widowControl w:val="false"/>
        <w:spacing w:lineRule="auto" w:line="360" w:before="100" w:after="100"/>
        <w:rPr/>
      </w:pPr>
      <w:r>
        <w:rPr>
          <w:color w:val="000000"/>
        </w:rPr>
        <w:t>========================================================</w:t>
      </w:r>
    </w:p>
    <w:p>
      <w:pPr>
        <w:pStyle w:val="Normal"/>
        <w:widowControl w:val="false"/>
        <w:spacing w:lineRule="auto" w:line="360" w:before="100" w:after="100"/>
        <w:rPr>
          <w:b/>
          <w:bCs/>
        </w:rPr>
      </w:pPr>
      <w:r>
        <w:rPr>
          <w:b/>
          <w:bCs/>
          <w:color w:val="000000"/>
        </w:rPr>
        <w:t>Support Engineer</w:t>
        <w:tab/>
        <w:tab/>
        <w:tab/>
        <w:tab/>
        <w:tab/>
      </w:r>
      <w:r>
        <w:rPr>
          <w:color w:val="000000"/>
        </w:rPr>
        <w:t xml:space="preserve">May 2011– Mar 2013 </w:t>
      </w:r>
    </w:p>
    <w:p>
      <w:pPr>
        <w:pStyle w:val="Normal"/>
        <w:widowControl w:val="false"/>
        <w:spacing w:lineRule="auto" w:line="360" w:before="100" w:after="100"/>
        <w:rPr/>
      </w:pPr>
      <w:r>
        <w:rPr>
          <w:color w:val="000000"/>
          <w:lang w:val="uk-UA"/>
        </w:rPr>
        <w:t>Компанія</w:t>
      </w:r>
      <w:r>
        <w:rPr>
          <w:color w:val="000000"/>
        </w:rPr>
        <w:t xml:space="preserve"> </w:t>
      </w:r>
      <w:r>
        <w:rPr>
          <w:b/>
          <w:color w:val="000000"/>
        </w:rPr>
        <w:t>Luxoft (</w:t>
      </w:r>
      <w:r>
        <w:rPr>
          <w:color w:val="000000"/>
        </w:rPr>
        <w:t xml:space="preserve">Ukraine). </w:t>
      </w:r>
      <w:r>
        <w:rPr>
          <w:color w:val="000000"/>
          <w:lang w:val="uk-UA"/>
        </w:rPr>
        <w:t>Технічна підтримка для європейського банку</w:t>
      </w:r>
      <w:r>
        <w:rPr>
          <w:color w:val="000000"/>
        </w:rPr>
        <w:t>.</w:t>
      </w:r>
    </w:p>
    <w:p>
      <w:pPr>
        <w:pStyle w:val="Normal"/>
        <w:widowControl w:val="false"/>
        <w:spacing w:lineRule="auto" w:line="360" w:before="100" w:after="100"/>
        <w:rPr/>
      </w:pPr>
      <w:r>
        <w:rPr>
          <w:b w:val="false"/>
          <w:bCs w:val="false"/>
          <w:color w:val="000000"/>
          <w:lang w:val="uk-UA"/>
        </w:rPr>
        <w:t>Обов'язки</w:t>
      </w:r>
      <w:r>
        <w:rPr>
          <w:b w:val="false"/>
          <w:bCs w:val="false"/>
          <w:color w:val="000000"/>
        </w:rPr>
        <w:t>:  Я був розробником групи підтримки ІТ. Ми забезпеч</w:t>
      </w:r>
      <w:r>
        <w:rPr>
          <w:b w:val="false"/>
          <w:bCs w:val="false"/>
          <w:color w:val="000000"/>
          <w:lang w:val="uk-UA"/>
        </w:rPr>
        <w:t>ували</w:t>
      </w:r>
      <w:r>
        <w:rPr>
          <w:b w:val="false"/>
          <w:bCs w:val="false"/>
          <w:color w:val="000000"/>
        </w:rPr>
        <w:t xml:space="preserve"> підтримку величезного Oracle DWH в інвестиційному банку. Вихідні коди були написані на Java та PL/SQL, а робочі процеси даних використовують Informatica PC. Наша команда підтримувала щоденні прогони робочих процесів, ми також підтримували формування звітів для зовнішнього банківського аудиту. Програмне забезпечення в банках має бути без помилок і збоїв, тому весь програмний код перевірявся кілька разів, включаючи автоматичні тести QA.</w:t>
      </w:r>
    </w:p>
    <w:p>
      <w:pPr>
        <w:pStyle w:val="Normal"/>
        <w:widowControl w:val="false"/>
        <w:spacing w:lineRule="auto" w:line="360" w:before="100" w:after="100"/>
        <w:rPr>
          <w:b w:val="false"/>
          <w:bCs w:val="false"/>
        </w:rPr>
      </w:pPr>
      <w:r>
        <w:rPr>
          <w:b w:val="false"/>
          <w:bCs w:val="false"/>
          <w:color w:val="000000"/>
        </w:rPr>
        <w:t>Я працював у великій команді з кількох країн, і координував роботу нашої команди з іншими відділами, ми використовували ServiceNow у своїй щоденній роботі. З моєї ініціативи було запроваджено сайт Jira для покращення комунікації, я отримав заохочувальний бонус за впровадження системи JIRA.</w:t>
      </w:r>
    </w:p>
    <w:p>
      <w:pPr>
        <w:pStyle w:val="Normal"/>
        <w:widowControl w:val="false"/>
        <w:spacing w:lineRule="auto" w:line="360" w:before="100" w:after="100"/>
        <w:rPr/>
      </w:pPr>
      <w:r>
        <w:rPr>
          <w:b/>
          <w:bCs/>
          <w:color w:val="000000"/>
        </w:rPr>
        <w:t>Навички:</w:t>
      </w:r>
      <w:r>
        <w:rPr>
          <w:color w:val="000000"/>
        </w:rPr>
        <w:t xml:space="preserve"> Oracle · DWH · Database Development · SQL Tuning · Java · PL/SQL · Performance Tuning · Oracle SQL Developer · Informatica PowerCenter</w:t>
      </w:r>
    </w:p>
    <w:p>
      <w:pPr>
        <w:pStyle w:val="Normal"/>
        <w:widowControl w:val="false"/>
        <w:spacing w:lineRule="auto" w:line="360" w:before="100" w:after="100"/>
        <w:rPr/>
      </w:pPr>
      <w:r>
        <w:rPr>
          <w:color w:val="000000"/>
        </w:rPr>
        <w:t>========================================================</w:t>
      </w:r>
    </w:p>
    <w:p>
      <w:pPr>
        <w:pStyle w:val="Normal"/>
        <w:widowControl w:val="false"/>
        <w:spacing w:lineRule="auto" w:line="360" w:before="100" w:after="100"/>
        <w:rPr/>
      </w:pPr>
      <w:r>
        <w:rPr>
          <w:color w:val="000000"/>
        </w:rPr>
        <w:t>OEBS consultant</w:t>
        <w:tab/>
        <w:tab/>
        <w:t>April 2005 – August 2007</w:t>
      </w:r>
    </w:p>
    <w:p>
      <w:pPr>
        <w:pStyle w:val="Normal"/>
        <w:widowControl w:val="false"/>
        <w:spacing w:lineRule="auto" w:line="360" w:before="100" w:after="100"/>
        <w:rPr>
          <w:lang w:val="uk-UA"/>
        </w:rPr>
      </w:pPr>
      <w:r>
        <w:rPr>
          <w:color w:val="000000"/>
          <w:lang w:val="uk-UA"/>
        </w:rPr>
        <w:t xml:space="preserve">Компанія </w:t>
      </w:r>
      <w:r>
        <w:rPr>
          <w:b/>
          <w:bCs/>
          <w:color w:val="000000"/>
          <w:lang w:val="uk-UA"/>
        </w:rPr>
        <w:t>Київстар</w:t>
      </w:r>
    </w:p>
    <w:p>
      <w:pPr>
        <w:pStyle w:val="Normal"/>
        <w:widowControl w:val="false"/>
        <w:spacing w:lineRule="auto" w:line="360" w:before="100" w:after="100"/>
        <w:rPr>
          <w:b w:val="false"/>
          <w:bCs w:val="false"/>
        </w:rPr>
      </w:pPr>
      <w:r>
        <w:rPr>
          <w:b w:val="false"/>
          <w:bCs w:val="false"/>
          <w:color w:val="000000"/>
        </w:rPr>
        <w:t xml:space="preserve">Я </w:t>
      </w:r>
      <w:r>
        <w:rPr>
          <w:b w:val="false"/>
          <w:bCs w:val="false"/>
          <w:color w:val="000000"/>
          <w:lang w:val="uk-UA"/>
        </w:rPr>
        <w:t xml:space="preserve">працював як розробник системи </w:t>
      </w:r>
      <w:r>
        <w:rPr>
          <w:b w:val="false"/>
          <w:bCs w:val="false"/>
          <w:color w:val="000000"/>
          <w:lang w:val="en-US"/>
        </w:rPr>
        <w:t xml:space="preserve">OEBS (Oracle E-Business Suite) , </w:t>
      </w:r>
      <w:r>
        <w:rPr>
          <w:b w:val="false"/>
          <w:bCs w:val="false"/>
          <w:color w:val="000000"/>
          <w:lang w:val="ru-RU"/>
        </w:rPr>
        <w:t>створи</w:t>
      </w:r>
      <w:r>
        <w:rPr>
          <w:b w:val="false"/>
          <w:bCs w:val="false"/>
          <w:color w:val="000000"/>
          <w:lang w:val="uk-UA"/>
        </w:rPr>
        <w:t>в</w:t>
      </w:r>
      <w:r>
        <w:rPr>
          <w:b w:val="false"/>
          <w:bCs w:val="false"/>
          <w:color w:val="000000"/>
          <w:lang w:val="ru-RU"/>
        </w:rPr>
        <w:t xml:space="preserve"> </w:t>
      </w:r>
      <w:r>
        <w:rPr>
          <w:b w:val="false"/>
          <w:bCs w:val="false"/>
          <w:color w:val="000000"/>
          <w:lang w:val="uk-UA"/>
        </w:rPr>
        <w:t xml:space="preserve">та протестував </w:t>
      </w:r>
      <w:r>
        <w:rPr>
          <w:b w:val="false"/>
          <w:bCs w:val="false"/>
          <w:color w:val="000000"/>
          <w:lang w:val="ru-RU"/>
        </w:rPr>
        <w:t>дек</w:t>
      </w:r>
      <w:r>
        <w:rPr>
          <w:b w:val="false"/>
          <w:bCs w:val="false"/>
          <w:color w:val="000000"/>
          <w:lang w:val="uk-UA"/>
        </w:rPr>
        <w:t>і</w:t>
      </w:r>
      <w:r>
        <w:rPr>
          <w:b w:val="false"/>
          <w:bCs w:val="false"/>
          <w:color w:val="000000"/>
          <w:lang w:val="ru-RU"/>
        </w:rPr>
        <w:t>лька зв</w:t>
      </w:r>
      <w:r>
        <w:rPr>
          <w:b w:val="false"/>
          <w:bCs w:val="false"/>
          <w:color w:val="000000"/>
          <w:lang w:val="uk-UA"/>
        </w:rPr>
        <w:t>і</w:t>
      </w:r>
      <w:r>
        <w:rPr>
          <w:b w:val="false"/>
          <w:bCs w:val="false"/>
          <w:color w:val="000000"/>
          <w:lang w:val="ru-RU"/>
        </w:rPr>
        <w:t>т</w:t>
      </w:r>
      <w:r>
        <w:rPr>
          <w:b w:val="false"/>
          <w:bCs w:val="false"/>
          <w:color w:val="000000"/>
          <w:lang w:val="uk-UA"/>
        </w:rPr>
        <w:t>і</w:t>
      </w:r>
      <w:r>
        <w:rPr>
          <w:b w:val="false"/>
          <w:bCs w:val="false"/>
          <w:color w:val="000000"/>
          <w:lang w:val="ru-RU"/>
        </w:rPr>
        <w:t xml:space="preserve">в </w:t>
      </w:r>
      <w:r>
        <w:rPr>
          <w:b w:val="false"/>
          <w:bCs w:val="false"/>
          <w:color w:val="000000"/>
          <w:lang w:val="uk-UA"/>
        </w:rPr>
        <w:t xml:space="preserve">для системи згідно технічного завдання. Звіти виконувались в </w:t>
      </w:r>
      <w:r>
        <w:rPr>
          <w:b w:val="false"/>
          <w:bCs w:val="false"/>
          <w:color w:val="000000"/>
          <w:lang w:val="en-US"/>
        </w:rPr>
        <w:t xml:space="preserve">SAP Business Objects, </w:t>
      </w:r>
      <w:r>
        <w:rPr>
          <w:b w:val="false"/>
          <w:bCs w:val="false"/>
          <w:color w:val="000000"/>
          <w:lang w:val="uk-UA"/>
        </w:rPr>
        <w:t xml:space="preserve">та в </w:t>
      </w:r>
      <w:r>
        <w:rPr>
          <w:b w:val="false"/>
          <w:bCs w:val="false"/>
          <w:color w:val="000000"/>
          <w:lang w:val="en-US"/>
        </w:rPr>
        <w:t xml:space="preserve">Oracle Reports. </w:t>
      </w:r>
      <w:r>
        <w:rPr>
          <w:b w:val="false"/>
          <w:bCs w:val="false"/>
          <w:color w:val="000000"/>
          <w:lang w:val="uk-UA"/>
        </w:rPr>
        <w:t xml:space="preserve">Звіти мали розмір від 5 до 100 сторінок, тому </w:t>
      </w:r>
      <w:r>
        <w:rPr>
          <w:b w:val="false"/>
          <w:bCs w:val="false"/>
          <w:color w:val="000000"/>
          <w:lang w:val="en-US"/>
        </w:rPr>
        <w:t xml:space="preserve">SQL </w:t>
      </w:r>
      <w:r>
        <w:rPr>
          <w:b w:val="false"/>
          <w:bCs w:val="false"/>
          <w:color w:val="000000"/>
          <w:lang w:val="uk-UA"/>
        </w:rPr>
        <w:t>запроси потребували значної оптимізації.</w:t>
      </w:r>
    </w:p>
    <w:tbl>
      <w:tblPr>
        <w:tblStyle w:val="ab"/>
        <w:tblW w:w="10491" w:type="dxa"/>
        <w:jc w:val="left"/>
        <w:tblInd w:w="-5" w:type="dxa"/>
        <w:tblLayout w:type="fixed"/>
        <w:tblCellMar>
          <w:top w:w="0" w:type="dxa"/>
          <w:left w:w="108" w:type="dxa"/>
          <w:bottom w:w="0" w:type="dxa"/>
          <w:right w:w="108" w:type="dxa"/>
        </w:tblCellMar>
        <w:tblLook w:firstRow="1" w:noVBand="1" w:lastRow="0" w:firstColumn="1" w:lastColumn="0" w:noHBand="0" w:val="04a0"/>
      </w:tblPr>
      <w:tblGrid>
        <w:gridCol w:w="908"/>
        <w:gridCol w:w="9582"/>
      </w:tblGrid>
      <w:tr>
        <w:trPr>
          <w:trHeight w:val="883" w:hRule="atLeast"/>
        </w:trPr>
        <w:tc>
          <w:tcPr>
            <w:tcW w:w="908" w:type="dxa"/>
            <w:tcBorders>
              <w:top w:val="nil"/>
              <w:left w:val="nil"/>
              <w:bottom w:val="nil"/>
              <w:right w:val="nil"/>
            </w:tcBorders>
          </w:tcPr>
          <w:p>
            <w:pPr>
              <w:pStyle w:val="Normal"/>
              <w:widowControl w:val="false"/>
              <w:suppressAutoHyphens w:val="true"/>
              <w:spacing w:before="280" w:after="0"/>
              <w:jc w:val="left"/>
              <w:rPr>
                <w:lang w:val="en-GB"/>
              </w:rPr>
            </w:pPr>
            <w:r>
              <w:rPr/>
              <w:drawing>
                <wp:inline distT="0" distB="0" distL="0" distR="0">
                  <wp:extent cx="359410" cy="359410"/>
                  <wp:effectExtent l="0" t="0" r="0" b="0"/>
                  <wp:docPr id="6" name="Рисунок 6 Копия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Копия 1" descr=""/>
                          <pic:cNvPicPr>
                            <a:picLocks noChangeAspect="1" noChangeArrowheads="1"/>
                          </pic:cNvPicPr>
                        </pic:nvPicPr>
                        <pic:blipFill>
                          <a:blip r:embed="rId12"/>
                          <a:stretch>
                            <a:fillRect/>
                          </a:stretch>
                        </pic:blipFill>
                        <pic:spPr bwMode="auto">
                          <a:xfrm>
                            <a:off x="0" y="0"/>
                            <a:ext cx="359410" cy="359410"/>
                          </a:xfrm>
                          <a:prstGeom prst="rect">
                            <a:avLst/>
                          </a:prstGeom>
                        </pic:spPr>
                      </pic:pic>
                    </a:graphicData>
                  </a:graphic>
                </wp:inline>
              </w:drawing>
            </w:r>
          </w:p>
        </w:tc>
        <w:tc>
          <w:tcPr>
            <w:tcW w:w="9582" w:type="dxa"/>
            <w:tcBorders>
              <w:top w:val="nil"/>
              <w:left w:val="nil"/>
              <w:bottom w:val="nil"/>
              <w:right w:val="nil"/>
            </w:tcBorders>
          </w:tcPr>
          <w:p>
            <w:pPr>
              <w:pStyle w:val="Normal"/>
              <w:widowControl w:val="false"/>
              <w:suppressAutoHyphens w:val="true"/>
              <w:spacing w:before="280" w:after="0"/>
              <w:jc w:val="left"/>
              <w:rPr/>
            </w:pPr>
            <w:r>
              <w:rPr>
                <w:color w:val="000000"/>
                <w:kern w:val="0"/>
                <w:sz w:val="20"/>
                <w:szCs w:val="20"/>
                <w:lang w:val="uk-UA" w:eastAsia="uk-UA" w:bidi="ar-SA"/>
              </w:rPr>
              <w:t>Коротка версія</w:t>
            </w:r>
            <w:r>
              <w:rPr>
                <w:color w:val="000000"/>
                <w:kern w:val="0"/>
                <w:sz w:val="20"/>
                <w:szCs w:val="20"/>
                <w:lang w:val="en-GB" w:eastAsia="uk-UA" w:bidi="ar-SA"/>
              </w:rPr>
              <w:t xml:space="preserve"> </w:t>
            </w:r>
            <w:r>
              <w:rPr>
                <w:color w:val="000000"/>
                <w:kern w:val="0"/>
                <w:sz w:val="20"/>
                <w:szCs w:val="20"/>
                <w:lang w:val="en-US" w:eastAsia="uk-UA" w:bidi="ar-SA"/>
              </w:rPr>
              <w:t xml:space="preserve">(2 </w:t>
            </w:r>
            <w:r>
              <w:rPr>
                <w:color w:val="000000"/>
                <w:kern w:val="0"/>
                <w:sz w:val="20"/>
                <w:szCs w:val="20"/>
                <w:lang w:val="uk-UA" w:eastAsia="uk-UA" w:bidi="ar-SA"/>
              </w:rPr>
              <w:t>стр.</w:t>
            </w:r>
            <w:r>
              <w:rPr>
                <w:color w:val="000000"/>
                <w:kern w:val="0"/>
                <w:sz w:val="20"/>
                <w:szCs w:val="20"/>
                <w:lang w:val="en-US" w:eastAsia="uk-UA" w:bidi="ar-SA"/>
              </w:rPr>
              <w:t xml:space="preserve">) </w:t>
            </w:r>
            <w:r>
              <w:rPr>
                <w:color w:val="000000"/>
                <w:kern w:val="0"/>
                <w:sz w:val="20"/>
                <w:szCs w:val="20"/>
                <w:lang w:val="en-GB" w:eastAsia="uk-UA" w:bidi="ar-SA"/>
              </w:rPr>
              <w:t>DOCX</w:t>
            </w:r>
            <w:r>
              <w:rPr>
                <w:color w:val="000000"/>
                <w:kern w:val="0"/>
                <w:sz w:val="20"/>
                <w:szCs w:val="20"/>
                <w:lang w:val="uk-UA" w:eastAsia="uk-UA" w:bidi="ar-SA"/>
              </w:rPr>
              <w:t xml:space="preserve"> формат </w:t>
            </w:r>
            <w:hyperlink r:id="rId13">
              <w:r>
                <w:rPr>
                  <w:rStyle w:val="Hyperlink"/>
                  <w:kern w:val="0"/>
                  <w:sz w:val="20"/>
                  <w:szCs w:val="20"/>
                  <w:lang w:val="en-US" w:eastAsia="uk-UA" w:bidi="ar-SA"/>
                </w:rPr>
                <w:t>https://www.data-migration.club/CV/CV</w:t>
              </w:r>
              <w:r>
                <w:rPr>
                  <w:rStyle w:val="Hyperlink"/>
                  <w:rFonts w:ascii="CIDFont+F2" w:hAnsi="CIDFont+F2"/>
                  <w:color w:val="0563C1"/>
                  <w:kern w:val="0"/>
                  <w:sz w:val="20"/>
                  <w:szCs w:val="20"/>
                  <w:lang w:val="en-US" w:eastAsia="uk-UA" w:bidi="ar-SA"/>
                </w:rPr>
                <w:t>-jaspersoft-engineer-U</w:t>
              </w:r>
              <w:r>
                <w:rPr>
                  <w:rStyle w:val="Hyperlink"/>
                  <w:rFonts w:ascii="CIDFont+F2" w:hAnsi="CIDFont+F2"/>
                  <w:color w:val="0563C1"/>
                  <w:kern w:val="0"/>
                  <w:sz w:val="20"/>
                  <w:szCs w:val="20"/>
                  <w:lang w:val="en-US" w:eastAsia="uk-UA" w:bidi="ar-SA"/>
                </w:rPr>
                <w:t>A</w:t>
              </w:r>
              <w:r>
                <w:rPr>
                  <w:rStyle w:val="Hyperlink"/>
                  <w:kern w:val="0"/>
                  <w:sz w:val="20"/>
                  <w:szCs w:val="20"/>
                  <w:lang w:val="en-US" w:eastAsia="uk-UA" w:bidi="ar-SA"/>
                </w:rPr>
                <w:t>.pdf</w:t>
              </w:r>
            </w:hyperlink>
          </w:p>
          <w:p>
            <w:pPr>
              <w:pStyle w:val="Normal"/>
              <w:widowControl w:val="false"/>
              <w:suppressAutoHyphens w:val="true"/>
              <w:spacing w:before="280" w:after="0"/>
              <w:jc w:val="left"/>
              <w:rPr/>
            </w:pPr>
            <w:r>
              <w:rPr>
                <w:color w:val="000000"/>
                <w:kern w:val="0"/>
                <w:sz w:val="20"/>
                <w:szCs w:val="20"/>
                <w:lang w:val="en-GB" w:eastAsia="uk-UA" w:bidi="ar-SA"/>
              </w:rPr>
              <w:t xml:space="preserve">PDF </w:t>
            </w:r>
            <w:r>
              <w:rPr>
                <w:color w:val="000000"/>
                <w:kern w:val="0"/>
                <w:sz w:val="20"/>
                <w:szCs w:val="20"/>
                <w:lang w:val="uk-UA" w:eastAsia="uk-UA" w:bidi="ar-SA"/>
              </w:rPr>
              <w:t>формат</w:t>
            </w:r>
            <w:r>
              <w:rPr>
                <w:color w:val="000000"/>
                <w:kern w:val="0"/>
                <w:sz w:val="20"/>
                <w:szCs w:val="20"/>
                <w:lang w:val="en-GB" w:eastAsia="uk-UA" w:bidi="ar-SA"/>
              </w:rPr>
              <w:t xml:space="preserve"> </w:t>
            </w:r>
            <w:hyperlink r:id="rId14">
              <w:r>
                <w:rPr>
                  <w:rStyle w:val="Hyperlink"/>
                  <w:kern w:val="0"/>
                  <w:sz w:val="20"/>
                  <w:szCs w:val="20"/>
                  <w:lang w:val="en-US" w:eastAsia="uk-UA" w:bidi="ar-SA"/>
                </w:rPr>
                <w:t>https://www.data-migration.club/CV/R</w:t>
              </w:r>
              <w:r>
                <w:rPr>
                  <w:rStyle w:val="Hyperlink"/>
                  <w:rFonts w:ascii="CIDFont+F2" w:hAnsi="CIDFont+F2"/>
                  <w:color w:val="0563C1"/>
                  <w:kern w:val="0"/>
                  <w:sz w:val="20"/>
                  <w:szCs w:val="20"/>
                  <w:lang w:val="en-US" w:eastAsia="uk-UA" w:bidi="ar-SA"/>
                </w:rPr>
                <w:t>-jaspersoft-engineer-U</w:t>
              </w:r>
              <w:r>
                <w:rPr>
                  <w:rStyle w:val="Hyperlink"/>
                  <w:rFonts w:ascii="CIDFont+F2" w:hAnsi="CIDFont+F2"/>
                  <w:color w:val="0563C1"/>
                  <w:kern w:val="0"/>
                  <w:sz w:val="20"/>
                  <w:szCs w:val="20"/>
                  <w:lang w:val="en-US" w:eastAsia="uk-UA" w:bidi="ar-SA"/>
                </w:rPr>
                <w:t>A</w:t>
              </w:r>
              <w:r>
                <w:rPr>
                  <w:rStyle w:val="Hyperlink"/>
                  <w:kern w:val="0"/>
                  <w:sz w:val="20"/>
                  <w:szCs w:val="20"/>
                  <w:lang w:val="en-US" w:eastAsia="uk-UA" w:bidi="ar-SA"/>
                </w:rPr>
                <w:t>.docx</w:t>
              </w:r>
            </w:hyperlink>
          </w:p>
          <w:p>
            <w:pPr>
              <w:pStyle w:val="Normal"/>
              <w:widowControl w:val="false"/>
              <w:suppressAutoHyphens w:val="true"/>
              <w:spacing w:before="280" w:after="0"/>
              <w:jc w:val="left"/>
              <w:rPr/>
            </w:pPr>
            <w:r>
              <w:rPr>
                <w:sz w:val="20"/>
                <w:szCs w:val="20"/>
                <w:lang w:val="uk-UA"/>
              </w:rPr>
              <w:t>Англійська</w:t>
            </w:r>
            <w:r>
              <w:rPr>
                <w:sz w:val="20"/>
                <w:szCs w:val="20"/>
                <w:lang w:val="en-US"/>
              </w:rPr>
              <w:t xml:space="preserve"> </w:t>
            </w:r>
            <w:hyperlink r:id="rId15">
              <w:r>
                <w:rPr>
                  <w:rStyle w:val="Hyperlink"/>
                  <w:kern w:val="0"/>
                  <w:sz w:val="20"/>
                  <w:szCs w:val="20"/>
                  <w:lang w:val="en-GB" w:eastAsia="uk-UA" w:bidi="ar-SA"/>
                </w:rPr>
                <w:t>https://www.data-migration.club/CV/C</w:t>
              </w:r>
              <w:r>
                <w:rPr>
                  <w:rStyle w:val="Hyperlink"/>
                  <w:kern w:val="0"/>
                  <w:sz w:val="20"/>
                  <w:szCs w:val="20"/>
                  <w:lang w:val="en-US" w:eastAsia="uk-UA" w:bidi="ar-SA"/>
                </w:rPr>
                <w:t>V</w:t>
              </w:r>
              <w:r>
                <w:rPr>
                  <w:rStyle w:val="Hyperlink"/>
                  <w:rFonts w:ascii="CIDFont+F2" w:hAnsi="CIDFont+F2"/>
                  <w:color w:val="0563C1"/>
                  <w:kern w:val="0"/>
                  <w:sz w:val="20"/>
                  <w:szCs w:val="20"/>
                  <w:lang w:val="en-US" w:eastAsia="uk-UA" w:bidi="ar-SA"/>
                </w:rPr>
                <w:t>-jaspersoft-engineer-EN</w:t>
              </w:r>
              <w:r>
                <w:rPr>
                  <w:rStyle w:val="Hyperlink"/>
                  <w:kern w:val="0"/>
                  <w:sz w:val="20"/>
                  <w:szCs w:val="20"/>
                  <w:lang w:val="en-GB" w:eastAsia="uk-UA" w:bidi="ar-SA"/>
                </w:rPr>
                <w:t>.docx</w:t>
              </w:r>
            </w:hyperlink>
          </w:p>
        </w:tc>
      </w:tr>
    </w:tbl>
    <w:p>
      <w:pPr>
        <w:pStyle w:val="Normal"/>
        <w:spacing w:before="280" w:after="280"/>
        <w:rPr/>
      </w:pPr>
      <w:r>
        <w:rPr/>
      </w:r>
    </w:p>
    <w:sectPr>
      <w:footerReference w:type="default" r:id="rId16"/>
      <w:type w:val="nextPage"/>
      <w:pgSz w:w="11906" w:h="16838"/>
      <w:pgMar w:left="720" w:right="720" w:gutter="0" w:header="0" w:top="850" w:footer="720" w:bottom="1279"/>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01"/>
    <w:family w:val="roman"/>
    <w:pitch w:val="default"/>
  </w:font>
  <w:font w:name="Times New Roman">
    <w:charset w:val="01"/>
    <w:family w:val="roman"/>
    <w:pitch w:val="default"/>
  </w:font>
  <w:font w:name="Liberation Serif">
    <w:altName w:val="Times New Roman"/>
    <w:charset w:val="01"/>
    <w:family w:val="swiss"/>
    <w:pitch w:val="default"/>
  </w:font>
  <w:font w:name="OpenSymbol">
    <w:altName w:val="Arial Unicode MS"/>
    <w:charset w:val="01"/>
    <w:family w:val="roman"/>
    <w:pitch w:val="default"/>
  </w:font>
  <w:font w:name="Arimo">
    <w:altName w:val="arial"/>
    <w:charset w:val="01"/>
    <w:family w:val="roman"/>
    <w:pitch w:val="default"/>
  </w:font>
  <w:font w:name="CIDFont+F2">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Базовый1"/>
    <w:r>
      <w:rPr/>
      <w:fldChar w:fldCharType="begin"/>
    </w:r>
    <w:r>
      <w:rPr/>
      <w:instrText xml:space="preserve"> PAGE </w:instrText>
    </w:r>
    <w:r>
      <w:rPr/>
      <w:fldChar w:fldCharType="separate"/>
    </w:r>
    <w:r>
      <w:rPr/>
      <w:t>5</w:t>
    </w:r>
    <w:r>
      <w:rPr/>
      <w:fldChar w:fldCharType="end"/>
    </w:r>
    <w:bookmarkEnd w:id="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432" w:hanging="432"/>
      </w:pPr>
      <w:rPr/>
    </w:lvl>
    <w:lvl w:ilvl="1">
      <w:start w:val="1"/>
      <w:numFmt w:val="none"/>
      <w:suff w:val="nothing"/>
      <w:lvlText w:val="%2"/>
      <w:lvlJc w:val="left"/>
      <w:pPr>
        <w:tabs>
          <w:tab w:val="num" w:pos="0"/>
        </w:tabs>
        <w:ind w:left="576" w:hanging="576"/>
      </w:pPr>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Calibr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2bb2"/>
    <w:pPr>
      <w:widowControl/>
      <w:suppressAutoHyphens w:val="true"/>
      <w:bidi w:val="0"/>
      <w:spacing w:before="280" w:after="28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Style11"/>
    <w:next w:val="BodyText"/>
    <w:uiPriority w:val="9"/>
    <w:qFormat/>
    <w:pPr>
      <w:outlineLvl w:val="0"/>
    </w:pPr>
    <w:rPr>
      <w:rFonts w:ascii="Liberation Serif" w:hAnsi="Liberation Serif" w:eastAsia="DejaVu Sans" w:cs="DejaVu Sans"/>
      <w:b/>
      <w:bCs/>
      <w:sz w:val="48"/>
      <w:szCs w:val="48"/>
    </w:rPr>
  </w:style>
  <w:style w:type="paragraph" w:styleId="Heading2">
    <w:name w:val="Heading 2"/>
    <w:basedOn w:val="Normal"/>
    <w:next w:val="BodyText"/>
    <w:link w:val="2"/>
    <w:uiPriority w:val="9"/>
    <w:unhideWhenUsed/>
    <w:qFormat/>
    <w:pPr>
      <w:numPr>
        <w:ilvl w:val="1"/>
        <w:numId w:val="1"/>
      </w:numPr>
      <w:outlineLvl w:val="1"/>
    </w:pPr>
    <w:rPr>
      <w:b/>
      <w:sz w:val="36"/>
      <w:szCs w:val="36"/>
    </w:rPr>
  </w:style>
  <w:style w:type="paragraph" w:styleId="Heading3">
    <w:name w:val="Heading 3"/>
    <w:basedOn w:val="Style11"/>
    <w:next w:val="BodyText"/>
    <w:uiPriority w:val="9"/>
    <w:unhideWhenUsed/>
    <w:qFormat/>
    <w:pPr>
      <w:spacing w:before="140" w:after="120"/>
      <w:outlineLvl w:val="2"/>
    </w:pPr>
    <w:rPr>
      <w:rFonts w:ascii="Liberation Serif" w:hAnsi="Liberation Serif" w:eastAsia="DejaVu Sans" w:cs="DejaVu Sans"/>
      <w:b/>
      <w:bC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qFormat/>
    <w:rPr>
      <w:rFonts w:ascii="Times New Roman" w:hAnsi="Times New Roman" w:eastAsia="Times New Roman" w:cs="Times New Roman"/>
      <w:b/>
      <w:sz w:val="36"/>
      <w:szCs w:val="36"/>
      <w:lang w:val="en-US"/>
    </w:rPr>
  </w:style>
  <w:style w:type="character" w:styleId="FooterChar" w:customStyle="1">
    <w:name w:val="Footer Char"/>
    <w:basedOn w:val="DefaultParagraphFont"/>
    <w:qFormat/>
    <w:rPr>
      <w:rFonts w:ascii="Times New Roman" w:hAnsi="Times New Roman" w:eastAsia="Times New Roman" w:cs="Times New Roman"/>
      <w:sz w:val="24"/>
      <w:szCs w:val="24"/>
      <w:lang w:val="en-US"/>
    </w:rPr>
  </w:style>
  <w:style w:type="character" w:styleId="HeaderChar" w:customStyle="1">
    <w:name w:val="Header Char"/>
    <w:basedOn w:val="DefaultParagraphFont"/>
    <w:qFormat/>
    <w:rPr>
      <w:rFonts w:ascii="Times New Roman" w:hAnsi="Times New Roman" w:eastAsia="Times New Roman" w:cs="Times New Roman"/>
      <w:sz w:val="24"/>
      <w:szCs w:val="24"/>
      <w:lang w:val="en-US"/>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Fontstyle01" w:customStyle="1">
    <w:name w:val="fontstyle01"/>
    <w:basedOn w:val="DefaultParagraphFont"/>
    <w:qFormat/>
    <w:rsid w:val="00e57adb"/>
    <w:rPr>
      <w:b/>
      <w:bCs/>
      <w:i w:val="false"/>
      <w:iCs w:val="false"/>
      <w:color w:val="000000"/>
      <w:sz w:val="40"/>
      <w:szCs w:val="40"/>
    </w:rPr>
  </w:style>
  <w:style w:type="character" w:styleId="Fontstyle11" w:customStyle="1">
    <w:name w:val="fontstyle11"/>
    <w:basedOn w:val="DefaultParagraphFont"/>
    <w:qFormat/>
    <w:rsid w:val="00e57adb"/>
    <w:rPr>
      <w:b w:val="false"/>
      <w:bCs w:val="false"/>
      <w:i w:val="false"/>
      <w:iCs w:val="false"/>
      <w:color w:val="000000"/>
      <w:sz w:val="20"/>
      <w:szCs w:val="20"/>
    </w:rPr>
  </w:style>
  <w:style w:type="character" w:styleId="2" w:customStyle="1">
    <w:name w:val="Заголовок 2 Знак"/>
    <w:basedOn w:val="DefaultParagraphFont"/>
    <w:uiPriority w:val="9"/>
    <w:qFormat/>
    <w:rsid w:val="008f73b8"/>
    <w:rPr>
      <w:rFonts w:ascii="Times New Roman" w:hAnsi="Times New Roman" w:eastAsia="Times New Roman" w:cs="Times New Roman"/>
      <w:b/>
      <w:sz w:val="36"/>
      <w:szCs w:val="36"/>
      <w:lang w:val="en-US"/>
    </w:rPr>
  </w:style>
  <w:style w:type="character" w:styleId="FollowedHyperlink">
    <w:name w:val="FollowedHyperlink"/>
    <w:rPr>
      <w:color w:val="800000"/>
      <w:u w:val="single"/>
    </w:rPr>
  </w:style>
  <w:style w:type="paragraph" w:styleId="Style11" w:customStyle="1">
    <w:name w:val="Заголовок"/>
    <w:basedOn w:val="Normal"/>
    <w:next w:val="BodyText"/>
    <w:qFormat/>
    <w:pPr>
      <w:keepNext w:val="true"/>
      <w:spacing w:before="240" w:after="120"/>
    </w:pPr>
    <w:rPr>
      <w:rFonts w:ascii="Arimo" w:hAnsi="Arimo" w:eastAsia="Noto Sans CJK SC" w:cs="DejaVu Sans Condensed"/>
      <w:sz w:val="28"/>
      <w:szCs w:val="28"/>
    </w:rPr>
  </w:style>
  <w:style w:type="paragraph" w:styleId="BodyText">
    <w:name w:val="Body Text"/>
    <w:basedOn w:val="Normal"/>
    <w:pPr>
      <w:spacing w:before="0" w:after="120"/>
    </w:pPr>
    <w:rPr/>
  </w:style>
  <w:style w:type="paragraph" w:styleId="List">
    <w:name w:val="List"/>
    <w:basedOn w:val="BodyText"/>
    <w:pPr/>
    <w:rPr>
      <w:rFonts w:cs="DejaVu Sans Condensed"/>
    </w:rPr>
  </w:style>
  <w:style w:type="paragraph" w:styleId="Caption">
    <w:name w:val="Caption"/>
    <w:basedOn w:val="Normal"/>
    <w:qFormat/>
    <w:pPr>
      <w:suppressLineNumbers/>
      <w:spacing w:before="120" w:after="120"/>
    </w:pPr>
    <w:rPr>
      <w:rFonts w:cs="Mangal"/>
      <w:i/>
      <w:iCs/>
      <w:sz w:val="24"/>
      <w:szCs w:val="24"/>
    </w:rPr>
  </w:style>
  <w:style w:type="paragraph" w:styleId="Style12" w:customStyle="1">
    <w:name w:val="Указатель"/>
    <w:basedOn w:val="Normal"/>
    <w:qFormat/>
    <w:pPr>
      <w:suppressLineNumbers/>
    </w:pPr>
    <w:rPr>
      <w:rFonts w:cs="DejaVu Sans Condensed"/>
    </w:rPr>
  </w:style>
  <w:style w:type="paragraph" w:styleId="Caption1">
    <w:name w:val="caption1"/>
    <w:basedOn w:val="Normal"/>
    <w:qFormat/>
    <w:pPr>
      <w:suppressLineNumbers/>
      <w:spacing w:before="120" w:after="120"/>
    </w:pPr>
    <w:rPr>
      <w:rFonts w:cs="DejaVu Sans Condensed"/>
      <w:i/>
      <w:iCs/>
    </w:rPr>
  </w:style>
  <w:style w:type="paragraph" w:styleId="Style13" w:customStyle="1">
    <w:name w:val="Колонтитул"/>
    <w:basedOn w:val="Normal"/>
    <w:qFormat/>
    <w:pPr>
      <w:suppressLineNumbers/>
      <w:tabs>
        <w:tab w:val="clear" w:pos="720"/>
        <w:tab w:val="center" w:pos="4986" w:leader="none"/>
        <w:tab w:val="right" w:pos="9972" w:leader="none"/>
      </w:tabs>
    </w:pPr>
    <w:rPr/>
  </w:style>
  <w:style w:type="paragraph" w:styleId="Footer">
    <w:name w:val="Footer"/>
    <w:basedOn w:val="Normal"/>
    <w:pPr>
      <w:suppressLineNumbers/>
      <w:tabs>
        <w:tab w:val="clear" w:pos="720"/>
        <w:tab w:val="center" w:pos="4677" w:leader="none"/>
        <w:tab w:val="right" w:pos="9355" w:leader="none"/>
      </w:tabs>
      <w:spacing w:before="0" w:after="0"/>
    </w:pPr>
    <w:rPr/>
  </w:style>
  <w:style w:type="paragraph" w:styleId="Header">
    <w:name w:val="Header"/>
    <w:basedOn w:val="Normal"/>
    <w:pPr>
      <w:suppressLineNumbers/>
      <w:tabs>
        <w:tab w:val="clear" w:pos="720"/>
        <w:tab w:val="center" w:pos="4677" w:leader="none"/>
        <w:tab w:val="right" w:pos="9355" w:leader="none"/>
      </w:tabs>
      <w:spacing w:before="0" w:after="0"/>
    </w:pPr>
    <w:rPr/>
  </w:style>
  <w:style w:type="paragraph" w:styleId="ListParagraph">
    <w:name w:val="List Paragraph"/>
    <w:basedOn w:val="Normal"/>
    <w:qFormat/>
    <w:pPr>
      <w:ind w:left="720"/>
    </w:pPr>
    <w:rPr/>
  </w:style>
  <w:style w:type="paragraph" w:styleId="Style14" w:customStyle="1">
    <w:name w:val="Содержимое таблицы"/>
    <w:basedOn w:val="Normal"/>
    <w:qFormat/>
    <w:pPr>
      <w:widowControl w:val="false"/>
      <w:suppressLineNumbers/>
    </w:pPr>
    <w:rPr/>
  </w:style>
  <w:style w:type="paragraph" w:styleId="Style15" w:customStyle="1">
    <w:name w:val="Заголовок таблицы"/>
    <w:basedOn w:val="Style14"/>
    <w:qFormat/>
    <w:pPr>
      <w:jc w:val="center"/>
    </w:pPr>
    <w:rPr>
      <w:b/>
      <w:bC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b">
    <w:name w:val="Table Grid"/>
    <w:basedOn w:val="a2"/>
    <w:uiPriority w:val="39"/>
    <w:rsid w:val="00e57ad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vitaly.makhaev@gmail.com" TargetMode="External"/><Relationship Id="rId6" Type="http://schemas.openxmlformats.org/officeDocument/2006/relationships/image" Target="media/image4.png"/><Relationship Id="rId7" Type="http://schemas.openxmlformats.org/officeDocument/2006/relationships/hyperlink" Target="../&#1056;&#1077;&#1079;&#1102;&#1084;&#1077;/bit.ly/44DY2tY" TargetMode="External"/><Relationship Id="rId8" Type="http://schemas.openxmlformats.org/officeDocument/2006/relationships/image" Target="media/image5.png"/><Relationship Id="rId9" Type="http://schemas.openxmlformats.org/officeDocument/2006/relationships/hyperlink" Target="https://data-migration.club/CV/CV-jaspersoft-engineer-UA.docx" TargetMode="External"/><Relationship Id="rId10" Type="http://schemas.openxmlformats.org/officeDocument/2006/relationships/hyperlink" Target="https://data-migration.club/CV/CL-jaspersoft-engineer-UA.pdf" TargetMode="External"/><Relationship Id="rId11" Type="http://schemas.openxmlformats.org/officeDocument/2006/relationships/hyperlink" Target="https://bit.ly/44Jlt56" TargetMode="External"/><Relationship Id="rId12" Type="http://schemas.openxmlformats.org/officeDocument/2006/relationships/image" Target="media/image5.png"/><Relationship Id="rId13" Type="http://schemas.openxmlformats.org/officeDocument/2006/relationships/hyperlink" Target="https://www.data-migration.club/CV/CV-jaspersoft-engineer-UA.pdf" TargetMode="External"/><Relationship Id="rId14" Type="http://schemas.openxmlformats.org/officeDocument/2006/relationships/hyperlink" Target="https://www.data-migration.club/CV/R-jaspersoft-engineer-UA.docx" TargetMode="External"/><Relationship Id="rId15" Type="http://schemas.openxmlformats.org/officeDocument/2006/relationships/hyperlink" Target="https://www.data-migration.club/CV/CV-jaspersoft-engineer-EN.docx"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C68BD-FA6B-4D56-86FA-044DFD297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Application>LibreOffice/7.6.2.1$Windows_X86_64 LibreOffice_project/56f7684011345957bbf33a7ee678afaf4d2ba333</Application>
  <AppVersion>15.0000</AppVersion>
  <Pages>5</Pages>
  <Words>1262</Words>
  <Characters>8204</Characters>
  <CharactersWithSpaces>9437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2021-05-05T11:43:00Z</dcterms:created>
  <dc:creator>Виталий Макаев</dc:creator>
  <dc:description/>
  <dc:language>ru-RU</dc:language>
  <cp:lastModifiedBy/>
  <cp:lastPrinted>2023-12-09T17:50:07Z</cp:lastPrinted>
  <dcterms:modified xsi:type="dcterms:W3CDTF">2023-12-09T17:56:05Z</dcterms:modified>
  <cp:revision>334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1ba20dfa8f32014905a4e958a32caadc38e78c19ae3740fc25f732c9dbacd926</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