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xml" ContentType="application/xml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pic="http://schemas.openxmlformats.org/drawingml/2006/picture" xmlns:w="http://schemas.openxmlformats.org/wordprocessingml/2006/main" xmlns:a="http://schemas.openxmlformats.org/drawingml/2006/main">
  <w:body>
    <w:tbl>
      <w:tblPr/>
      <w:tblGrid/>
      <w:t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r>
              <w:t>bordered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